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0453A" w14:textId="77777777" w:rsidR="00CD577E" w:rsidRPr="0047213D" w:rsidRDefault="002C3067" w:rsidP="00CD577E">
      <w:pPr>
        <w:jc w:val="both"/>
        <w:rPr>
          <w:rFonts w:eastAsia="SKODA Next"/>
          <w:b/>
          <w:sz w:val="32"/>
          <w:szCs w:val="32"/>
          <w:lang w:val="sk-SK"/>
        </w:rPr>
      </w:pPr>
      <w:r w:rsidRPr="0047213D">
        <w:rPr>
          <w:rFonts w:eastAsia="SKODA Next"/>
          <w:b/>
          <w:sz w:val="32"/>
          <w:szCs w:val="32"/>
          <w:lang w:val="sk-SK"/>
        </w:rPr>
        <w:t xml:space="preserve">Šetrnejšia jazda s modelom ŠKODA OCTAVIA </w:t>
      </w:r>
      <w:r w:rsidR="00896FB7" w:rsidRPr="0047213D">
        <w:rPr>
          <w:rFonts w:eastAsia="SKODA Next"/>
          <w:b/>
          <w:sz w:val="32"/>
          <w:szCs w:val="32"/>
          <w:lang w:val="sk-SK"/>
        </w:rPr>
        <w:t>G-TEC</w:t>
      </w:r>
      <w:r w:rsidRPr="0047213D">
        <w:rPr>
          <w:rFonts w:eastAsia="SKODA Next"/>
          <w:b/>
          <w:sz w:val="32"/>
          <w:szCs w:val="32"/>
          <w:lang w:val="sk-SK"/>
        </w:rPr>
        <w:t xml:space="preserve"> aj vďaka rozširujúcej sa sieti </w:t>
      </w:r>
      <w:r w:rsidR="00FD57FB" w:rsidRPr="0047213D">
        <w:rPr>
          <w:rFonts w:eastAsia="SKODA Next"/>
          <w:b/>
          <w:sz w:val="32"/>
          <w:szCs w:val="32"/>
          <w:lang w:val="sk-SK"/>
        </w:rPr>
        <w:t>čerpacích</w:t>
      </w:r>
      <w:r w:rsidRPr="0047213D">
        <w:rPr>
          <w:rFonts w:eastAsia="SKODA Next"/>
          <w:b/>
          <w:sz w:val="32"/>
          <w:szCs w:val="32"/>
          <w:lang w:val="sk-SK"/>
        </w:rPr>
        <w:t xml:space="preserve"> staníc</w:t>
      </w:r>
    </w:p>
    <w:p w14:paraId="491C78C5" w14:textId="77777777" w:rsidR="00CD577E" w:rsidRPr="0047213D" w:rsidRDefault="00CD577E" w:rsidP="00CD577E">
      <w:pPr>
        <w:jc w:val="both"/>
        <w:rPr>
          <w:rFonts w:ascii="Arial-BoldMT" w:eastAsia="SKODA Next" w:hAnsi="Arial-BoldMT" w:cs="Arial-BoldMT"/>
          <w:b/>
          <w:bCs/>
          <w:sz w:val="32"/>
          <w:szCs w:val="32"/>
          <w:lang w:val="sk-SK" w:eastAsia="sk-SK"/>
        </w:rPr>
      </w:pPr>
    </w:p>
    <w:p w14:paraId="6451E7F8" w14:textId="33449925" w:rsidR="00CD577E" w:rsidRPr="0047213D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="006503ED" w:rsidRPr="0047213D">
        <w:rPr>
          <w:rFonts w:eastAsia="SKODA Next"/>
          <w:b/>
          <w:bCs/>
          <w:lang w:val="sk-SK" w:eastAsia="sk-SK"/>
        </w:rPr>
        <w:t xml:space="preserve">ŠKODA OCTAVIA </w:t>
      </w:r>
      <w:r w:rsidR="005C4061" w:rsidRPr="0047213D">
        <w:rPr>
          <w:rFonts w:eastAsia="SKODA Next"/>
          <w:b/>
          <w:bCs/>
          <w:lang w:val="sk-SK" w:eastAsia="sk-SK"/>
        </w:rPr>
        <w:t>G-TEC</w:t>
      </w:r>
      <w:r w:rsidR="006503ED" w:rsidRPr="0047213D">
        <w:rPr>
          <w:rFonts w:eastAsia="SKODA Next"/>
          <w:b/>
          <w:bCs/>
          <w:lang w:val="sk-SK" w:eastAsia="sk-SK"/>
        </w:rPr>
        <w:t xml:space="preserve"> je ekologickou voľbou pre tých, ktorí preferujú spaľovací motor pred </w:t>
      </w:r>
      <w:proofErr w:type="spellStart"/>
      <w:r w:rsidR="006503ED" w:rsidRPr="0047213D">
        <w:rPr>
          <w:rFonts w:eastAsia="SKODA Next"/>
          <w:b/>
          <w:bCs/>
          <w:lang w:val="sk-SK" w:eastAsia="sk-SK"/>
        </w:rPr>
        <w:t>elektropohonom</w:t>
      </w:r>
      <w:proofErr w:type="spellEnd"/>
    </w:p>
    <w:p w14:paraId="353CFD18" w14:textId="0BCBA9D8" w:rsidR="00CD577E" w:rsidRPr="0047213D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Rozširujúca sa sieť </w:t>
      </w:r>
      <w:r w:rsidR="00FD57FB" w:rsidRPr="0047213D">
        <w:rPr>
          <w:rFonts w:ascii="Arial-BoldMT" w:eastAsia="SKODA Next" w:hAnsi="Arial-BoldMT" w:cs="Arial-BoldMT"/>
          <w:b/>
          <w:bCs/>
          <w:lang w:val="sk-SK" w:eastAsia="sk-SK"/>
        </w:rPr>
        <w:t>čerpacích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staníc </w:t>
      </w:r>
      <w:r w:rsidR="00FD57FB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na Slovensku 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od </w:t>
      </w:r>
      <w:r w:rsidR="00BA36D8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skupiny 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>SPP zaručí, že šoféri budú môcť jazdiť ekologicky vďaka stlačenému zemnému plynu</w:t>
      </w:r>
    </w:p>
    <w:p w14:paraId="7FC6600D" w14:textId="77777777" w:rsidR="00CD577E" w:rsidRPr="0047213D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</w:p>
    <w:p w14:paraId="785FC6DC" w14:textId="5A38BE3C" w:rsidR="00A30BC4" w:rsidRPr="0047213D" w:rsidRDefault="00CD577E" w:rsidP="008D5275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Bratislava </w:t>
      </w:r>
      <w:r w:rsidR="005C4061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2. december </w:t>
      </w:r>
      <w:r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2020 – 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S rozširujúcou sa sieťou </w:t>
      </w:r>
      <w:r w:rsidR="00FD57FB" w:rsidRPr="0047213D">
        <w:rPr>
          <w:rFonts w:ascii="Arial-BoldMT" w:eastAsia="SKODA Next" w:hAnsi="Arial-BoldMT" w:cs="Arial-BoldMT"/>
          <w:b/>
          <w:bCs/>
          <w:lang w:val="sk-SK" w:eastAsia="sk-SK"/>
        </w:rPr>
        <w:t>čerpacích</w:t>
      </w:r>
      <w:r w:rsidR="006503E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staníc CNG</w:t>
      </w:r>
      <w:r w:rsidR="005F478F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sa ekologický model ŠKODA OCTAVIA </w:t>
      </w:r>
      <w:r w:rsidR="00896FB7" w:rsidRPr="0047213D">
        <w:rPr>
          <w:rFonts w:ascii="Arial-BoldMT" w:eastAsia="SKODA Next" w:hAnsi="Arial-BoldMT" w:cs="Arial-BoldMT"/>
          <w:b/>
          <w:bCs/>
          <w:lang w:val="sk-SK" w:eastAsia="sk-SK"/>
        </w:rPr>
        <w:t>G-TEC</w:t>
      </w:r>
      <w:r w:rsidR="005F478F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stáva ešte atraktívnejšou voľbou pre tých, ktorí preferujú ekologickú jazdu na klasickom aute so spaľovacím motorom</w:t>
      </w:r>
      <w:r w:rsidR="00E105BD" w:rsidRPr="0047213D">
        <w:rPr>
          <w:rFonts w:ascii="Arial-BoldMT" w:eastAsia="SKODA Next" w:hAnsi="Arial-BoldMT" w:cs="Arial-BoldMT"/>
          <w:b/>
          <w:bCs/>
          <w:lang w:val="sk-SK" w:eastAsia="sk-SK"/>
        </w:rPr>
        <w:t>.</w:t>
      </w:r>
      <w:r w:rsidR="005F478F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</w:t>
      </w:r>
      <w:r w:rsidR="00C47956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Variant obľúbeného modelu s CNG sa na Slovensku predáva už niekoľko mesiacov, a to s motorizáciou 1,5 TSI </w:t>
      </w:r>
      <w:r w:rsidR="00896FB7" w:rsidRPr="0047213D">
        <w:rPr>
          <w:rFonts w:ascii="Arial-BoldMT" w:eastAsia="SKODA Next" w:hAnsi="Arial-BoldMT" w:cs="Arial-BoldMT"/>
          <w:b/>
          <w:bCs/>
          <w:lang w:val="sk-SK" w:eastAsia="sk-SK"/>
        </w:rPr>
        <w:t>s výkonom 96 kW (130 k)</w:t>
      </w:r>
      <w:r w:rsidR="001D1F8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. Jeho cena je pritom porovnateľná s klasickými automobilmi, no ekologickou stopou skôr pripomína lokálne </w:t>
      </w:r>
      <w:proofErr w:type="spellStart"/>
      <w:r w:rsidR="001D1F8D" w:rsidRPr="0047213D">
        <w:rPr>
          <w:rFonts w:ascii="Arial-BoldMT" w:eastAsia="SKODA Next" w:hAnsi="Arial-BoldMT" w:cs="Arial-BoldMT"/>
          <w:b/>
          <w:bCs/>
          <w:lang w:val="sk-SK" w:eastAsia="sk-SK"/>
        </w:rPr>
        <w:t>bezemisné</w:t>
      </w:r>
      <w:proofErr w:type="spellEnd"/>
      <w:r w:rsidR="001D1F8D" w:rsidRPr="0047213D">
        <w:rPr>
          <w:rFonts w:ascii="Arial-BoldMT" w:eastAsia="SKODA Next" w:hAnsi="Arial-BoldMT" w:cs="Arial-BoldMT"/>
          <w:b/>
          <w:bCs/>
          <w:lang w:val="sk-SK" w:eastAsia="sk-SK"/>
        </w:rPr>
        <w:t xml:space="preserve"> elektromobily. </w:t>
      </w:r>
    </w:p>
    <w:p w14:paraId="0D5CD4BF" w14:textId="77777777" w:rsidR="00A30BC4" w:rsidRPr="0047213D" w:rsidRDefault="00A30BC4" w:rsidP="00CD577E">
      <w:pPr>
        <w:rPr>
          <w:rFonts w:eastAsia="SKODA Next"/>
          <w:lang w:val="sk-SK"/>
        </w:rPr>
      </w:pPr>
    </w:p>
    <w:p w14:paraId="3D5A4960" w14:textId="77777777" w:rsidR="00A30BC4" w:rsidRPr="0047213D" w:rsidRDefault="00A30BC4" w:rsidP="00A30BC4">
      <w:pPr>
        <w:rPr>
          <w:rFonts w:eastAsia="SKODA Next"/>
          <w:lang w:val="sk-SK"/>
        </w:rPr>
      </w:pPr>
      <w:r w:rsidRPr="0047213D">
        <w:rPr>
          <w:rFonts w:eastAsia="SKODA Next"/>
          <w:lang w:val="sk-SK"/>
        </w:rPr>
        <w:t xml:space="preserve">Nová OCTAVIA G-TEC ponúka pohon na zemný plyn (CNG), ktorý je šetrný k životnému prostrediu. Dodáva sa s motorom 1,5 TSI s výkonom 96 kW (130 k) a pri prevádzke čisto na zemný plyn ponúka dojazd až 500 kilometrov v režime WLTP. Zemný plyn sa </w:t>
      </w:r>
      <w:r w:rsidR="00CE5EA4" w:rsidRPr="0047213D">
        <w:rPr>
          <w:rFonts w:eastAsia="SKODA Next"/>
          <w:lang w:val="sk-SK"/>
        </w:rPr>
        <w:t xml:space="preserve">pritom </w:t>
      </w:r>
      <w:r w:rsidRPr="0047213D">
        <w:rPr>
          <w:rFonts w:eastAsia="SKODA Next"/>
          <w:lang w:val="sk-SK"/>
        </w:rPr>
        <w:t>uchováva v troch nádržiach, ktoré sú uložené v podvozku a majú celkovú kapacitu 17,33 kg. Vďaka deväťlitrov</w:t>
      </w:r>
      <w:r w:rsidR="008D5275" w:rsidRPr="0047213D">
        <w:rPr>
          <w:rFonts w:eastAsia="SKODA Next"/>
          <w:lang w:val="sk-SK"/>
        </w:rPr>
        <w:t>ej</w:t>
      </w:r>
      <w:r w:rsidRPr="0047213D">
        <w:rPr>
          <w:rFonts w:eastAsia="SKODA Next"/>
          <w:lang w:val="sk-SK"/>
        </w:rPr>
        <w:t xml:space="preserve"> nádrži na benzín nemá OCTAVIA G-TEC problém ani v oblastiach s horšou dostupnosťou zemného plynu. </w:t>
      </w:r>
    </w:p>
    <w:p w14:paraId="4BBDC53C" w14:textId="77777777" w:rsidR="008D5275" w:rsidRPr="0047213D" w:rsidRDefault="008D5275" w:rsidP="00A30BC4">
      <w:pPr>
        <w:rPr>
          <w:rFonts w:eastAsia="SKODA Next"/>
          <w:lang w:val="sk-SK"/>
        </w:rPr>
      </w:pPr>
    </w:p>
    <w:p w14:paraId="4A447513" w14:textId="05182D6C" w:rsidR="00DA3199" w:rsidRPr="0047213D" w:rsidRDefault="008D5275" w:rsidP="00A30BC4">
      <w:pPr>
        <w:rPr>
          <w:rFonts w:eastAsia="SKODA Next"/>
          <w:lang w:val="sk-SK"/>
        </w:rPr>
      </w:pPr>
      <w:r w:rsidRPr="0047213D">
        <w:rPr>
          <w:rFonts w:eastAsia="SKODA Next"/>
          <w:lang w:val="sk-SK"/>
        </w:rPr>
        <w:t xml:space="preserve">Sieť plniacich staníc sa však bude </w:t>
      </w:r>
      <w:r w:rsidR="00CE5EA4" w:rsidRPr="0047213D">
        <w:rPr>
          <w:rFonts w:eastAsia="SKODA Next"/>
          <w:lang w:val="sk-SK"/>
        </w:rPr>
        <w:t xml:space="preserve">už </w:t>
      </w:r>
      <w:r w:rsidRPr="0047213D">
        <w:rPr>
          <w:rFonts w:eastAsia="SKODA Next"/>
          <w:lang w:val="sk-SK"/>
        </w:rPr>
        <w:t xml:space="preserve">čoskoro rozširovať, vďaka čomu sa OCTAVIA G-TEC stane ešte atraktívnejšou voľbou pre tých, ktorí chcú jazdiť </w:t>
      </w:r>
      <w:r w:rsidR="00AF2C13" w:rsidRPr="0047213D">
        <w:rPr>
          <w:rFonts w:eastAsia="SKODA Next"/>
          <w:lang w:val="sk-SK"/>
        </w:rPr>
        <w:t xml:space="preserve">šetrne a ekologicky. </w:t>
      </w:r>
      <w:r w:rsidR="005C4061" w:rsidRPr="0047213D">
        <w:rPr>
          <w:rFonts w:eastAsia="SKODA Next"/>
          <w:lang w:val="sk-SK"/>
        </w:rPr>
        <w:t>„</w:t>
      </w:r>
      <w:r w:rsidR="00F54DC7" w:rsidRPr="0047213D">
        <w:rPr>
          <w:rFonts w:eastAsia="SKODA Next"/>
          <w:i/>
          <w:iCs/>
          <w:lang w:val="sk-SK"/>
        </w:rPr>
        <w:t xml:space="preserve">Chceme aj ďalej rozširovať sieť čerpacích staníc CNG. </w:t>
      </w:r>
      <w:r w:rsidR="0014290E" w:rsidRPr="0047213D">
        <w:rPr>
          <w:rFonts w:eastAsia="SKODA Next"/>
          <w:i/>
          <w:iCs/>
          <w:lang w:val="sk-SK"/>
        </w:rPr>
        <w:t>S</w:t>
      </w:r>
      <w:r w:rsidR="00673121" w:rsidRPr="0047213D">
        <w:rPr>
          <w:rFonts w:eastAsia="SKODA Next"/>
          <w:i/>
          <w:iCs/>
          <w:lang w:val="sk-SK"/>
        </w:rPr>
        <w:t xml:space="preserve">kupina SPP realizuje </w:t>
      </w:r>
      <w:r w:rsidR="005247AC" w:rsidRPr="0047213D">
        <w:rPr>
          <w:rFonts w:eastAsia="SKODA Next"/>
          <w:i/>
          <w:iCs/>
          <w:lang w:val="sk-SK"/>
        </w:rPr>
        <w:t xml:space="preserve">projekt </w:t>
      </w:r>
      <w:proofErr w:type="spellStart"/>
      <w:r w:rsidR="00673121" w:rsidRPr="0047213D">
        <w:rPr>
          <w:rFonts w:eastAsia="SKODA Next"/>
          <w:i/>
          <w:iCs/>
          <w:lang w:val="sk-SK"/>
        </w:rPr>
        <w:t>fueLCNG</w:t>
      </w:r>
      <w:proofErr w:type="spellEnd"/>
      <w:r w:rsidR="00673121" w:rsidRPr="0047213D">
        <w:rPr>
          <w:rFonts w:eastAsia="SKODA Next"/>
          <w:i/>
          <w:iCs/>
          <w:lang w:val="sk-SK"/>
        </w:rPr>
        <w:t xml:space="preserve">, </w:t>
      </w:r>
      <w:r w:rsidR="005247AC" w:rsidRPr="0047213D">
        <w:rPr>
          <w:rFonts w:eastAsia="SKODA Next"/>
          <w:i/>
          <w:iCs/>
          <w:lang w:val="sk-SK"/>
        </w:rPr>
        <w:t>financovaný z</w:t>
      </w:r>
      <w:r w:rsidR="005559A2" w:rsidRPr="0047213D">
        <w:rPr>
          <w:rFonts w:eastAsia="SKODA Next"/>
          <w:i/>
          <w:iCs/>
          <w:lang w:val="sk-SK"/>
        </w:rPr>
        <w:t> </w:t>
      </w:r>
      <w:r w:rsidR="005247AC" w:rsidRPr="0047213D">
        <w:rPr>
          <w:rFonts w:eastAsia="SKODA Next"/>
          <w:i/>
          <w:iCs/>
          <w:lang w:val="sk-SK"/>
        </w:rPr>
        <w:t>EÚ</w:t>
      </w:r>
      <w:r w:rsidR="005559A2" w:rsidRPr="0047213D">
        <w:rPr>
          <w:rFonts w:eastAsia="SKODA Next"/>
          <w:i/>
          <w:iCs/>
          <w:lang w:val="sk-SK"/>
        </w:rPr>
        <w:t xml:space="preserve">, </w:t>
      </w:r>
      <w:r w:rsidR="00673121" w:rsidRPr="0047213D">
        <w:rPr>
          <w:rFonts w:eastAsia="SKODA Next"/>
          <w:i/>
          <w:iCs/>
          <w:lang w:val="sk-SK"/>
        </w:rPr>
        <w:t xml:space="preserve">ktorý prinesie </w:t>
      </w:r>
      <w:r w:rsidR="0014290E" w:rsidRPr="0047213D">
        <w:rPr>
          <w:rFonts w:eastAsia="SKODA Next"/>
          <w:i/>
          <w:iCs/>
          <w:lang w:val="sk-SK"/>
        </w:rPr>
        <w:t>sieť nových</w:t>
      </w:r>
      <w:r w:rsidR="00176307" w:rsidRPr="0047213D">
        <w:rPr>
          <w:rFonts w:eastAsia="SKODA Next"/>
          <w:i/>
          <w:iCs/>
          <w:lang w:val="sk-SK"/>
        </w:rPr>
        <w:t xml:space="preserve"> CNG stan</w:t>
      </w:r>
      <w:r w:rsidR="0014290E" w:rsidRPr="0047213D">
        <w:rPr>
          <w:rFonts w:eastAsia="SKODA Next"/>
          <w:i/>
          <w:iCs/>
          <w:lang w:val="sk-SK"/>
        </w:rPr>
        <w:t>í</w:t>
      </w:r>
      <w:r w:rsidR="00176307" w:rsidRPr="0047213D">
        <w:rPr>
          <w:rFonts w:eastAsia="SKODA Next"/>
          <w:i/>
          <w:iCs/>
          <w:lang w:val="sk-SK"/>
        </w:rPr>
        <w:t xml:space="preserve">c </w:t>
      </w:r>
      <w:r w:rsidR="00673121" w:rsidRPr="0047213D">
        <w:rPr>
          <w:rFonts w:eastAsia="SKODA Next"/>
          <w:i/>
          <w:iCs/>
          <w:lang w:val="sk-SK"/>
        </w:rPr>
        <w:t>na</w:t>
      </w:r>
      <w:r w:rsidR="005559A2" w:rsidRPr="0047213D">
        <w:rPr>
          <w:rFonts w:eastAsia="SKODA Next"/>
          <w:i/>
          <w:iCs/>
          <w:lang w:val="sk-SK"/>
        </w:rPr>
        <w:t xml:space="preserve"> </w:t>
      </w:r>
      <w:r w:rsidR="00176307" w:rsidRPr="0047213D">
        <w:rPr>
          <w:rFonts w:eastAsia="SKODA Next"/>
          <w:i/>
          <w:iCs/>
          <w:lang w:val="sk-SK"/>
        </w:rPr>
        <w:t xml:space="preserve">diaľničných odpočívadlách </w:t>
      </w:r>
      <w:r w:rsidR="005559A2" w:rsidRPr="0047213D">
        <w:rPr>
          <w:rFonts w:eastAsia="SKODA Next"/>
          <w:i/>
          <w:iCs/>
          <w:lang w:val="sk-SK"/>
        </w:rPr>
        <w:t xml:space="preserve">D1 a D2 </w:t>
      </w:r>
      <w:r w:rsidR="001B134F" w:rsidRPr="0047213D">
        <w:rPr>
          <w:rFonts w:eastAsia="SKODA Next"/>
          <w:i/>
          <w:iCs/>
          <w:lang w:val="sk-SK"/>
        </w:rPr>
        <w:t xml:space="preserve">a zároveň máme </w:t>
      </w:r>
      <w:r w:rsidR="00DC1AFE" w:rsidRPr="0047213D">
        <w:rPr>
          <w:rFonts w:eastAsia="SKODA Next"/>
          <w:i/>
          <w:iCs/>
          <w:lang w:val="sk-SK"/>
        </w:rPr>
        <w:t xml:space="preserve">stratégiu </w:t>
      </w:r>
      <w:r w:rsidR="00450BC8" w:rsidRPr="0047213D">
        <w:rPr>
          <w:rFonts w:eastAsia="SKODA Next"/>
          <w:i/>
          <w:iCs/>
          <w:lang w:val="sk-SK"/>
        </w:rPr>
        <w:t xml:space="preserve">na vybudovanie </w:t>
      </w:r>
      <w:r w:rsidR="00DC1AFE" w:rsidRPr="0047213D">
        <w:rPr>
          <w:rFonts w:eastAsia="SKODA Next"/>
          <w:i/>
          <w:iCs/>
          <w:lang w:val="sk-SK"/>
        </w:rPr>
        <w:t xml:space="preserve">ďalších CNG </w:t>
      </w:r>
      <w:r w:rsidR="00450BC8" w:rsidRPr="0047213D">
        <w:rPr>
          <w:rFonts w:eastAsia="SKODA Next"/>
          <w:i/>
          <w:iCs/>
          <w:lang w:val="sk-SK"/>
        </w:rPr>
        <w:t xml:space="preserve">staníc </w:t>
      </w:r>
      <w:r w:rsidR="00DC1AFE" w:rsidRPr="0047213D">
        <w:rPr>
          <w:rFonts w:eastAsia="SKODA Next"/>
          <w:i/>
          <w:iCs/>
          <w:lang w:val="sk-SK"/>
        </w:rPr>
        <w:t>v</w:t>
      </w:r>
      <w:r w:rsidR="00FD6608" w:rsidRPr="0047213D">
        <w:rPr>
          <w:rFonts w:eastAsia="SKODA Next"/>
          <w:i/>
          <w:iCs/>
          <w:lang w:val="sk-SK"/>
        </w:rPr>
        <w:t xml:space="preserve"> okresn</w:t>
      </w:r>
      <w:r w:rsidR="00DC1AFE" w:rsidRPr="0047213D">
        <w:rPr>
          <w:rFonts w:eastAsia="SKODA Next"/>
          <w:i/>
          <w:iCs/>
          <w:lang w:val="sk-SK"/>
        </w:rPr>
        <w:t>ých</w:t>
      </w:r>
      <w:r w:rsidR="00FD6608" w:rsidRPr="0047213D">
        <w:rPr>
          <w:rFonts w:eastAsia="SKODA Next"/>
          <w:i/>
          <w:iCs/>
          <w:lang w:val="sk-SK"/>
        </w:rPr>
        <w:t xml:space="preserve"> </w:t>
      </w:r>
      <w:r w:rsidR="0014290E" w:rsidRPr="0047213D">
        <w:rPr>
          <w:rFonts w:eastAsia="SKODA Next"/>
          <w:i/>
          <w:iCs/>
          <w:lang w:val="sk-SK"/>
        </w:rPr>
        <w:t xml:space="preserve">a krajských </w:t>
      </w:r>
      <w:r w:rsidR="00FD6608" w:rsidRPr="0047213D">
        <w:rPr>
          <w:rFonts w:eastAsia="SKODA Next"/>
          <w:i/>
          <w:iCs/>
          <w:lang w:val="sk-SK"/>
        </w:rPr>
        <w:t>mest</w:t>
      </w:r>
      <w:r w:rsidR="00DC1AFE" w:rsidRPr="0047213D">
        <w:rPr>
          <w:rFonts w:eastAsia="SKODA Next"/>
          <w:i/>
          <w:iCs/>
          <w:lang w:val="sk-SK"/>
        </w:rPr>
        <w:t>ách</w:t>
      </w:r>
      <w:r w:rsidR="002B42BF" w:rsidRPr="0047213D">
        <w:rPr>
          <w:rFonts w:eastAsia="SKODA Next"/>
          <w:i/>
          <w:iCs/>
          <w:lang w:val="sk-SK"/>
        </w:rPr>
        <w:t xml:space="preserve">, čo by malo </w:t>
      </w:r>
      <w:r w:rsidR="00970A32" w:rsidRPr="0047213D">
        <w:rPr>
          <w:rFonts w:eastAsia="SKODA Next"/>
          <w:i/>
          <w:iCs/>
          <w:lang w:val="sk-SK"/>
        </w:rPr>
        <w:t xml:space="preserve">zabezpečiť </w:t>
      </w:r>
      <w:r w:rsidR="00F16197" w:rsidRPr="0047213D">
        <w:rPr>
          <w:rFonts w:eastAsia="SKODA Next"/>
          <w:i/>
          <w:iCs/>
          <w:lang w:val="sk-SK"/>
        </w:rPr>
        <w:t xml:space="preserve">štandardné pokrytie </w:t>
      </w:r>
      <w:r w:rsidR="00176307" w:rsidRPr="0047213D">
        <w:rPr>
          <w:rFonts w:eastAsia="SKODA Next"/>
          <w:i/>
          <w:iCs/>
          <w:lang w:val="sk-SK"/>
        </w:rPr>
        <w:t xml:space="preserve">plniacou </w:t>
      </w:r>
      <w:r w:rsidR="00BE78EC" w:rsidRPr="0047213D">
        <w:rPr>
          <w:rFonts w:eastAsia="SKODA Next"/>
          <w:i/>
          <w:iCs/>
          <w:lang w:val="sk-SK"/>
        </w:rPr>
        <w:t>infraštruktúrou</w:t>
      </w:r>
      <w:r w:rsidR="00AF2C13" w:rsidRPr="0047213D">
        <w:rPr>
          <w:rFonts w:eastAsia="SKODA Next"/>
          <w:lang w:val="sk-SK"/>
        </w:rPr>
        <w:t>,” uv</w:t>
      </w:r>
      <w:r w:rsidR="005C4061" w:rsidRPr="0047213D">
        <w:rPr>
          <w:rFonts w:eastAsia="SKODA Next"/>
          <w:lang w:val="sk-SK"/>
        </w:rPr>
        <w:t xml:space="preserve">ádza </w:t>
      </w:r>
      <w:r w:rsidR="00064865" w:rsidRPr="0047213D">
        <w:rPr>
          <w:rFonts w:eastAsia="SKODA Next"/>
          <w:lang w:val="sk-SK"/>
        </w:rPr>
        <w:t xml:space="preserve">Peter </w:t>
      </w:r>
      <w:proofErr w:type="spellStart"/>
      <w:r w:rsidR="00064865" w:rsidRPr="0047213D">
        <w:rPr>
          <w:rFonts w:eastAsia="SKODA Next"/>
          <w:lang w:val="sk-SK"/>
        </w:rPr>
        <w:t>Mozolák</w:t>
      </w:r>
      <w:proofErr w:type="spellEnd"/>
      <w:r w:rsidR="005C4061" w:rsidRPr="0047213D">
        <w:rPr>
          <w:rFonts w:eastAsia="SKODA Next"/>
          <w:lang w:val="sk-SK"/>
        </w:rPr>
        <w:t>,</w:t>
      </w:r>
      <w:r w:rsidR="00AF2C13" w:rsidRPr="0047213D">
        <w:rPr>
          <w:rFonts w:eastAsia="SKODA Next"/>
          <w:lang w:val="sk-SK"/>
        </w:rPr>
        <w:t xml:space="preserve"> </w:t>
      </w:r>
      <w:r w:rsidR="00673121" w:rsidRPr="0047213D">
        <w:rPr>
          <w:rFonts w:eastAsia="SKODA Next"/>
          <w:lang w:val="sk-SK"/>
        </w:rPr>
        <w:t xml:space="preserve">konateľ </w:t>
      </w:r>
      <w:r w:rsidR="00AF2C13" w:rsidRPr="0047213D">
        <w:rPr>
          <w:rFonts w:eastAsia="SKODA Next"/>
          <w:lang w:val="sk-SK"/>
        </w:rPr>
        <w:t>spoločnosti SPP</w:t>
      </w:r>
      <w:r w:rsidR="00673121" w:rsidRPr="0047213D">
        <w:rPr>
          <w:rFonts w:eastAsia="SKODA Next"/>
          <w:lang w:val="sk-SK"/>
        </w:rPr>
        <w:t xml:space="preserve"> CNG, s.r.o.</w:t>
      </w:r>
      <w:r w:rsidR="00AF2C13" w:rsidRPr="0047213D">
        <w:rPr>
          <w:rFonts w:eastAsia="SKODA Next"/>
          <w:lang w:val="sk-SK"/>
        </w:rPr>
        <w:t xml:space="preserve"> </w:t>
      </w:r>
      <w:r w:rsidR="00C80F07" w:rsidRPr="0047213D">
        <w:rPr>
          <w:rFonts w:eastAsia="SKODA Next"/>
          <w:lang w:val="sk-SK"/>
        </w:rPr>
        <w:t xml:space="preserve"> a dod</w:t>
      </w:r>
      <w:r w:rsidR="005C4061" w:rsidRPr="0047213D">
        <w:rPr>
          <w:rFonts w:eastAsia="SKODA Next"/>
          <w:lang w:val="sk-SK"/>
        </w:rPr>
        <w:t>áva</w:t>
      </w:r>
      <w:r w:rsidR="00C80F07" w:rsidRPr="0047213D">
        <w:rPr>
          <w:rFonts w:eastAsia="SKODA Next"/>
          <w:lang w:val="sk-SK"/>
        </w:rPr>
        <w:t xml:space="preserve">: </w:t>
      </w:r>
      <w:r w:rsidR="005C4061" w:rsidRPr="0047213D">
        <w:rPr>
          <w:rFonts w:eastAsia="SKODA Next"/>
          <w:lang w:val="sk-SK"/>
        </w:rPr>
        <w:t>„</w:t>
      </w:r>
      <w:r w:rsidR="00DD627D" w:rsidRPr="0047213D">
        <w:rPr>
          <w:rFonts w:eastAsia="SKODA Next"/>
          <w:i/>
          <w:iCs/>
          <w:lang w:val="sk-SK"/>
        </w:rPr>
        <w:t xml:space="preserve">Zemný plyn </w:t>
      </w:r>
      <w:r w:rsidR="005A17FB" w:rsidRPr="0047213D">
        <w:rPr>
          <w:rFonts w:eastAsia="SKODA Next"/>
          <w:i/>
          <w:iCs/>
          <w:lang w:val="sk-SK"/>
        </w:rPr>
        <w:t xml:space="preserve">v podobe CNG </w:t>
      </w:r>
      <w:r w:rsidR="00DD627D" w:rsidRPr="0047213D">
        <w:rPr>
          <w:rFonts w:eastAsia="SKODA Next"/>
          <w:i/>
          <w:iCs/>
          <w:lang w:val="sk-SK"/>
        </w:rPr>
        <w:t>je výborné tranzitné palivo</w:t>
      </w:r>
      <w:r w:rsidR="00673121" w:rsidRPr="0047213D">
        <w:rPr>
          <w:rFonts w:eastAsia="SKODA Next"/>
          <w:i/>
          <w:iCs/>
          <w:lang w:val="sk-SK"/>
        </w:rPr>
        <w:t xml:space="preserve"> vedúce k uhlíkovej neutralite</w:t>
      </w:r>
      <w:r w:rsidR="005A17FB" w:rsidRPr="0047213D">
        <w:rPr>
          <w:rFonts w:eastAsia="SKODA Next"/>
          <w:i/>
          <w:iCs/>
          <w:lang w:val="sk-SK"/>
        </w:rPr>
        <w:t xml:space="preserve">, pretože je ho možné postupne nahradiť za obnoviteľný </w:t>
      </w:r>
      <w:proofErr w:type="spellStart"/>
      <w:r w:rsidR="005A17FB" w:rsidRPr="0047213D">
        <w:rPr>
          <w:rFonts w:eastAsia="SKODA Next"/>
          <w:i/>
          <w:iCs/>
          <w:lang w:val="sk-SK"/>
        </w:rPr>
        <w:t>biometán</w:t>
      </w:r>
      <w:proofErr w:type="spellEnd"/>
      <w:r w:rsidR="005A17FB" w:rsidRPr="0047213D">
        <w:rPr>
          <w:rFonts w:eastAsia="SKODA Next"/>
          <w:i/>
          <w:iCs/>
          <w:lang w:val="sk-SK"/>
        </w:rPr>
        <w:t>.</w:t>
      </w:r>
      <w:r w:rsidR="006D1B5D" w:rsidRPr="0047213D">
        <w:rPr>
          <w:rFonts w:eastAsia="SKODA Next"/>
          <w:i/>
          <w:iCs/>
          <w:lang w:val="sk-SK"/>
        </w:rPr>
        <w:t xml:space="preserve"> </w:t>
      </w:r>
      <w:r w:rsidR="00336F46" w:rsidRPr="0047213D">
        <w:rPr>
          <w:rFonts w:eastAsia="SKODA Next"/>
          <w:i/>
          <w:iCs/>
          <w:lang w:val="sk-SK"/>
        </w:rPr>
        <w:t>Navyše, m</w:t>
      </w:r>
      <w:r w:rsidR="00DA3199" w:rsidRPr="0047213D">
        <w:rPr>
          <w:rFonts w:eastAsia="SKODA Next"/>
          <w:i/>
          <w:iCs/>
          <w:lang w:val="sk-SK"/>
        </w:rPr>
        <w:t xml:space="preserve">odely automobilov jazdiace na stlačený zemný plyn kopírujú </w:t>
      </w:r>
      <w:r w:rsidR="00D47C7C" w:rsidRPr="0047213D">
        <w:rPr>
          <w:rFonts w:eastAsia="SKODA Next"/>
          <w:i/>
          <w:iCs/>
          <w:lang w:val="sk-SK"/>
        </w:rPr>
        <w:t>koncept automobilov s</w:t>
      </w:r>
      <w:r w:rsidR="005A17FB" w:rsidRPr="0047213D">
        <w:rPr>
          <w:rFonts w:eastAsia="SKODA Next"/>
          <w:i/>
          <w:iCs/>
          <w:lang w:val="sk-SK"/>
        </w:rPr>
        <w:t>o spaľovacím</w:t>
      </w:r>
      <w:r w:rsidR="00D47C7C" w:rsidRPr="0047213D">
        <w:rPr>
          <w:rFonts w:eastAsia="SKODA Next"/>
          <w:i/>
          <w:iCs/>
          <w:lang w:val="sk-SK"/>
        </w:rPr>
        <w:t xml:space="preserve"> </w:t>
      </w:r>
      <w:r w:rsidR="005A17FB" w:rsidRPr="0047213D">
        <w:rPr>
          <w:rFonts w:eastAsia="SKODA Next"/>
          <w:i/>
          <w:iCs/>
          <w:lang w:val="sk-SK"/>
        </w:rPr>
        <w:t>motorom, na ktorý sú motoristi zvyknut</w:t>
      </w:r>
      <w:r w:rsidR="005C4061" w:rsidRPr="0047213D">
        <w:rPr>
          <w:rFonts w:eastAsia="SKODA Next"/>
          <w:i/>
          <w:iCs/>
          <w:lang w:val="sk-SK"/>
        </w:rPr>
        <w:t>í</w:t>
      </w:r>
      <w:r w:rsidR="00D47C7C" w:rsidRPr="0047213D">
        <w:rPr>
          <w:rFonts w:eastAsia="SKODA Next"/>
          <w:i/>
          <w:iCs/>
          <w:lang w:val="sk-SK"/>
        </w:rPr>
        <w:t xml:space="preserve">. Výhoda pri tankovaní je napríklad tá, že sa nádrž plní rovnako rýchlo ako </w:t>
      </w:r>
      <w:r w:rsidR="005C4061" w:rsidRPr="0047213D">
        <w:rPr>
          <w:rFonts w:eastAsia="SKODA Next"/>
          <w:i/>
          <w:iCs/>
          <w:lang w:val="sk-SK"/>
        </w:rPr>
        <w:t xml:space="preserve">pri </w:t>
      </w:r>
      <w:r w:rsidR="00D47C7C" w:rsidRPr="0047213D">
        <w:rPr>
          <w:rFonts w:eastAsia="SKODA Next"/>
          <w:i/>
          <w:iCs/>
          <w:lang w:val="sk-SK"/>
        </w:rPr>
        <w:t>benzíno</w:t>
      </w:r>
      <w:r w:rsidR="005C4061" w:rsidRPr="0047213D">
        <w:rPr>
          <w:rFonts w:eastAsia="SKODA Next"/>
          <w:i/>
          <w:iCs/>
          <w:lang w:val="sk-SK"/>
        </w:rPr>
        <w:t>vom</w:t>
      </w:r>
      <w:r w:rsidR="00D47C7C" w:rsidRPr="0047213D">
        <w:rPr>
          <w:rFonts w:eastAsia="SKODA Next"/>
          <w:i/>
          <w:iCs/>
          <w:lang w:val="sk-SK"/>
        </w:rPr>
        <w:t xml:space="preserve"> či naftov</w:t>
      </w:r>
      <w:r w:rsidR="005C4061" w:rsidRPr="0047213D">
        <w:rPr>
          <w:rFonts w:eastAsia="SKODA Next"/>
          <w:i/>
          <w:iCs/>
          <w:lang w:val="sk-SK"/>
        </w:rPr>
        <w:t>om</w:t>
      </w:r>
      <w:r w:rsidR="00D47C7C" w:rsidRPr="0047213D">
        <w:rPr>
          <w:rFonts w:eastAsia="SKODA Next"/>
          <w:i/>
          <w:iCs/>
          <w:lang w:val="sk-SK"/>
        </w:rPr>
        <w:t xml:space="preserve"> vozidl</w:t>
      </w:r>
      <w:r w:rsidR="005C4061" w:rsidRPr="0047213D">
        <w:rPr>
          <w:rFonts w:eastAsia="SKODA Next"/>
          <w:i/>
          <w:iCs/>
          <w:lang w:val="sk-SK"/>
        </w:rPr>
        <w:t>e</w:t>
      </w:r>
      <w:r w:rsidR="00D47C7C" w:rsidRPr="0047213D">
        <w:rPr>
          <w:rFonts w:eastAsia="SKODA Next"/>
          <w:i/>
          <w:iCs/>
          <w:lang w:val="sk-SK"/>
        </w:rPr>
        <w:t>, a to takým množstvom paliva, s ktorým prejde relatívne porovnateľnú vzdialenosť.</w:t>
      </w:r>
      <w:r w:rsidR="00336F46" w:rsidRPr="0047213D">
        <w:rPr>
          <w:rFonts w:eastAsia="SKODA Next"/>
          <w:i/>
          <w:iCs/>
          <w:lang w:val="sk-SK"/>
        </w:rPr>
        <w:t xml:space="preserve"> Okrem toho ide o overenú technológiu, ktorá sa roky využíva naprieč celou Európou.</w:t>
      </w:r>
      <w:r w:rsidR="00D47C7C" w:rsidRPr="0047213D">
        <w:rPr>
          <w:rFonts w:eastAsia="SKODA Next"/>
          <w:lang w:val="sk-SK"/>
        </w:rPr>
        <w:t xml:space="preserve">” </w:t>
      </w:r>
    </w:p>
    <w:p w14:paraId="3F4C316B" w14:textId="77777777" w:rsidR="00A30BC4" w:rsidRPr="0047213D" w:rsidRDefault="00A30BC4" w:rsidP="00A30BC4">
      <w:pPr>
        <w:rPr>
          <w:rFonts w:eastAsia="SKODA Next"/>
          <w:lang w:val="sk-SK"/>
        </w:rPr>
      </w:pPr>
    </w:p>
    <w:p w14:paraId="6910B5B4" w14:textId="5021A1B1" w:rsidR="00A30BC4" w:rsidRPr="0047213D" w:rsidRDefault="00CE5EA4" w:rsidP="00A30BC4">
      <w:pPr>
        <w:rPr>
          <w:rFonts w:eastAsia="SKODA Next"/>
          <w:lang w:val="sk-SK"/>
        </w:rPr>
      </w:pPr>
      <w:r w:rsidRPr="0047213D">
        <w:rPr>
          <w:rFonts w:eastAsia="SKODA Next"/>
          <w:lang w:val="sk-SK"/>
        </w:rPr>
        <w:t xml:space="preserve">Vďaka </w:t>
      </w:r>
      <w:r w:rsidR="00873E1E" w:rsidRPr="0047213D">
        <w:rPr>
          <w:rFonts w:eastAsia="SKODA Next"/>
          <w:lang w:val="sk-SK"/>
        </w:rPr>
        <w:t xml:space="preserve">budovaniu infraštruktúry nabíjacích staníc sa tak stráca jediná bariéra, ktorá bránila zákazníkom siahnuť po </w:t>
      </w:r>
      <w:r w:rsidR="00292261" w:rsidRPr="0047213D">
        <w:rPr>
          <w:rFonts w:eastAsia="SKODA Next"/>
          <w:lang w:val="sk-SK"/>
        </w:rPr>
        <w:t xml:space="preserve">úspornom variante G-TEC obľúbeného modelu ŠKODA OCTAVIA. Tú poháňa </w:t>
      </w:r>
      <w:r w:rsidR="00A30BC4" w:rsidRPr="0047213D">
        <w:rPr>
          <w:rFonts w:eastAsia="SKODA Next"/>
          <w:lang w:val="sk-SK"/>
        </w:rPr>
        <w:t>motor 1,5 TSI s výkonom 96 kW (130</w:t>
      </w:r>
      <w:r w:rsidR="005C4061" w:rsidRPr="0047213D">
        <w:rPr>
          <w:rFonts w:eastAsia="SKODA Next"/>
          <w:lang w:val="sk-SK"/>
        </w:rPr>
        <w:t> </w:t>
      </w:r>
      <w:r w:rsidR="00A30BC4" w:rsidRPr="0047213D">
        <w:rPr>
          <w:rFonts w:eastAsia="SKODA Next"/>
          <w:lang w:val="sk-SK"/>
        </w:rPr>
        <w:t>k</w:t>
      </w:r>
      <w:r w:rsidR="00292261" w:rsidRPr="0047213D">
        <w:rPr>
          <w:rFonts w:eastAsia="SKODA Next"/>
          <w:lang w:val="sk-SK"/>
        </w:rPr>
        <w:t>), ktorý v</w:t>
      </w:r>
      <w:r w:rsidR="00A30BC4" w:rsidRPr="0047213D">
        <w:rPr>
          <w:rFonts w:eastAsia="SKODA Next"/>
          <w:lang w:val="sk-SK"/>
        </w:rPr>
        <w:t>ďaka veľmi ekologickému spaľovan</w:t>
      </w:r>
      <w:r w:rsidR="00292261" w:rsidRPr="0047213D">
        <w:rPr>
          <w:rFonts w:eastAsia="SKODA Next"/>
          <w:lang w:val="sk-SK"/>
        </w:rPr>
        <w:t>iu</w:t>
      </w:r>
      <w:r w:rsidR="00A30BC4" w:rsidRPr="0047213D">
        <w:rPr>
          <w:rFonts w:eastAsia="SKODA Next"/>
          <w:lang w:val="sk-SK"/>
        </w:rPr>
        <w:t xml:space="preserve"> zemného plynu produkuje pri prevádzke na zemný plyn približne o 25% nižšie emisie CO2 než prevedenie s benzínovým motorom. Vozidlo tiež produkuje oveľa menej oxidov dusíka (</w:t>
      </w:r>
      <w:proofErr w:type="spellStart"/>
      <w:r w:rsidR="00A30BC4" w:rsidRPr="0047213D">
        <w:rPr>
          <w:rFonts w:eastAsia="SKODA Next"/>
          <w:lang w:val="sk-SK"/>
        </w:rPr>
        <w:t>NOx</w:t>
      </w:r>
      <w:proofErr w:type="spellEnd"/>
      <w:r w:rsidR="00A30BC4" w:rsidRPr="0047213D">
        <w:rPr>
          <w:rFonts w:eastAsia="SKODA Next"/>
          <w:lang w:val="sk-SK"/>
        </w:rPr>
        <w:t xml:space="preserve">) a nevypúšťa žiadne sadze. Motor pracuje veľmi úsporne, </w:t>
      </w:r>
      <w:r w:rsidR="005C4061" w:rsidRPr="0047213D">
        <w:rPr>
          <w:rFonts w:eastAsia="SKODA Next"/>
          <w:lang w:val="sk-SK"/>
        </w:rPr>
        <w:t xml:space="preserve">a to aj </w:t>
      </w:r>
      <w:r w:rsidR="00292261" w:rsidRPr="0047213D">
        <w:rPr>
          <w:rFonts w:eastAsia="SKODA Next"/>
          <w:lang w:val="sk-SK"/>
        </w:rPr>
        <w:t>v</w:t>
      </w:r>
      <w:r w:rsidR="00A30BC4" w:rsidRPr="0047213D">
        <w:rPr>
          <w:rFonts w:eastAsia="SKODA Next"/>
          <w:lang w:val="sk-SK"/>
        </w:rPr>
        <w:t xml:space="preserve">ďaka variabilnému časovanie sacích ventilov, ktoré umožňuje chod v takzvanom </w:t>
      </w:r>
      <w:proofErr w:type="spellStart"/>
      <w:r w:rsidR="00A30BC4" w:rsidRPr="0047213D">
        <w:rPr>
          <w:rFonts w:eastAsia="SKODA Next"/>
          <w:lang w:val="sk-SK"/>
        </w:rPr>
        <w:t>Millerovej</w:t>
      </w:r>
      <w:proofErr w:type="spellEnd"/>
      <w:r w:rsidR="00A30BC4" w:rsidRPr="0047213D">
        <w:rPr>
          <w:rFonts w:eastAsia="SKODA Next"/>
          <w:lang w:val="sk-SK"/>
        </w:rPr>
        <w:t xml:space="preserve"> spaľovacom cykle. Spotreba činí </w:t>
      </w:r>
      <w:r w:rsidR="005C4061" w:rsidRPr="0047213D">
        <w:rPr>
          <w:rFonts w:eastAsia="SKODA Next"/>
          <w:lang w:val="sk-SK"/>
        </w:rPr>
        <w:t>3,6 – 4,5</w:t>
      </w:r>
      <w:r w:rsidR="00A30BC4" w:rsidRPr="0047213D">
        <w:rPr>
          <w:rFonts w:eastAsia="SKODA Next"/>
          <w:lang w:val="sk-SK"/>
        </w:rPr>
        <w:t xml:space="preserve"> kg/100 km pri prevádzke na zemný plyn.</w:t>
      </w:r>
    </w:p>
    <w:p w14:paraId="4117A071" w14:textId="77777777" w:rsidR="00A30BC4" w:rsidRPr="0047213D" w:rsidRDefault="00A30BC4" w:rsidP="00A30BC4">
      <w:pPr>
        <w:rPr>
          <w:rFonts w:eastAsia="SKODA Next"/>
          <w:lang w:val="sk-SK"/>
        </w:rPr>
      </w:pPr>
    </w:p>
    <w:p w14:paraId="4272F807" w14:textId="228C5F70" w:rsidR="00A30BC4" w:rsidRPr="0047213D" w:rsidRDefault="00A30BC4" w:rsidP="00A30BC4">
      <w:pPr>
        <w:rPr>
          <w:rFonts w:eastAsia="SKODA Next"/>
          <w:lang w:val="sk-SK"/>
        </w:rPr>
      </w:pPr>
      <w:r w:rsidRPr="0047213D">
        <w:rPr>
          <w:rFonts w:eastAsia="SKODA Next"/>
          <w:lang w:val="sk-SK"/>
        </w:rPr>
        <w:t xml:space="preserve">Vďaka zásobníkom zemného plynu s kapacitou </w:t>
      </w:r>
      <w:r w:rsidR="00467C00" w:rsidRPr="0047213D">
        <w:rPr>
          <w:rFonts w:eastAsia="SKODA Next"/>
          <w:lang w:val="sk-SK"/>
        </w:rPr>
        <w:t xml:space="preserve">viac ako </w:t>
      </w:r>
      <w:r w:rsidRPr="0047213D">
        <w:rPr>
          <w:rFonts w:eastAsia="SKODA Next"/>
          <w:lang w:val="sk-SK"/>
        </w:rPr>
        <w:t xml:space="preserve">17 kg ponúka ŠKODA OCTAVIA G-TEC dojazd až 500 km v režime WLTP pri prevádzke na zemný plyn. V kombinácii s benzínovou nádržou o objeme 9 l sa dojazd zvyšuje o ďalších 190 km. OCTAVIA G-TEC tak ponúka celkový dojazd na jedno natankovanie všetkých nádrží </w:t>
      </w:r>
      <w:r w:rsidR="00772BEF" w:rsidRPr="0047213D">
        <w:rPr>
          <w:rFonts w:eastAsia="SKODA Next"/>
          <w:lang w:val="sk-SK"/>
        </w:rPr>
        <w:t>približne</w:t>
      </w:r>
      <w:r w:rsidRPr="0047213D">
        <w:rPr>
          <w:rFonts w:eastAsia="SKODA Next"/>
          <w:lang w:val="sk-SK"/>
        </w:rPr>
        <w:t xml:space="preserve"> 700 k</w:t>
      </w:r>
      <w:r w:rsidR="00772BEF" w:rsidRPr="0047213D">
        <w:rPr>
          <w:rFonts w:eastAsia="SKODA Next"/>
          <w:lang w:val="sk-SK"/>
        </w:rPr>
        <w:t>m</w:t>
      </w:r>
      <w:r w:rsidRPr="0047213D">
        <w:rPr>
          <w:rFonts w:eastAsia="SKODA Next"/>
          <w:lang w:val="sk-SK"/>
        </w:rPr>
        <w:t>. Prepínanie medzi benzínovým režimom a režimom na zemný plyn prebieha automaticky a bez zásahu vodiča.</w:t>
      </w:r>
    </w:p>
    <w:p w14:paraId="4FA1EA60" w14:textId="77777777" w:rsidR="00A30BC4" w:rsidRPr="0047213D" w:rsidRDefault="00A30BC4" w:rsidP="00A30BC4">
      <w:pPr>
        <w:rPr>
          <w:rFonts w:eastAsia="SKODA Next"/>
          <w:lang w:val="sk-SK"/>
        </w:rPr>
      </w:pPr>
    </w:p>
    <w:p w14:paraId="11A949CE" w14:textId="1B172F0C" w:rsidR="00A30BC4" w:rsidRPr="0047213D" w:rsidRDefault="00A30BC4" w:rsidP="00A30BC4">
      <w:pPr>
        <w:rPr>
          <w:rFonts w:eastAsia="SKODA Next"/>
          <w:lang w:val="sk-SK"/>
        </w:rPr>
      </w:pPr>
      <w:r w:rsidRPr="0047213D">
        <w:rPr>
          <w:rFonts w:eastAsia="SKODA Next"/>
          <w:lang w:val="sk-SK"/>
        </w:rPr>
        <w:lastRenderedPageBreak/>
        <w:t xml:space="preserve">Vozidlo využíva benzínový motor len v prípade, keď vozidlo štartuje po doplnení zemného plynu, ak vonkajšia teplota klesne pod -10 °C alebo ak sú zásoby zemného plynu natoľko vyčerpané, že tlak v nádrži klesne pod 11 barov. Charakteristickými znakmi vozidla OCTAVIA G-TEC sú špecifický vzhľad Virtuálneho Kokpitu a plaketa G-TEC na zadku. Objem batožinového priestoru </w:t>
      </w:r>
      <w:r w:rsidR="00467C00" w:rsidRPr="0047213D">
        <w:rPr>
          <w:rFonts w:eastAsia="SKODA Next"/>
          <w:lang w:val="sk-SK"/>
        </w:rPr>
        <w:t>predstavuje</w:t>
      </w:r>
      <w:r w:rsidRPr="0047213D">
        <w:rPr>
          <w:rFonts w:eastAsia="SKODA Next"/>
          <w:lang w:val="sk-SK"/>
        </w:rPr>
        <w:t xml:space="preserve"> 455 l pri verzii </w:t>
      </w:r>
      <w:proofErr w:type="spellStart"/>
      <w:r w:rsidRPr="0047213D">
        <w:rPr>
          <w:rFonts w:eastAsia="SKODA Next"/>
          <w:lang w:val="sk-SK"/>
        </w:rPr>
        <w:t>liftback</w:t>
      </w:r>
      <w:proofErr w:type="spellEnd"/>
      <w:r w:rsidRPr="0047213D">
        <w:rPr>
          <w:rFonts w:eastAsia="SKODA Next"/>
          <w:lang w:val="sk-SK"/>
        </w:rPr>
        <w:t xml:space="preserve"> a 495 l pri verzii kombi.</w:t>
      </w:r>
    </w:p>
    <w:p w14:paraId="26813104" w14:textId="77777777" w:rsidR="00A30BC4" w:rsidRPr="0047213D" w:rsidRDefault="00A30BC4" w:rsidP="00A30BC4">
      <w:pPr>
        <w:rPr>
          <w:rFonts w:eastAsia="SKODA Next"/>
          <w:lang w:val="sk-SK"/>
        </w:rPr>
      </w:pPr>
    </w:p>
    <w:p w14:paraId="45421D60" w14:textId="77777777" w:rsidR="00A90F47" w:rsidRPr="0047213D" w:rsidRDefault="00A90F47" w:rsidP="00CD577E">
      <w:pPr>
        <w:rPr>
          <w:rFonts w:eastAsia="SKODA Next"/>
          <w:lang w:val="sk-SK"/>
        </w:rPr>
      </w:pPr>
    </w:p>
    <w:p w14:paraId="146DCB30" w14:textId="77777777" w:rsidR="00A12663" w:rsidRPr="0047213D" w:rsidRDefault="00A12663" w:rsidP="00CD577E">
      <w:pPr>
        <w:rPr>
          <w:rFonts w:eastAsia="SKODA Next"/>
          <w:lang w:val="sk-SK"/>
        </w:rPr>
      </w:pPr>
    </w:p>
    <w:p w14:paraId="4E7F0DB2" w14:textId="77777777" w:rsidR="0047213D" w:rsidRPr="00EC6406" w:rsidRDefault="0047213D" w:rsidP="0047213D">
      <w:pPr>
        <w:jc w:val="both"/>
        <w:rPr>
          <w:rFonts w:eastAsia="MS Gothic"/>
          <w:b/>
          <w:bCs/>
        </w:rPr>
      </w:pPr>
      <w:r w:rsidRPr="00EC6406">
        <w:rPr>
          <w:rFonts w:eastAsia="MS Gothic"/>
          <w:b/>
          <w:bCs/>
        </w:rPr>
        <w:t>Pre ďalšie informácie, prosím, kontaktujte:</w:t>
      </w:r>
    </w:p>
    <w:p w14:paraId="7B3D3BD4" w14:textId="77777777" w:rsidR="0047213D" w:rsidRPr="00EC6406" w:rsidRDefault="0047213D" w:rsidP="0047213D">
      <w:pPr>
        <w:jc w:val="both"/>
      </w:pPr>
      <w:r w:rsidRPr="00EC6406">
        <w:t>Lenka Kalafut Lendacká, PR manager, ŠKODA AUTO Slovensko s.r.o.</w:t>
      </w:r>
    </w:p>
    <w:p w14:paraId="772D2FDE" w14:textId="77777777" w:rsidR="0047213D" w:rsidRPr="00EC6406" w:rsidRDefault="0047213D" w:rsidP="0047213D">
      <w:pPr>
        <w:jc w:val="both"/>
      </w:pPr>
      <w:r w:rsidRPr="00EC6406">
        <w:t>T +421 904 701 339</w:t>
      </w:r>
    </w:p>
    <w:p w14:paraId="1B926198" w14:textId="77777777" w:rsidR="0047213D" w:rsidRPr="00EC6406" w:rsidRDefault="0047213D" w:rsidP="0047213D">
      <w:pPr>
        <w:jc w:val="both"/>
        <w:rPr>
          <w:color w:val="4BA82E"/>
          <w:u w:val="single"/>
        </w:rPr>
      </w:pPr>
      <w:r w:rsidRPr="00EC6406">
        <w:rPr>
          <w:noProof/>
        </w:rPr>
        <w:drawing>
          <wp:anchor distT="0" distB="71755" distL="114300" distR="114300" simplePos="0" relativeHeight="251659264" behindDoc="1" locked="0" layoutInCell="1" allowOverlap="1" wp14:anchorId="69B65342" wp14:editId="12A50C3B">
            <wp:simplePos x="0" y="0"/>
            <wp:positionH relativeFrom="column">
              <wp:posOffset>-107315</wp:posOffset>
            </wp:positionH>
            <wp:positionV relativeFrom="paragraph">
              <wp:posOffset>214630</wp:posOffset>
            </wp:positionV>
            <wp:extent cx="3808730" cy="763270"/>
            <wp:effectExtent l="0" t="0" r="0" b="0"/>
            <wp:wrapTopAndBottom/>
            <wp:docPr id="1" name="Obrázok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EC6406">
          <w:rPr>
            <w:color w:val="4BA82E"/>
            <w:u w:val="single"/>
          </w:rPr>
          <w:t>lenka.kalafut.lendacka@skoda-auto.sk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47213D" w:rsidRPr="00EC6406" w14:paraId="3716332F" w14:textId="77777777" w:rsidTr="0018619D">
        <w:trPr>
          <w:trHeight w:val="138"/>
        </w:trPr>
        <w:tc>
          <w:tcPr>
            <w:tcW w:w="326" w:type="dxa"/>
            <w:vAlign w:val="center"/>
          </w:tcPr>
          <w:p w14:paraId="59B6C721" w14:textId="77777777" w:rsidR="0047213D" w:rsidRPr="00EC6406" w:rsidRDefault="0047213D" w:rsidP="0018619D">
            <w:pPr>
              <w:jc w:val="both"/>
              <w:rPr>
                <w:color w:val="4BA82E"/>
                <w:u w:val="single"/>
              </w:rPr>
            </w:pPr>
            <w:r w:rsidRPr="00EC6406">
              <w:rPr>
                <w:noProof/>
              </w:rPr>
              <w:drawing>
                <wp:inline distT="0" distB="0" distL="0" distR="0" wp14:anchorId="60D2F392" wp14:editId="17D71477">
                  <wp:extent cx="160020" cy="152400"/>
                  <wp:effectExtent l="0" t="0" r="0" b="0"/>
                  <wp:docPr id="109" name="Obrázek 6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54021EB2" w14:textId="77777777" w:rsidR="0047213D" w:rsidRPr="00EC6406" w:rsidRDefault="004B4E71" w:rsidP="0018619D">
            <w:pPr>
              <w:jc w:val="both"/>
              <w:rPr>
                <w:color w:val="4BA82E"/>
                <w:u w:val="single"/>
              </w:rPr>
            </w:pPr>
            <w:hyperlink r:id="rId13" w:history="1">
              <w:r w:rsidR="0047213D" w:rsidRPr="00EC6406">
                <w:rPr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326" w:type="dxa"/>
            <w:vAlign w:val="center"/>
          </w:tcPr>
          <w:p w14:paraId="7060671B" w14:textId="77777777" w:rsidR="0047213D" w:rsidRPr="00EC6406" w:rsidRDefault="0047213D" w:rsidP="0018619D">
            <w:pPr>
              <w:jc w:val="both"/>
              <w:rPr>
                <w:color w:val="4BA82E"/>
                <w:u w:val="single"/>
              </w:rPr>
            </w:pPr>
            <w:r w:rsidRPr="00EC6406">
              <w:rPr>
                <w:noProof/>
              </w:rPr>
              <w:drawing>
                <wp:inline distT="0" distB="0" distL="0" distR="0" wp14:anchorId="3138C657" wp14:editId="6A1DB86B">
                  <wp:extent cx="160020" cy="152400"/>
                  <wp:effectExtent l="0" t="0" r="0" b="0"/>
                  <wp:docPr id="110" name="Obrázek 8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3D606BD9" w14:textId="77777777" w:rsidR="0047213D" w:rsidRPr="00EC6406" w:rsidRDefault="004B4E71" w:rsidP="0018619D">
            <w:pPr>
              <w:jc w:val="both"/>
              <w:rPr>
                <w:color w:val="4BA82E"/>
                <w:u w:val="single"/>
              </w:rPr>
            </w:pPr>
            <w:hyperlink r:id="rId15" w:history="1">
              <w:r w:rsidR="0047213D" w:rsidRPr="00EC6406">
                <w:rPr>
                  <w:color w:val="4BA82E"/>
                  <w:u w:val="single"/>
                </w:rPr>
                <w:t>/SkodaAutoSK</w:t>
              </w:r>
            </w:hyperlink>
          </w:p>
        </w:tc>
      </w:tr>
    </w:tbl>
    <w:p w14:paraId="6486B93D" w14:textId="77777777" w:rsidR="005355C3" w:rsidRPr="0047213D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1F7D4BE1" w14:textId="64A30DD4" w:rsidR="005355C3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48AD1EB6" w14:textId="77777777" w:rsidR="00670451" w:rsidRPr="00670451" w:rsidRDefault="00670451" w:rsidP="00670451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lang w:val="sk-SK" w:eastAsia="sk-SK"/>
        </w:rPr>
      </w:pPr>
    </w:p>
    <w:p w14:paraId="5E56760D" w14:textId="35FBAA1D" w:rsidR="00670451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6EFA5D7A" w14:textId="2A6C24EB" w:rsidR="00670451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lang w:val="sk-SK" w:eastAsia="sk-SK"/>
        </w:rPr>
      </w:pPr>
      <w:r w:rsidRPr="00670451">
        <w:rPr>
          <w:rFonts w:eastAsia="Times New Roman"/>
          <w:b/>
          <w:bCs/>
          <w:lang w:val="sk-SK" w:eastAsia="sk-SK"/>
        </w:rPr>
        <w:t xml:space="preserve">Fotografie k téme: </w:t>
      </w:r>
    </w:p>
    <w:p w14:paraId="11D11F98" w14:textId="77777777" w:rsidR="00ED05CE" w:rsidRPr="00670451" w:rsidRDefault="00ED05CE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lang w:val="sk-SK" w:eastAsia="sk-SK"/>
        </w:rPr>
      </w:pPr>
    </w:p>
    <w:p w14:paraId="316277CB" w14:textId="77777777" w:rsidR="00670451" w:rsidRPr="00670451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lang w:val="sk-SK" w:eastAsia="sk-S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9"/>
        <w:gridCol w:w="5299"/>
      </w:tblGrid>
      <w:tr w:rsidR="00670451" w:rsidRPr="0079405F" w14:paraId="50738135" w14:textId="77777777" w:rsidTr="00ED05CE">
        <w:trPr>
          <w:trHeight w:val="2443"/>
        </w:trPr>
        <w:tc>
          <w:tcPr>
            <w:tcW w:w="3969" w:type="dxa"/>
            <w:hideMark/>
          </w:tcPr>
          <w:p w14:paraId="556A8049" w14:textId="5DBCC3B9" w:rsidR="00670451" w:rsidRDefault="00282AFD" w:rsidP="00BD215D">
            <w:pPr>
              <w:rPr>
                <w:rFonts w:eastAsia="Verdana"/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2DAD865F" wp14:editId="5B6C0B00">
                  <wp:extent cx="2202180" cy="1461519"/>
                  <wp:effectExtent l="0" t="0" r="7620" b="5715"/>
                  <wp:docPr id="2" name="Obrázok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14" cy="146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CAC32" w14:textId="1EA25A2F" w:rsidR="00670451" w:rsidRPr="0079405F" w:rsidRDefault="00670451" w:rsidP="00BD215D">
            <w:pPr>
              <w:rPr>
                <w:rFonts w:eastAsia="Verdana"/>
                <w:lang w:val="cs-CZ"/>
              </w:rPr>
            </w:pPr>
          </w:p>
        </w:tc>
        <w:tc>
          <w:tcPr>
            <w:tcW w:w="5299" w:type="dxa"/>
            <w:vAlign w:val="center"/>
          </w:tcPr>
          <w:p w14:paraId="5099280D" w14:textId="77777777" w:rsidR="00670451" w:rsidRDefault="00670451" w:rsidP="00BD215D">
            <w:pPr>
              <w:autoSpaceDE w:val="0"/>
              <w:autoSpaceDN w:val="0"/>
              <w:adjustRightInd w:val="0"/>
              <w:rPr>
                <w:rFonts w:eastAsia="MS Gothic"/>
                <w:b/>
                <w:bCs/>
                <w:lang w:val="sk-SK"/>
              </w:rPr>
            </w:pPr>
            <w:r w:rsidRPr="00670451">
              <w:rPr>
                <w:rFonts w:eastAsia="MS Gothic"/>
                <w:b/>
                <w:bCs/>
                <w:lang w:val="sk-SK"/>
              </w:rPr>
              <w:t>Šetrnejšia jazda s modelom ŠKODA OCTAVIA G-TEC aj vďaka rozširujúcej sa sieti čerpacích staníc</w:t>
            </w:r>
          </w:p>
          <w:p w14:paraId="18591A65" w14:textId="5DC832C9" w:rsidR="00670451" w:rsidRDefault="00ED05CE" w:rsidP="00BD215D">
            <w:pPr>
              <w:tabs>
                <w:tab w:val="right" w:pos="4861"/>
              </w:tabs>
              <w:rPr>
                <w:rFonts w:ascii="Arial-BoldMT" w:hAnsi="Arial-BoldMT" w:cs="Arial-BoldMT"/>
                <w:bCs/>
                <w:lang w:val="sk-SK" w:eastAsia="sk-SK"/>
              </w:rPr>
            </w:pPr>
            <w:r w:rsidRPr="00ED05CE">
              <w:rPr>
                <w:rFonts w:ascii="Arial-BoldMT" w:hAnsi="Arial-BoldMT" w:cs="Arial-BoldMT"/>
                <w:bCs/>
                <w:lang w:val="sk-SK" w:eastAsia="sk-SK"/>
              </w:rPr>
              <w:t xml:space="preserve">ŠKODA OCTAVIA G-TEC je ekologickou voľbou pre tých, ktorí preferujú spaľovací motor pred </w:t>
            </w:r>
            <w:proofErr w:type="spellStart"/>
            <w:r w:rsidRPr="00ED05CE">
              <w:rPr>
                <w:rFonts w:ascii="Arial-BoldMT" w:hAnsi="Arial-BoldMT" w:cs="Arial-BoldMT"/>
                <w:bCs/>
                <w:lang w:val="sk-SK" w:eastAsia="sk-SK"/>
              </w:rPr>
              <w:t>elektropohonom</w:t>
            </w:r>
            <w:proofErr w:type="spellEnd"/>
            <w:r w:rsidRPr="00ED05CE">
              <w:rPr>
                <w:rFonts w:ascii="Arial-BoldMT" w:hAnsi="Arial-BoldMT" w:cs="Arial-BoldMT"/>
                <w:bCs/>
                <w:lang w:val="sk-SK" w:eastAsia="sk-SK"/>
              </w:rPr>
              <w:t xml:space="preserve"> </w:t>
            </w:r>
          </w:p>
          <w:p w14:paraId="64513032" w14:textId="77777777" w:rsidR="00ED05CE" w:rsidRPr="00126510" w:rsidRDefault="00ED05CE" w:rsidP="00BD215D">
            <w:pPr>
              <w:tabs>
                <w:tab w:val="right" w:pos="4861"/>
              </w:tabs>
              <w:rPr>
                <w:rFonts w:eastAsia="Verdana"/>
                <w:color w:val="4BA82E"/>
                <w:u w:val="single"/>
                <w:lang w:val="sk-SK"/>
              </w:rPr>
            </w:pPr>
          </w:p>
          <w:p w14:paraId="2D565BA6" w14:textId="63D2F028" w:rsidR="00670451" w:rsidRPr="0079405F" w:rsidRDefault="004B4E71" w:rsidP="00BD215D">
            <w:pPr>
              <w:tabs>
                <w:tab w:val="right" w:pos="4861"/>
              </w:tabs>
              <w:rPr>
                <w:rFonts w:eastAsia="Verdana"/>
                <w:lang w:val="cs-CZ"/>
              </w:rPr>
            </w:pPr>
            <w:hyperlink r:id="rId18" w:history="1">
              <w:r w:rsidR="00670451" w:rsidRPr="004B4E71">
                <w:rPr>
                  <w:rStyle w:val="HyperlinkChar"/>
                </w:rPr>
                <w:t>Dow</w:t>
              </w:r>
              <w:r w:rsidR="00670451" w:rsidRPr="004B4E71">
                <w:rPr>
                  <w:rStyle w:val="HyperlinkChar"/>
                </w:rPr>
                <w:t>n</w:t>
              </w:r>
              <w:r w:rsidR="00670451" w:rsidRPr="004B4E71">
                <w:rPr>
                  <w:rStyle w:val="HyperlinkChar"/>
                </w:rPr>
                <w:t>load</w:t>
              </w:r>
            </w:hyperlink>
            <w:r w:rsidR="00670451" w:rsidRPr="0079405F">
              <w:rPr>
                <w:rFonts w:eastAsia="Verdana"/>
                <w:b/>
                <w:bCs/>
                <w:lang w:val="cs-CZ"/>
              </w:rPr>
              <w:tab/>
              <w:t>Zdroj: ŠKODA AUTO</w:t>
            </w:r>
          </w:p>
          <w:p w14:paraId="6506C9AB" w14:textId="77777777" w:rsidR="00670451" w:rsidRPr="0079405F" w:rsidRDefault="00670451" w:rsidP="00BD215D">
            <w:pPr>
              <w:rPr>
                <w:rFonts w:eastAsia="Verdana"/>
                <w:lang w:val="cs-CZ"/>
              </w:rPr>
            </w:pPr>
          </w:p>
        </w:tc>
        <w:bookmarkStart w:id="0" w:name="_GoBack"/>
        <w:bookmarkEnd w:id="0"/>
      </w:tr>
      <w:tr w:rsidR="00670451" w:rsidRPr="00D06957" w14:paraId="33524C90" w14:textId="77777777" w:rsidTr="00ED05CE">
        <w:trPr>
          <w:trHeight w:val="246"/>
        </w:trPr>
        <w:tc>
          <w:tcPr>
            <w:tcW w:w="3969" w:type="dxa"/>
            <w:hideMark/>
          </w:tcPr>
          <w:p w14:paraId="7A30B128" w14:textId="77777777" w:rsidR="00670451" w:rsidRDefault="00670451" w:rsidP="00BD215D"/>
        </w:tc>
        <w:tc>
          <w:tcPr>
            <w:tcW w:w="5299" w:type="dxa"/>
            <w:vAlign w:val="center"/>
          </w:tcPr>
          <w:p w14:paraId="390942BE" w14:textId="77777777" w:rsidR="00670451" w:rsidRPr="00D06957" w:rsidRDefault="00670451" w:rsidP="00BD215D">
            <w:pPr>
              <w:rPr>
                <w:rFonts w:eastAsia="MS Gothic"/>
                <w:b/>
                <w:bCs/>
                <w:lang w:val="sk-SK"/>
              </w:rPr>
            </w:pPr>
          </w:p>
        </w:tc>
      </w:tr>
      <w:tr w:rsidR="00670451" w:rsidRPr="0079405F" w14:paraId="2F1A696A" w14:textId="77777777" w:rsidTr="00ED05CE">
        <w:trPr>
          <w:trHeight w:val="2714"/>
        </w:trPr>
        <w:tc>
          <w:tcPr>
            <w:tcW w:w="3969" w:type="dxa"/>
            <w:hideMark/>
          </w:tcPr>
          <w:p w14:paraId="77500C79" w14:textId="1D9F6162" w:rsidR="00670451" w:rsidRPr="0079405F" w:rsidRDefault="00282AFD" w:rsidP="00BD215D">
            <w:pPr>
              <w:rPr>
                <w:rFonts w:eastAsia="Verdana"/>
                <w:lang w:val="cs-CZ"/>
              </w:rPr>
            </w:pPr>
            <w:r>
              <w:rPr>
                <w:noProof/>
              </w:rPr>
              <w:drawing>
                <wp:inline distT="0" distB="0" distL="0" distR="0" wp14:anchorId="0667A6D3" wp14:editId="62E08C1C">
                  <wp:extent cx="2196843" cy="1455420"/>
                  <wp:effectExtent l="0" t="0" r="0" b="0"/>
                  <wp:docPr id="3" name="Obrázok 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>
                            <a:hlinkClick r:id="rId19"/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81" cy="146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14:paraId="2B74E19F" w14:textId="77777777" w:rsidR="00670451" w:rsidRDefault="00670451" w:rsidP="00670451">
            <w:pPr>
              <w:autoSpaceDE w:val="0"/>
              <w:autoSpaceDN w:val="0"/>
              <w:adjustRightInd w:val="0"/>
              <w:rPr>
                <w:rFonts w:eastAsia="MS Gothic"/>
                <w:b/>
                <w:bCs/>
                <w:lang w:val="sk-SK"/>
              </w:rPr>
            </w:pPr>
            <w:r w:rsidRPr="00670451">
              <w:rPr>
                <w:rFonts w:eastAsia="MS Gothic"/>
                <w:b/>
                <w:bCs/>
                <w:lang w:val="sk-SK"/>
              </w:rPr>
              <w:t>Šetrnejšia jazda s modelom ŠKODA OCTAVIA G-TEC aj vďaka rozširujúcej sa sieti čerpacích staníc</w:t>
            </w:r>
          </w:p>
          <w:p w14:paraId="36BB0FC4" w14:textId="41589F01" w:rsidR="00ED05CE" w:rsidRDefault="00ED05CE" w:rsidP="00BD215D">
            <w:pPr>
              <w:tabs>
                <w:tab w:val="right" w:pos="4861"/>
              </w:tabs>
              <w:rPr>
                <w:rFonts w:eastAsia="SKODA Next"/>
                <w:lang w:val="sk-SK"/>
              </w:rPr>
            </w:pPr>
            <w:r w:rsidRPr="0047213D">
              <w:rPr>
                <w:rFonts w:eastAsia="SKODA Next"/>
                <w:lang w:val="sk-SK"/>
              </w:rPr>
              <w:t xml:space="preserve">Nová OCTAVIA G-TEC ponúka pohon na zemný plyn (CNG), ktorý je šetrný k životnému prostrediu. Dodáva sa s motorom 1,5 TSI s výkonom 96 kW (130 k) a pri prevádzke čisto na zemný plyn ponúka dojazd až 500 kilometrov v režime WLTP. </w:t>
            </w:r>
          </w:p>
          <w:p w14:paraId="7FD8CA2B" w14:textId="77777777" w:rsidR="00ED05CE" w:rsidRDefault="00ED05CE" w:rsidP="00BD215D">
            <w:pPr>
              <w:tabs>
                <w:tab w:val="right" w:pos="4861"/>
              </w:tabs>
              <w:rPr>
                <w:rFonts w:eastAsia="SKODA Next"/>
                <w:lang w:val="sk-SK"/>
              </w:rPr>
            </w:pPr>
          </w:p>
          <w:p w14:paraId="4B117C85" w14:textId="30EE0824" w:rsidR="00670451" w:rsidRPr="0079405F" w:rsidRDefault="004B4E71" w:rsidP="00BD215D">
            <w:pPr>
              <w:tabs>
                <w:tab w:val="right" w:pos="4861"/>
              </w:tabs>
              <w:rPr>
                <w:rFonts w:eastAsia="Verdana"/>
                <w:lang w:val="cs-CZ"/>
              </w:rPr>
            </w:pPr>
            <w:hyperlink r:id="rId21" w:history="1">
              <w:r w:rsidR="00670451" w:rsidRPr="004B4E71">
                <w:rPr>
                  <w:rStyle w:val="HyperlinkChar"/>
                </w:rPr>
                <w:t>Download</w:t>
              </w:r>
            </w:hyperlink>
            <w:r w:rsidR="00670451" w:rsidRPr="0079405F">
              <w:rPr>
                <w:rFonts w:eastAsia="Verdana"/>
                <w:b/>
                <w:bCs/>
                <w:lang w:val="cs-CZ"/>
              </w:rPr>
              <w:tab/>
              <w:t>Zdroj: ŠKODA AUTO</w:t>
            </w:r>
          </w:p>
          <w:p w14:paraId="78E2C7DD" w14:textId="77777777" w:rsidR="00670451" w:rsidRPr="0079405F" w:rsidRDefault="00670451" w:rsidP="00BD215D">
            <w:pPr>
              <w:rPr>
                <w:rFonts w:eastAsia="Verdana"/>
                <w:lang w:val="cs-CZ"/>
              </w:rPr>
            </w:pPr>
          </w:p>
        </w:tc>
      </w:tr>
    </w:tbl>
    <w:p w14:paraId="746A6A72" w14:textId="31827C6B" w:rsidR="00670451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75EBE903" w14:textId="7657179D" w:rsidR="00670451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0631E83C" w14:textId="77777777" w:rsidR="00670451" w:rsidRPr="0047213D" w:rsidRDefault="00670451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24D4ADBD" w14:textId="77777777" w:rsidR="005355C3" w:rsidRPr="0047213D" w:rsidRDefault="005355C3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</w:p>
    <w:p w14:paraId="0E19EB94" w14:textId="77777777" w:rsidR="00CD577E" w:rsidRPr="0047213D" w:rsidRDefault="00CD577E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  <w:r w:rsidRPr="0047213D">
        <w:rPr>
          <w:rFonts w:eastAsia="Times New Roman"/>
          <w:b/>
          <w:bCs/>
          <w:sz w:val="15"/>
          <w:szCs w:val="15"/>
          <w:lang w:val="sk-SK" w:eastAsia="sk-SK"/>
        </w:rPr>
        <w:t>ŠKODA AUTO</w:t>
      </w:r>
    </w:p>
    <w:p w14:paraId="136F3DEC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 xml:space="preserve">tento rok oslavuje 125. výročie od svojho založenia v roku 1895, v období začiatkov individuálnej mobility, a je tak jednou z najstarších doteraz aktívnych automobiliek na svete, </w:t>
      </w:r>
    </w:p>
    <w:p w14:paraId="2DA74035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 xml:space="preserve">v súčasnosti ponúka zákazníkom 10 modelových radov osobných automobilov: CITIGO, FABIA, RAPID, SCALA, OCTAVIA, SUPERB, KAMIQ, KAROQ. KODIAQ a ENYAQ </w:t>
      </w:r>
      <w:proofErr w:type="spellStart"/>
      <w:r w:rsidRPr="0047213D">
        <w:rPr>
          <w:rFonts w:eastAsia="Times New Roman"/>
          <w:sz w:val="15"/>
          <w:szCs w:val="15"/>
          <w:lang w:val="sk-SK" w:eastAsia="sk-SK"/>
        </w:rPr>
        <w:t>iV</w:t>
      </w:r>
      <w:proofErr w:type="spellEnd"/>
      <w:r w:rsidRPr="0047213D">
        <w:rPr>
          <w:rFonts w:eastAsia="Times New Roman"/>
          <w:sz w:val="15"/>
          <w:szCs w:val="15"/>
          <w:lang w:val="sk-SK" w:eastAsia="sk-SK"/>
        </w:rPr>
        <w:t>,</w:t>
      </w:r>
    </w:p>
    <w:p w14:paraId="0456F0F2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 xml:space="preserve">v roku 2019 dodala zákazníkom celosvetovo viac ako 1,24 milióna vozidiel, </w:t>
      </w:r>
    </w:p>
    <w:p w14:paraId="16663687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 xml:space="preserve">od roku 1991 patrí do koncernu Volkswagen, jedného z globálne najúspešnejších automobilových výrobcov. ŠKODA  AUTO v koncernovom zväzku samostatne vyrába a vyvíja popri vozidlách taktiež komponenty ako sú motory a prevodovky, </w:t>
      </w:r>
    </w:p>
    <w:p w14:paraId="6A469EE0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 xml:space="preserve">prevádzkuje tri výrobné závody v Českej republike; vyrába v Číne, Rusku, na Slovensku a v Indii, väčšinou prostredníctvom koncernových partnerstiev, ďalej tiež na Ukrajine a v Kazachstane v spolupráci s lokálnymi partnermi, </w:t>
      </w:r>
    </w:p>
    <w:p w14:paraId="3249DC4E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47213D">
        <w:rPr>
          <w:rFonts w:eastAsia="Times New Roman"/>
          <w:sz w:val="15"/>
          <w:szCs w:val="15"/>
          <w:lang w:val="sk-SK" w:eastAsia="sk-SK"/>
        </w:rPr>
        <w:t>zamestnáva celosvetovo zhruba 42 000 pracovníkov a je aktívna na viac ako 100 trhoch,</w:t>
      </w:r>
    </w:p>
    <w:p w14:paraId="56956983" w14:textId="77777777" w:rsidR="00CD577E" w:rsidRPr="0047213D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color w:val="A4A4A4"/>
          <w:sz w:val="15"/>
          <w:szCs w:val="15"/>
          <w:lang w:val="sk-SK" w:eastAsia="sk-SK"/>
        </w:rPr>
      </w:pPr>
      <w:r w:rsidRPr="0047213D">
        <w:rPr>
          <w:rFonts w:eastAsia="Times New Roman"/>
          <w:color w:val="000000"/>
          <w:sz w:val="15"/>
          <w:szCs w:val="15"/>
          <w:lang w:val="sk-SK" w:eastAsia="sk-SK"/>
        </w:rPr>
        <w:t>v rámci Stratégie 2025 prechádza transformáciou od výrobcu automobilov k „</w:t>
      </w:r>
      <w:proofErr w:type="spellStart"/>
      <w:r w:rsidRPr="0047213D">
        <w:rPr>
          <w:rFonts w:eastAsia="Times New Roman"/>
          <w:color w:val="000000"/>
          <w:sz w:val="15"/>
          <w:szCs w:val="15"/>
          <w:lang w:val="sk-SK" w:eastAsia="sk-SK"/>
        </w:rPr>
        <w:t>Simply</w:t>
      </w:r>
      <w:proofErr w:type="spellEnd"/>
      <w:r w:rsidRPr="0047213D">
        <w:rPr>
          <w:rFonts w:eastAsia="Times New Roman"/>
          <w:color w:val="000000"/>
          <w:sz w:val="15"/>
          <w:szCs w:val="15"/>
          <w:lang w:val="sk-SK" w:eastAsia="sk-SK"/>
        </w:rPr>
        <w:t xml:space="preserve"> Clever spoločnosti ponúkajúcej najlepšie riešenie mobility“.</w:t>
      </w:r>
    </w:p>
    <w:p w14:paraId="3CFDA3E0" w14:textId="77777777" w:rsidR="00CD577E" w:rsidRPr="0047213D" w:rsidRDefault="00CD577E" w:rsidP="00CD577E">
      <w:pPr>
        <w:rPr>
          <w:rFonts w:eastAsia="SKODA Next"/>
          <w:lang w:val="sk-SK"/>
        </w:rPr>
      </w:pPr>
    </w:p>
    <w:p w14:paraId="6984A7AE" w14:textId="77777777" w:rsidR="00CD577E" w:rsidRPr="0047213D" w:rsidRDefault="00CD577E" w:rsidP="00CD577E">
      <w:pPr>
        <w:rPr>
          <w:rFonts w:eastAsia="SKODA Next"/>
          <w:lang w:val="sk-SK"/>
        </w:rPr>
      </w:pPr>
    </w:p>
    <w:p w14:paraId="2121C037" w14:textId="77777777" w:rsidR="00CD577E" w:rsidRPr="0047213D" w:rsidRDefault="00CD577E" w:rsidP="00CD577E">
      <w:pPr>
        <w:rPr>
          <w:rFonts w:eastAsia="SKODA Next"/>
          <w:lang w:val="sk-SK"/>
        </w:rPr>
      </w:pPr>
    </w:p>
    <w:p w14:paraId="26D7B714" w14:textId="77777777" w:rsidR="00392D03" w:rsidRPr="0047213D" w:rsidRDefault="00392D03" w:rsidP="00CD577E">
      <w:pPr>
        <w:rPr>
          <w:lang w:val="sk-SK"/>
        </w:rPr>
      </w:pPr>
    </w:p>
    <w:sectPr w:rsidR="00392D03" w:rsidRPr="0047213D" w:rsidSect="00CF731D">
      <w:headerReference w:type="default" r:id="rId22"/>
      <w:footerReference w:type="default" r:id="rId23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5AAAB" w14:textId="77777777" w:rsidR="003F7FE4" w:rsidRDefault="003F7FE4" w:rsidP="00612C93">
      <w:r>
        <w:separator/>
      </w:r>
    </w:p>
  </w:endnote>
  <w:endnote w:type="continuationSeparator" w:id="0">
    <w:p w14:paraId="2265ADF7" w14:textId="77777777" w:rsidR="003F7FE4" w:rsidRDefault="003F7FE4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EE"/>
    <w:family w:val="auto"/>
    <w:pitch w:val="variable"/>
    <w:sig w:usb0="00000005" w:usb1="0800000A" w:usb2="14000000" w:usb3="00000000" w:csb0="0000008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00000001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Arial-Bold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6D9C4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cs-CZ" w:eastAsia="cs-CZ"/>
      </w:rPr>
      <w:drawing>
        <wp:anchor distT="0" distB="0" distL="114300" distR="114300" simplePos="0" relativeHeight="251655680" behindDoc="0" locked="0" layoutInCell="1" allowOverlap="1" wp14:anchorId="45C67929" wp14:editId="6A23029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35A8">
      <w:rPr>
        <w:b/>
        <w:noProof/>
        <w:sz w:val="12"/>
        <w:szCs w:val="12"/>
        <w:lang w:val="cs-CZ" w:eastAsia="cs-CZ"/>
      </w:rPr>
      <w:drawing>
        <wp:anchor distT="0" distB="0" distL="114300" distR="114300" simplePos="0" relativeHeight="251663872" behindDoc="0" locked="0" layoutInCell="1" allowOverlap="1" wp14:anchorId="5C266B5C" wp14:editId="48F19DD6">
          <wp:simplePos x="0" y="0"/>
          <wp:positionH relativeFrom="margin">
            <wp:posOffset>4599940</wp:posOffset>
          </wp:positionH>
          <wp:positionV relativeFrom="paragraph">
            <wp:posOffset>10795</wp:posOffset>
          </wp:positionV>
          <wp:extent cx="1809750" cy="477520"/>
          <wp:effectExtent l="0" t="0" r="0" b="0"/>
          <wp:wrapNone/>
          <wp:docPr id="19" name="Obrázek 19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cs-CZ" w:eastAsia="cs-CZ"/>
      </w:rPr>
      <w:drawing>
        <wp:anchor distT="0" distB="0" distL="114300" distR="114300" simplePos="0" relativeHeight="251657728" behindDoc="0" locked="0" layoutInCell="1" allowOverlap="1" wp14:anchorId="7840E66B" wp14:editId="6CD4823E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9D10BE" w14:textId="77777777"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cs-CZ" w:eastAsia="cs-CZ"/>
      </w:rPr>
      <w:drawing>
        <wp:anchor distT="0" distB="0" distL="114300" distR="114300" simplePos="0" relativeHeight="251662848" behindDoc="0" locked="0" layoutInCell="1" allowOverlap="1" wp14:anchorId="2F95699A" wp14:editId="12011423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980903" w14:textId="77777777"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14:paraId="399E9693" w14:textId="77777777"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14:paraId="1403611E" w14:textId="77777777"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60B17BF6" w14:textId="77777777"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8C44E" w14:textId="77777777" w:rsidR="003F7FE4" w:rsidRDefault="003F7FE4" w:rsidP="00612C93">
      <w:r>
        <w:separator/>
      </w:r>
    </w:p>
  </w:footnote>
  <w:footnote w:type="continuationSeparator" w:id="0">
    <w:p w14:paraId="0E7F601C" w14:textId="77777777" w:rsidR="003F7FE4" w:rsidRDefault="003F7FE4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B854B" w14:textId="77777777"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cs-CZ" w:eastAsia="cs-CZ"/>
      </w:rPr>
      <w:drawing>
        <wp:anchor distT="0" distB="0" distL="114300" distR="114300" simplePos="0" relativeHeight="251656704" behindDoc="1" locked="0" layoutInCell="1" allowOverlap="1" wp14:anchorId="4EDC0A8A" wp14:editId="6A8D32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6F47D0">
      <w:rPr>
        <w:color w:val="000000" w:themeColor="text1"/>
        <w:sz w:val="46"/>
        <w:szCs w:val="46"/>
        <w:lang w:val="cs-CZ"/>
      </w:rPr>
      <w:t>LAČOVÁ S</w:t>
    </w:r>
    <w:r w:rsidRPr="00DD207A">
      <w:rPr>
        <w:color w:val="000000" w:themeColor="text1"/>
        <w:sz w:val="46"/>
        <w:szCs w:val="46"/>
        <w:lang w:val="cs-CZ"/>
      </w:rPr>
      <w:t>PRÁVA</w:t>
    </w:r>
  </w:p>
  <w:p w14:paraId="2BA54C40" w14:textId="77777777"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9D246B">
      <w:rPr>
        <w:noProof/>
        <w:color w:val="000000" w:themeColor="text1"/>
        <w:sz w:val="16"/>
        <w:szCs w:val="20"/>
        <w:lang w:val="cs-CZ"/>
      </w:rPr>
      <w:t>1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9D246B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354.6pt" o:bullet="t">
        <v:imagedata r:id="rId1" o:title="image1"/>
      </v:shape>
    </w:pict>
  </w:numPicBullet>
  <w:numPicBullet w:numPicBulletId="1">
    <w:pict>
      <v:shape id="_x0000_i1027" type="#_x0000_t75" style="width:2in;height:354.6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46B"/>
    <w:rsid w:val="0001094C"/>
    <w:rsid w:val="00013BEA"/>
    <w:rsid w:val="00021C86"/>
    <w:rsid w:val="00023DA9"/>
    <w:rsid w:val="00032CDE"/>
    <w:rsid w:val="000331BF"/>
    <w:rsid w:val="0003749E"/>
    <w:rsid w:val="00064865"/>
    <w:rsid w:val="00067264"/>
    <w:rsid w:val="00075BB3"/>
    <w:rsid w:val="00081EE2"/>
    <w:rsid w:val="000829ED"/>
    <w:rsid w:val="000A26F6"/>
    <w:rsid w:val="000A3838"/>
    <w:rsid w:val="000A3F08"/>
    <w:rsid w:val="000A52A7"/>
    <w:rsid w:val="000B3578"/>
    <w:rsid w:val="000B63E6"/>
    <w:rsid w:val="000C7767"/>
    <w:rsid w:val="000D4350"/>
    <w:rsid w:val="000E4379"/>
    <w:rsid w:val="000F14D7"/>
    <w:rsid w:val="000F247F"/>
    <w:rsid w:val="000F6125"/>
    <w:rsid w:val="00100577"/>
    <w:rsid w:val="0010483D"/>
    <w:rsid w:val="00136905"/>
    <w:rsid w:val="0014290E"/>
    <w:rsid w:val="00142C28"/>
    <w:rsid w:val="00143BC0"/>
    <w:rsid w:val="00155CA4"/>
    <w:rsid w:val="00164B62"/>
    <w:rsid w:val="00166F13"/>
    <w:rsid w:val="00176307"/>
    <w:rsid w:val="00181A04"/>
    <w:rsid w:val="0018589D"/>
    <w:rsid w:val="001926D8"/>
    <w:rsid w:val="001B134F"/>
    <w:rsid w:val="001B56BA"/>
    <w:rsid w:val="001D19A4"/>
    <w:rsid w:val="001D1F8D"/>
    <w:rsid w:val="001D379A"/>
    <w:rsid w:val="001E4E5C"/>
    <w:rsid w:val="001F35A8"/>
    <w:rsid w:val="002035E1"/>
    <w:rsid w:val="0020765D"/>
    <w:rsid w:val="002164CD"/>
    <w:rsid w:val="00221A70"/>
    <w:rsid w:val="002378D8"/>
    <w:rsid w:val="002445C0"/>
    <w:rsid w:val="00253784"/>
    <w:rsid w:val="0026012C"/>
    <w:rsid w:val="00266D66"/>
    <w:rsid w:val="00267930"/>
    <w:rsid w:val="00272EBB"/>
    <w:rsid w:val="0027446F"/>
    <w:rsid w:val="002772E0"/>
    <w:rsid w:val="0027754A"/>
    <w:rsid w:val="00282AFD"/>
    <w:rsid w:val="002900FF"/>
    <w:rsid w:val="00292261"/>
    <w:rsid w:val="00295B90"/>
    <w:rsid w:val="0029664F"/>
    <w:rsid w:val="00297D66"/>
    <w:rsid w:val="002A0816"/>
    <w:rsid w:val="002B178E"/>
    <w:rsid w:val="002B42BF"/>
    <w:rsid w:val="002B4467"/>
    <w:rsid w:val="002C242D"/>
    <w:rsid w:val="002C3067"/>
    <w:rsid w:val="002C716E"/>
    <w:rsid w:val="002D0874"/>
    <w:rsid w:val="002E3155"/>
    <w:rsid w:val="002E49FF"/>
    <w:rsid w:val="00302F5F"/>
    <w:rsid w:val="00314FFD"/>
    <w:rsid w:val="00320E63"/>
    <w:rsid w:val="00325BF6"/>
    <w:rsid w:val="00336F46"/>
    <w:rsid w:val="00342827"/>
    <w:rsid w:val="0034581D"/>
    <w:rsid w:val="003541AC"/>
    <w:rsid w:val="0035465B"/>
    <w:rsid w:val="00357D05"/>
    <w:rsid w:val="00377C5C"/>
    <w:rsid w:val="00392D03"/>
    <w:rsid w:val="003949C4"/>
    <w:rsid w:val="00396ABC"/>
    <w:rsid w:val="003A428C"/>
    <w:rsid w:val="003A4708"/>
    <w:rsid w:val="003A630F"/>
    <w:rsid w:val="003B3DA5"/>
    <w:rsid w:val="003B7D69"/>
    <w:rsid w:val="003B7F73"/>
    <w:rsid w:val="003C032D"/>
    <w:rsid w:val="003C23AD"/>
    <w:rsid w:val="003D015F"/>
    <w:rsid w:val="003D414D"/>
    <w:rsid w:val="003F7FE4"/>
    <w:rsid w:val="004006A9"/>
    <w:rsid w:val="00416139"/>
    <w:rsid w:val="0041676E"/>
    <w:rsid w:val="00417F7C"/>
    <w:rsid w:val="0043021A"/>
    <w:rsid w:val="00441C8A"/>
    <w:rsid w:val="00446086"/>
    <w:rsid w:val="00450BC8"/>
    <w:rsid w:val="00451E88"/>
    <w:rsid w:val="0045729A"/>
    <w:rsid w:val="00460C10"/>
    <w:rsid w:val="00461B42"/>
    <w:rsid w:val="00467C00"/>
    <w:rsid w:val="00470EE1"/>
    <w:rsid w:val="0047213D"/>
    <w:rsid w:val="00472D0D"/>
    <w:rsid w:val="004A667B"/>
    <w:rsid w:val="004B2863"/>
    <w:rsid w:val="004B2D40"/>
    <w:rsid w:val="004B4E71"/>
    <w:rsid w:val="004C786B"/>
    <w:rsid w:val="004D2096"/>
    <w:rsid w:val="004D2E2E"/>
    <w:rsid w:val="004D4AB3"/>
    <w:rsid w:val="004E2AB1"/>
    <w:rsid w:val="004F7778"/>
    <w:rsid w:val="004F7A7A"/>
    <w:rsid w:val="00505528"/>
    <w:rsid w:val="005055A6"/>
    <w:rsid w:val="00510B3A"/>
    <w:rsid w:val="00524091"/>
    <w:rsid w:val="005247AC"/>
    <w:rsid w:val="00526C67"/>
    <w:rsid w:val="00530A91"/>
    <w:rsid w:val="00530EF8"/>
    <w:rsid w:val="00533E27"/>
    <w:rsid w:val="005355C3"/>
    <w:rsid w:val="0054640F"/>
    <w:rsid w:val="005559A2"/>
    <w:rsid w:val="005561E6"/>
    <w:rsid w:val="005618E6"/>
    <w:rsid w:val="00571C61"/>
    <w:rsid w:val="00572785"/>
    <w:rsid w:val="0057483F"/>
    <w:rsid w:val="00580BF1"/>
    <w:rsid w:val="00587F58"/>
    <w:rsid w:val="00592201"/>
    <w:rsid w:val="005942DA"/>
    <w:rsid w:val="005A17FB"/>
    <w:rsid w:val="005A477A"/>
    <w:rsid w:val="005B7D97"/>
    <w:rsid w:val="005C318A"/>
    <w:rsid w:val="005C4061"/>
    <w:rsid w:val="005D465D"/>
    <w:rsid w:val="005D71DB"/>
    <w:rsid w:val="005D7508"/>
    <w:rsid w:val="005E4C12"/>
    <w:rsid w:val="005E7E54"/>
    <w:rsid w:val="005F478F"/>
    <w:rsid w:val="005F68E7"/>
    <w:rsid w:val="005F6FAE"/>
    <w:rsid w:val="006109C5"/>
    <w:rsid w:val="00611D34"/>
    <w:rsid w:val="00612C93"/>
    <w:rsid w:val="00615BD7"/>
    <w:rsid w:val="00637BD3"/>
    <w:rsid w:val="00643A24"/>
    <w:rsid w:val="006503ED"/>
    <w:rsid w:val="00651766"/>
    <w:rsid w:val="00651C52"/>
    <w:rsid w:val="00662928"/>
    <w:rsid w:val="00664E20"/>
    <w:rsid w:val="00666554"/>
    <w:rsid w:val="006700E4"/>
    <w:rsid w:val="00670451"/>
    <w:rsid w:val="00671DDD"/>
    <w:rsid w:val="00672403"/>
    <w:rsid w:val="00673121"/>
    <w:rsid w:val="0069706B"/>
    <w:rsid w:val="006A462E"/>
    <w:rsid w:val="006A4F2B"/>
    <w:rsid w:val="006C23EB"/>
    <w:rsid w:val="006D1B5D"/>
    <w:rsid w:val="006D53D2"/>
    <w:rsid w:val="006E75F7"/>
    <w:rsid w:val="006F25A1"/>
    <w:rsid w:val="006F47D0"/>
    <w:rsid w:val="00703ACD"/>
    <w:rsid w:val="00706FC5"/>
    <w:rsid w:val="0071058F"/>
    <w:rsid w:val="00717D4C"/>
    <w:rsid w:val="007215FD"/>
    <w:rsid w:val="00730802"/>
    <w:rsid w:val="00731541"/>
    <w:rsid w:val="00735D31"/>
    <w:rsid w:val="00736BD3"/>
    <w:rsid w:val="00742E6B"/>
    <w:rsid w:val="0075266E"/>
    <w:rsid w:val="00755869"/>
    <w:rsid w:val="00756A8F"/>
    <w:rsid w:val="00761CE0"/>
    <w:rsid w:val="00763F38"/>
    <w:rsid w:val="007643B5"/>
    <w:rsid w:val="00772BEF"/>
    <w:rsid w:val="007739E8"/>
    <w:rsid w:val="007809BF"/>
    <w:rsid w:val="007845E3"/>
    <w:rsid w:val="00790582"/>
    <w:rsid w:val="00790A94"/>
    <w:rsid w:val="00797DE1"/>
    <w:rsid w:val="007C2488"/>
    <w:rsid w:val="007D24FF"/>
    <w:rsid w:val="007E214A"/>
    <w:rsid w:val="007F1A19"/>
    <w:rsid w:val="007F2306"/>
    <w:rsid w:val="007F28A4"/>
    <w:rsid w:val="007F6035"/>
    <w:rsid w:val="0080228B"/>
    <w:rsid w:val="008068A1"/>
    <w:rsid w:val="00813683"/>
    <w:rsid w:val="00814EC3"/>
    <w:rsid w:val="008233CE"/>
    <w:rsid w:val="00827AF9"/>
    <w:rsid w:val="00832BB6"/>
    <w:rsid w:val="008428F0"/>
    <w:rsid w:val="008512D2"/>
    <w:rsid w:val="00854F2A"/>
    <w:rsid w:val="008566A0"/>
    <w:rsid w:val="00873E1E"/>
    <w:rsid w:val="00875C3D"/>
    <w:rsid w:val="008877F2"/>
    <w:rsid w:val="0089098D"/>
    <w:rsid w:val="00891288"/>
    <w:rsid w:val="00893AFD"/>
    <w:rsid w:val="00896FB7"/>
    <w:rsid w:val="008A19EC"/>
    <w:rsid w:val="008A7910"/>
    <w:rsid w:val="008B57CD"/>
    <w:rsid w:val="008B59EF"/>
    <w:rsid w:val="008B78AA"/>
    <w:rsid w:val="008C1A67"/>
    <w:rsid w:val="008C3489"/>
    <w:rsid w:val="008D5275"/>
    <w:rsid w:val="008E3CF2"/>
    <w:rsid w:val="008E5048"/>
    <w:rsid w:val="008E7147"/>
    <w:rsid w:val="008F2FAA"/>
    <w:rsid w:val="00904B9F"/>
    <w:rsid w:val="00912012"/>
    <w:rsid w:val="00912FB4"/>
    <w:rsid w:val="00915D2F"/>
    <w:rsid w:val="00921FED"/>
    <w:rsid w:val="009317FD"/>
    <w:rsid w:val="0095560B"/>
    <w:rsid w:val="0096357B"/>
    <w:rsid w:val="009658C0"/>
    <w:rsid w:val="009672DA"/>
    <w:rsid w:val="00970A32"/>
    <w:rsid w:val="00976D57"/>
    <w:rsid w:val="00985936"/>
    <w:rsid w:val="009947EA"/>
    <w:rsid w:val="009B2498"/>
    <w:rsid w:val="009C2502"/>
    <w:rsid w:val="009C279F"/>
    <w:rsid w:val="009C69AC"/>
    <w:rsid w:val="009D246B"/>
    <w:rsid w:val="009D673E"/>
    <w:rsid w:val="009D683A"/>
    <w:rsid w:val="009E08EE"/>
    <w:rsid w:val="009E0C67"/>
    <w:rsid w:val="009E28C1"/>
    <w:rsid w:val="009E6D10"/>
    <w:rsid w:val="009F5689"/>
    <w:rsid w:val="009F5899"/>
    <w:rsid w:val="00A11F08"/>
    <w:rsid w:val="00A12663"/>
    <w:rsid w:val="00A16C5C"/>
    <w:rsid w:val="00A218DD"/>
    <w:rsid w:val="00A27450"/>
    <w:rsid w:val="00A27514"/>
    <w:rsid w:val="00A30BC4"/>
    <w:rsid w:val="00A330D2"/>
    <w:rsid w:val="00A4303A"/>
    <w:rsid w:val="00A46918"/>
    <w:rsid w:val="00A517B9"/>
    <w:rsid w:val="00A55E5D"/>
    <w:rsid w:val="00A56731"/>
    <w:rsid w:val="00A61E3B"/>
    <w:rsid w:val="00A6738E"/>
    <w:rsid w:val="00A70318"/>
    <w:rsid w:val="00A71CDB"/>
    <w:rsid w:val="00A832EF"/>
    <w:rsid w:val="00A846C3"/>
    <w:rsid w:val="00A858AF"/>
    <w:rsid w:val="00A871BB"/>
    <w:rsid w:val="00A90F47"/>
    <w:rsid w:val="00AA03D0"/>
    <w:rsid w:val="00AA7EF4"/>
    <w:rsid w:val="00AB0419"/>
    <w:rsid w:val="00AB14CA"/>
    <w:rsid w:val="00AB168A"/>
    <w:rsid w:val="00AB1E90"/>
    <w:rsid w:val="00AB3CCC"/>
    <w:rsid w:val="00AC3730"/>
    <w:rsid w:val="00AD0AD9"/>
    <w:rsid w:val="00AD1CB8"/>
    <w:rsid w:val="00AE3EAE"/>
    <w:rsid w:val="00AE7E85"/>
    <w:rsid w:val="00AF1EB9"/>
    <w:rsid w:val="00AF2C13"/>
    <w:rsid w:val="00AF3AD0"/>
    <w:rsid w:val="00AF437E"/>
    <w:rsid w:val="00B000D6"/>
    <w:rsid w:val="00B03FAC"/>
    <w:rsid w:val="00B1239C"/>
    <w:rsid w:val="00B13479"/>
    <w:rsid w:val="00B14B73"/>
    <w:rsid w:val="00B15A92"/>
    <w:rsid w:val="00B173BC"/>
    <w:rsid w:val="00B40477"/>
    <w:rsid w:val="00B5039A"/>
    <w:rsid w:val="00B630B5"/>
    <w:rsid w:val="00B8747F"/>
    <w:rsid w:val="00B93ADC"/>
    <w:rsid w:val="00B9484C"/>
    <w:rsid w:val="00BA0407"/>
    <w:rsid w:val="00BA36D8"/>
    <w:rsid w:val="00BA5117"/>
    <w:rsid w:val="00BB3245"/>
    <w:rsid w:val="00BB5F3C"/>
    <w:rsid w:val="00BB686E"/>
    <w:rsid w:val="00BC51DC"/>
    <w:rsid w:val="00BC70FE"/>
    <w:rsid w:val="00BD4044"/>
    <w:rsid w:val="00BD5958"/>
    <w:rsid w:val="00BD7DEF"/>
    <w:rsid w:val="00BE38BC"/>
    <w:rsid w:val="00BE78EC"/>
    <w:rsid w:val="00BF38ED"/>
    <w:rsid w:val="00BF651A"/>
    <w:rsid w:val="00C0262A"/>
    <w:rsid w:val="00C1750E"/>
    <w:rsid w:val="00C224C7"/>
    <w:rsid w:val="00C251D2"/>
    <w:rsid w:val="00C2554A"/>
    <w:rsid w:val="00C27A6E"/>
    <w:rsid w:val="00C30C60"/>
    <w:rsid w:val="00C33197"/>
    <w:rsid w:val="00C34450"/>
    <w:rsid w:val="00C34871"/>
    <w:rsid w:val="00C47956"/>
    <w:rsid w:val="00C51FEA"/>
    <w:rsid w:val="00C559A4"/>
    <w:rsid w:val="00C600F2"/>
    <w:rsid w:val="00C606D4"/>
    <w:rsid w:val="00C62171"/>
    <w:rsid w:val="00C64E7A"/>
    <w:rsid w:val="00C75DEA"/>
    <w:rsid w:val="00C80F07"/>
    <w:rsid w:val="00C85A23"/>
    <w:rsid w:val="00CB4ECE"/>
    <w:rsid w:val="00CC517F"/>
    <w:rsid w:val="00CC7527"/>
    <w:rsid w:val="00CC7F22"/>
    <w:rsid w:val="00CD4370"/>
    <w:rsid w:val="00CD577E"/>
    <w:rsid w:val="00CD5AE7"/>
    <w:rsid w:val="00CD645F"/>
    <w:rsid w:val="00CE3C97"/>
    <w:rsid w:val="00CE5EA4"/>
    <w:rsid w:val="00CF731D"/>
    <w:rsid w:val="00D01696"/>
    <w:rsid w:val="00D0216F"/>
    <w:rsid w:val="00D03E9C"/>
    <w:rsid w:val="00D06DEA"/>
    <w:rsid w:val="00D071C7"/>
    <w:rsid w:val="00D113B1"/>
    <w:rsid w:val="00D16CE6"/>
    <w:rsid w:val="00D24973"/>
    <w:rsid w:val="00D3085C"/>
    <w:rsid w:val="00D30F7A"/>
    <w:rsid w:val="00D35C9A"/>
    <w:rsid w:val="00D443A0"/>
    <w:rsid w:val="00D47C7C"/>
    <w:rsid w:val="00D52930"/>
    <w:rsid w:val="00D537A6"/>
    <w:rsid w:val="00D71E40"/>
    <w:rsid w:val="00D87F6A"/>
    <w:rsid w:val="00D959E2"/>
    <w:rsid w:val="00DA3199"/>
    <w:rsid w:val="00DB195B"/>
    <w:rsid w:val="00DB240A"/>
    <w:rsid w:val="00DB72B2"/>
    <w:rsid w:val="00DB7473"/>
    <w:rsid w:val="00DC0BF0"/>
    <w:rsid w:val="00DC1AFE"/>
    <w:rsid w:val="00DC4DA8"/>
    <w:rsid w:val="00DD207A"/>
    <w:rsid w:val="00DD2D2C"/>
    <w:rsid w:val="00DD627D"/>
    <w:rsid w:val="00DD7226"/>
    <w:rsid w:val="00DE4B01"/>
    <w:rsid w:val="00DE5B29"/>
    <w:rsid w:val="00E03B2E"/>
    <w:rsid w:val="00E077B2"/>
    <w:rsid w:val="00E103E7"/>
    <w:rsid w:val="00E105BD"/>
    <w:rsid w:val="00E14A19"/>
    <w:rsid w:val="00E206E0"/>
    <w:rsid w:val="00E24C28"/>
    <w:rsid w:val="00E27ADC"/>
    <w:rsid w:val="00E34633"/>
    <w:rsid w:val="00E37F20"/>
    <w:rsid w:val="00E41D31"/>
    <w:rsid w:val="00E424BF"/>
    <w:rsid w:val="00E43512"/>
    <w:rsid w:val="00E439A7"/>
    <w:rsid w:val="00E46112"/>
    <w:rsid w:val="00E470D6"/>
    <w:rsid w:val="00E474B2"/>
    <w:rsid w:val="00E729FD"/>
    <w:rsid w:val="00E750D2"/>
    <w:rsid w:val="00E808C4"/>
    <w:rsid w:val="00E8608F"/>
    <w:rsid w:val="00E92642"/>
    <w:rsid w:val="00E93441"/>
    <w:rsid w:val="00E95D13"/>
    <w:rsid w:val="00EA4BF4"/>
    <w:rsid w:val="00EB36D9"/>
    <w:rsid w:val="00EB67C8"/>
    <w:rsid w:val="00EB6EB1"/>
    <w:rsid w:val="00EC1BA6"/>
    <w:rsid w:val="00ED05CE"/>
    <w:rsid w:val="00ED7762"/>
    <w:rsid w:val="00EF0E65"/>
    <w:rsid w:val="00EF2283"/>
    <w:rsid w:val="00EF404E"/>
    <w:rsid w:val="00EF47AC"/>
    <w:rsid w:val="00EF621E"/>
    <w:rsid w:val="00F0158E"/>
    <w:rsid w:val="00F03FB9"/>
    <w:rsid w:val="00F05DDA"/>
    <w:rsid w:val="00F07670"/>
    <w:rsid w:val="00F108F6"/>
    <w:rsid w:val="00F16197"/>
    <w:rsid w:val="00F20F46"/>
    <w:rsid w:val="00F230BD"/>
    <w:rsid w:val="00F30A56"/>
    <w:rsid w:val="00F31E6F"/>
    <w:rsid w:val="00F331BD"/>
    <w:rsid w:val="00F37A21"/>
    <w:rsid w:val="00F418BC"/>
    <w:rsid w:val="00F45938"/>
    <w:rsid w:val="00F47084"/>
    <w:rsid w:val="00F54DC7"/>
    <w:rsid w:val="00F62A8A"/>
    <w:rsid w:val="00F636F6"/>
    <w:rsid w:val="00F708D3"/>
    <w:rsid w:val="00F717FD"/>
    <w:rsid w:val="00F720C7"/>
    <w:rsid w:val="00F74871"/>
    <w:rsid w:val="00F85A21"/>
    <w:rsid w:val="00F9109F"/>
    <w:rsid w:val="00F96ECC"/>
    <w:rsid w:val="00FA5310"/>
    <w:rsid w:val="00FB1E95"/>
    <w:rsid w:val="00FD0D53"/>
    <w:rsid w:val="00FD2B5D"/>
    <w:rsid w:val="00FD4DDB"/>
    <w:rsid w:val="00FD57FB"/>
    <w:rsid w:val="00FD6608"/>
    <w:rsid w:val="00FD6CD1"/>
    <w:rsid w:val="00FD7974"/>
    <w:rsid w:val="00FD7AF2"/>
    <w:rsid w:val="00FE0E03"/>
    <w:rsid w:val="00FE3163"/>
    <w:rsid w:val="00F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523B8"/>
  <w15:docId w15:val="{79F27C22-D24E-034C-A703-7367B476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1FED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3749E"/>
    <w:pPr>
      <w:numPr>
        <w:numId w:val="18"/>
      </w:numPr>
    </w:pPr>
  </w:style>
  <w:style w:type="character" w:styleId="Nevyrieenzmienka">
    <w:name w:val="Unresolved Mention"/>
    <w:basedOn w:val="Predvolenpsmoodseku"/>
    <w:uiPriority w:val="99"/>
    <w:semiHidden/>
    <w:unhideWhenUsed/>
    <w:rsid w:val="00D71E40"/>
    <w:rPr>
      <w:color w:val="605E5C"/>
      <w:shd w:val="clear" w:color="auto" w:fill="E1DFDD"/>
    </w:rPr>
  </w:style>
  <w:style w:type="paragraph" w:customStyle="1" w:styleId="s3">
    <w:name w:val="s3"/>
    <w:basedOn w:val="Normlny"/>
    <w:rsid w:val="00023D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k-SK" w:eastAsia="sk-SK"/>
    </w:rPr>
  </w:style>
  <w:style w:type="character" w:customStyle="1" w:styleId="s5">
    <w:name w:val="s5"/>
    <w:basedOn w:val="Predvolenpsmoodseku"/>
    <w:rsid w:val="00023DA9"/>
  </w:style>
  <w:style w:type="character" w:customStyle="1" w:styleId="s4">
    <w:name w:val="s4"/>
    <w:basedOn w:val="Predvolenpsmoodseku"/>
    <w:rsid w:val="00023DA9"/>
  </w:style>
  <w:style w:type="character" w:customStyle="1" w:styleId="apple-converted-space">
    <w:name w:val="apple-converted-space"/>
    <w:basedOn w:val="Predvolenpsmoodseku"/>
    <w:rsid w:val="00023DA9"/>
  </w:style>
  <w:style w:type="character" w:styleId="Odkaznakomentr">
    <w:name w:val="annotation reference"/>
    <w:basedOn w:val="Predvolenpsmoodseku"/>
    <w:uiPriority w:val="99"/>
    <w:semiHidden/>
    <w:unhideWhenUsed/>
    <w:rsid w:val="005C406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sk/odber-noviniek/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yperlink" Target="https://cdn.skoda-storyboard.com/2020/06/4-octavia_023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0/06/3-G-TEC_fueling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0/06/4-octavia_023.jp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kodaAutoSK" TargetMode="External"/><Relationship Id="rId23" Type="http://schemas.openxmlformats.org/officeDocument/2006/relationships/footer" Target="footer1.xml"/><Relationship Id="rId10" Type="http://schemas.openxmlformats.org/officeDocument/2006/relationships/hyperlink" Target="mailto:lenka.kalafut.lendacka@skoda-auto.sk" TargetMode="External"/><Relationship Id="rId19" Type="http://schemas.openxmlformats.org/officeDocument/2006/relationships/hyperlink" Target="https://cdn.skoda-storyboard.com/2020/06/3-G-TEC_fueling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koda-storyboard.com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DD47ED-C8F6-4C5E-86C7-544B7D3B7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943</Words>
  <Characters>5285</Characters>
  <Application>Microsoft Office Word</Application>
  <DocSecurity>0</DocSecurity>
  <Lines>114</Lines>
  <Paragraphs>37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Lanik, Ondrej (GK)</dc:creator>
  <cp:lastModifiedBy>Alexandra Gallisova</cp:lastModifiedBy>
  <cp:revision>7</cp:revision>
  <cp:lastPrinted>2020-01-10T13:57:00Z</cp:lastPrinted>
  <dcterms:created xsi:type="dcterms:W3CDTF">2020-12-02T10:02:00Z</dcterms:created>
  <dcterms:modified xsi:type="dcterms:W3CDTF">2020-12-02T10:48:00Z</dcterms:modified>
</cp:coreProperties>
</file>