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0C8B" w14:textId="5A86E770" w:rsidR="00D24750" w:rsidRDefault="005E215E" w:rsidP="00D56FC3">
      <w:pPr>
        <w:pStyle w:val="Nadpis1"/>
        <w:suppressAutoHyphens/>
        <w:rPr>
          <w:lang w:val="cs-CZ"/>
        </w:rPr>
      </w:pPr>
      <w:bookmarkStart w:id="0" w:name="OLE_LINK22"/>
      <w:bookmarkStart w:id="1" w:name="OLE_LINK23"/>
      <w:bookmarkStart w:id="2" w:name="_Toc2668808"/>
      <w:r>
        <w:rPr>
          <w:lang w:val="cs-CZ"/>
        </w:rPr>
        <w:t>Tradice pěti hvězdiček</w:t>
      </w:r>
      <w:r w:rsidR="00D24750">
        <w:rPr>
          <w:lang w:val="cs-CZ"/>
        </w:rPr>
        <w:t>: Bezpečnost má ve ŠKODA AUTO prioritu</w:t>
      </w:r>
    </w:p>
    <w:p w14:paraId="6237F48D" w14:textId="77777777" w:rsidR="0064308C" w:rsidRPr="0040711E" w:rsidRDefault="0064308C" w:rsidP="00D56FC3">
      <w:pPr>
        <w:pStyle w:val="Nadpis2"/>
        <w:suppressAutoHyphens/>
        <w:rPr>
          <w:rFonts w:cs="Arial"/>
          <w:lang w:val="cs-CZ"/>
        </w:rPr>
      </w:pPr>
    </w:p>
    <w:p w14:paraId="17AD9F11" w14:textId="3F9DE7CD" w:rsidR="0064308C" w:rsidRPr="0040711E" w:rsidRDefault="00870A33" w:rsidP="00D56FC3">
      <w:pPr>
        <w:pStyle w:val="Bulletpoints"/>
        <w:numPr>
          <w:ilvl w:val="0"/>
          <w:numId w:val="21"/>
        </w:numPr>
        <w:suppressAutoHyphens/>
        <w:ind w:right="-568"/>
        <w:rPr>
          <w:lang w:val="cs-CZ"/>
        </w:rPr>
      </w:pPr>
      <w:r w:rsidRPr="0040711E">
        <w:rPr>
          <w:lang w:val="cs-CZ"/>
        </w:rPr>
        <w:t xml:space="preserve">Všechny modely ŠKODA testované </w:t>
      </w:r>
      <w:r w:rsidR="00511CB1">
        <w:rPr>
          <w:lang w:val="cs-CZ"/>
        </w:rPr>
        <w:t>metodikou</w:t>
      </w:r>
      <w:r w:rsidRPr="0040711E">
        <w:rPr>
          <w:lang w:val="cs-CZ"/>
        </w:rPr>
        <w:t xml:space="preserve"> Euro NCAP od roku 2008 získaly pět hvězdiček</w:t>
      </w:r>
    </w:p>
    <w:p w14:paraId="7ABBFA7B" w14:textId="100DA4E1" w:rsidR="0064308C" w:rsidRPr="0040711E" w:rsidRDefault="0064308C" w:rsidP="00D56FC3">
      <w:pPr>
        <w:pStyle w:val="Bulletpoints"/>
        <w:numPr>
          <w:ilvl w:val="0"/>
          <w:numId w:val="21"/>
        </w:numPr>
        <w:suppressAutoHyphens/>
        <w:ind w:right="-568"/>
        <w:rPr>
          <w:lang w:val="cs-CZ"/>
        </w:rPr>
      </w:pPr>
      <w:r w:rsidRPr="0040711E">
        <w:rPr>
          <w:lang w:val="cs-CZ"/>
        </w:rPr>
        <w:t>ŠKODA</w:t>
      </w:r>
      <w:r w:rsidR="00870A33" w:rsidRPr="0040711E">
        <w:rPr>
          <w:lang w:val="cs-CZ"/>
        </w:rPr>
        <w:t xml:space="preserve"> AUTO neustále vylepšuje aktivní a pasivní bezpečnost svých vozů</w:t>
      </w:r>
    </w:p>
    <w:p w14:paraId="18854070" w14:textId="5EC8522A" w:rsidR="0064308C" w:rsidRPr="0040711E" w:rsidRDefault="00ED75BA" w:rsidP="00D56FC3">
      <w:pPr>
        <w:pStyle w:val="Bulletpoints"/>
        <w:numPr>
          <w:ilvl w:val="0"/>
          <w:numId w:val="21"/>
        </w:numPr>
        <w:suppressAutoHyphens/>
        <w:ind w:right="-568"/>
        <w:rPr>
          <w:lang w:val="cs-CZ"/>
        </w:rPr>
      </w:pPr>
      <w:r w:rsidRPr="0040711E">
        <w:rPr>
          <w:lang w:val="cs-CZ"/>
        </w:rPr>
        <w:t xml:space="preserve">Před 50 lety se v Praze </w:t>
      </w:r>
      <w:r w:rsidR="00511CB1" w:rsidRPr="0040711E">
        <w:rPr>
          <w:lang w:val="cs-CZ"/>
        </w:rPr>
        <w:t xml:space="preserve">uskutečnil první zdokumentovaný </w:t>
      </w:r>
      <w:proofErr w:type="spellStart"/>
      <w:r w:rsidR="00511CB1" w:rsidRPr="0040711E">
        <w:rPr>
          <w:lang w:val="cs-CZ"/>
        </w:rPr>
        <w:t>crash</w:t>
      </w:r>
      <w:proofErr w:type="spellEnd"/>
      <w:r w:rsidR="00511CB1" w:rsidRPr="0040711E">
        <w:rPr>
          <w:lang w:val="cs-CZ"/>
        </w:rPr>
        <w:t xml:space="preserve"> test </w:t>
      </w:r>
      <w:r w:rsidRPr="0040711E">
        <w:rPr>
          <w:lang w:val="cs-CZ"/>
        </w:rPr>
        <w:t xml:space="preserve">na území tehdejšího Československa </w:t>
      </w:r>
    </w:p>
    <w:p w14:paraId="4B05D6FD" w14:textId="229D9DFF" w:rsidR="0064308C" w:rsidRPr="0040711E" w:rsidRDefault="003C10F2" w:rsidP="00D56FC3">
      <w:pPr>
        <w:pStyle w:val="Bulletpoints"/>
        <w:numPr>
          <w:ilvl w:val="0"/>
          <w:numId w:val="21"/>
        </w:numPr>
        <w:suppressAutoHyphens/>
        <w:rPr>
          <w:lang w:val="cs-CZ"/>
        </w:rPr>
      </w:pPr>
      <w:r w:rsidRPr="0040711E">
        <w:rPr>
          <w:lang w:val="cs-CZ"/>
        </w:rPr>
        <w:t xml:space="preserve">Euro NCAP vyhodnotilo modely ŠKODA FABIA a ŠKODA ENYAQ </w:t>
      </w:r>
      <w:proofErr w:type="spellStart"/>
      <w:r w:rsidRPr="0040711E">
        <w:rPr>
          <w:lang w:val="cs-CZ"/>
        </w:rPr>
        <w:t>iV</w:t>
      </w:r>
      <w:proofErr w:type="spellEnd"/>
      <w:r w:rsidRPr="0040711E">
        <w:rPr>
          <w:lang w:val="cs-CZ"/>
        </w:rPr>
        <w:t xml:space="preserve"> jako nejbezpečnější vozy ve své třídě; pětihvězdičkové hodnocení získaly modely ŠKODA </w:t>
      </w:r>
      <w:r w:rsidR="003C1075" w:rsidRPr="0040711E">
        <w:rPr>
          <w:lang w:val="cs-CZ"/>
        </w:rPr>
        <w:t xml:space="preserve">také </w:t>
      </w:r>
      <w:r w:rsidRPr="0040711E">
        <w:rPr>
          <w:lang w:val="cs-CZ"/>
        </w:rPr>
        <w:t>mimo Evropu</w:t>
      </w:r>
    </w:p>
    <w:p w14:paraId="3A157AA2" w14:textId="075817BB" w:rsidR="0064308C" w:rsidRPr="0040711E" w:rsidRDefault="003C1075" w:rsidP="00D56FC3">
      <w:pPr>
        <w:pStyle w:val="Bulletpoints"/>
        <w:numPr>
          <w:ilvl w:val="0"/>
          <w:numId w:val="21"/>
        </w:numPr>
        <w:suppressAutoHyphens/>
        <w:rPr>
          <w:lang w:val="cs-CZ"/>
        </w:rPr>
      </w:pPr>
      <w:bookmarkStart w:id="3" w:name="_Hlk117691682"/>
      <w:r w:rsidRPr="0040711E">
        <w:rPr>
          <w:lang w:val="cs-CZ"/>
        </w:rPr>
        <w:t xml:space="preserve">Testovací polygon v Úhelnici získal ocenění </w:t>
      </w:r>
      <w:proofErr w:type="spellStart"/>
      <w:r w:rsidR="00D52CCF">
        <w:rPr>
          <w:lang w:val="cs-CZ"/>
        </w:rPr>
        <w:t>C</w:t>
      </w:r>
      <w:r w:rsidRPr="0040711E">
        <w:rPr>
          <w:lang w:val="cs-CZ"/>
        </w:rPr>
        <w:t>rashová</w:t>
      </w:r>
      <w:proofErr w:type="spellEnd"/>
      <w:r w:rsidRPr="0040711E">
        <w:rPr>
          <w:lang w:val="cs-CZ"/>
        </w:rPr>
        <w:t xml:space="preserve"> laboratoř roku 2020</w:t>
      </w:r>
    </w:p>
    <w:p w14:paraId="650E60B5" w14:textId="77777777" w:rsidR="0064308C" w:rsidRPr="0040711E" w:rsidRDefault="0064308C" w:rsidP="00D56FC3">
      <w:pPr>
        <w:pStyle w:val="Perex"/>
        <w:suppressAutoHyphens/>
        <w:rPr>
          <w:lang w:val="cs-CZ"/>
        </w:rPr>
      </w:pPr>
      <w:bookmarkStart w:id="4" w:name="Einleitung"/>
      <w:bookmarkEnd w:id="3"/>
      <w:bookmarkEnd w:id="4"/>
    </w:p>
    <w:p w14:paraId="73A0E102" w14:textId="2AC40DF9" w:rsidR="0064308C" w:rsidRPr="0040711E" w:rsidRDefault="0064308C" w:rsidP="00D56FC3">
      <w:pPr>
        <w:pStyle w:val="Perex"/>
        <w:suppressAutoHyphens/>
        <w:rPr>
          <w:rFonts w:eastAsia="Verdana"/>
          <w:bCs/>
          <w:lang w:val="cs-CZ" w:eastAsia="de-DE"/>
        </w:rPr>
      </w:pPr>
      <w:bookmarkStart w:id="5" w:name="Uvod"/>
      <w:bookmarkEnd w:id="5"/>
      <w:r w:rsidRPr="00D24750">
        <w:rPr>
          <w:lang w:val="cs-CZ"/>
        </w:rPr>
        <w:t xml:space="preserve">Mladá Boleslav, 4. </w:t>
      </w:r>
      <w:r w:rsidR="00D21437" w:rsidRPr="00D24750">
        <w:rPr>
          <w:lang w:val="cs-CZ"/>
        </w:rPr>
        <w:t>listopadu</w:t>
      </w:r>
      <w:r w:rsidRPr="00D24750">
        <w:rPr>
          <w:lang w:val="cs-CZ"/>
        </w:rPr>
        <w:t xml:space="preserve"> 2022 – </w:t>
      </w:r>
      <w:r w:rsidR="003C1075" w:rsidRPr="00D24750">
        <w:rPr>
          <w:lang w:val="cs-CZ"/>
        </w:rPr>
        <w:t>Nejvyšší možná bezpečnost vozů</w:t>
      </w:r>
      <w:r w:rsidR="00A34AB6" w:rsidRPr="00D24750">
        <w:rPr>
          <w:lang w:val="cs-CZ"/>
        </w:rPr>
        <w:t xml:space="preserve"> má</w:t>
      </w:r>
      <w:r w:rsidR="003C1075" w:rsidRPr="00D24750">
        <w:rPr>
          <w:lang w:val="cs-CZ"/>
        </w:rPr>
        <w:t xml:space="preserve"> pro společnost ŠKODA AUTO tradičně </w:t>
      </w:r>
      <w:r w:rsidR="00793398">
        <w:rPr>
          <w:lang w:val="cs-CZ"/>
        </w:rPr>
        <w:t>vysokou</w:t>
      </w:r>
      <w:r w:rsidR="00793398" w:rsidRPr="00D24750">
        <w:rPr>
          <w:lang w:val="cs-CZ"/>
        </w:rPr>
        <w:t xml:space="preserve"> </w:t>
      </w:r>
      <w:r w:rsidR="003C1075" w:rsidRPr="00D24750">
        <w:rPr>
          <w:lang w:val="cs-CZ"/>
        </w:rPr>
        <w:t xml:space="preserve">prioritu. </w:t>
      </w:r>
      <w:r w:rsidR="0023555B" w:rsidRPr="00D24750">
        <w:rPr>
          <w:lang w:val="cs-CZ"/>
        </w:rPr>
        <w:t xml:space="preserve">První zdokumentovaný </w:t>
      </w:r>
      <w:proofErr w:type="spellStart"/>
      <w:r w:rsidR="0023555B" w:rsidRPr="00D24750">
        <w:rPr>
          <w:lang w:val="cs-CZ"/>
        </w:rPr>
        <w:t>crash</w:t>
      </w:r>
      <w:proofErr w:type="spellEnd"/>
      <w:r w:rsidR="0023555B" w:rsidRPr="00D24750">
        <w:rPr>
          <w:lang w:val="cs-CZ"/>
        </w:rPr>
        <w:t xml:space="preserve"> test na území tehdejšího Československa </w:t>
      </w:r>
      <w:r w:rsidR="00793398" w:rsidRPr="00D24750">
        <w:rPr>
          <w:lang w:val="cs-CZ"/>
        </w:rPr>
        <w:t xml:space="preserve">proběhl </w:t>
      </w:r>
      <w:r w:rsidR="0023555B" w:rsidRPr="00D24750">
        <w:rPr>
          <w:lang w:val="cs-CZ"/>
        </w:rPr>
        <w:t>s</w:t>
      </w:r>
      <w:r w:rsidR="003C1075" w:rsidRPr="00D24750">
        <w:rPr>
          <w:lang w:val="cs-CZ"/>
        </w:rPr>
        <w:t xml:space="preserve"> vozem ŠKODA 100 L před 50 lety v </w:t>
      </w:r>
      <w:r w:rsidR="0023555B" w:rsidRPr="00D24750">
        <w:rPr>
          <w:lang w:val="cs-CZ"/>
        </w:rPr>
        <w:t xml:space="preserve">pražské </w:t>
      </w:r>
      <w:r w:rsidR="003C1075" w:rsidRPr="00D24750">
        <w:rPr>
          <w:lang w:val="cs-CZ"/>
        </w:rPr>
        <w:t xml:space="preserve">Ruzyni. </w:t>
      </w:r>
      <w:r w:rsidR="00BD23FB" w:rsidRPr="00D24750">
        <w:rPr>
          <w:lang w:val="cs-CZ"/>
        </w:rPr>
        <w:t>V</w:t>
      </w:r>
      <w:r w:rsidR="00D56FC3">
        <w:rPr>
          <w:lang w:val="cs-CZ"/>
        </w:rPr>
        <w:t> </w:t>
      </w:r>
      <w:r w:rsidR="00BD23FB" w:rsidRPr="00D24750">
        <w:rPr>
          <w:lang w:val="cs-CZ"/>
        </w:rPr>
        <w:t xml:space="preserve">současné době provozuje </w:t>
      </w:r>
      <w:r w:rsidR="003C1075" w:rsidRPr="00D24750">
        <w:rPr>
          <w:lang w:val="cs-CZ"/>
        </w:rPr>
        <w:t xml:space="preserve">ŠKODA </w:t>
      </w:r>
      <w:r w:rsidR="00BD23FB" w:rsidRPr="00D24750">
        <w:rPr>
          <w:lang w:val="cs-CZ"/>
        </w:rPr>
        <w:t>AUTO</w:t>
      </w:r>
      <w:r w:rsidR="003C1075" w:rsidRPr="00D24750">
        <w:rPr>
          <w:lang w:val="cs-CZ"/>
        </w:rPr>
        <w:t xml:space="preserve"> </w:t>
      </w:r>
      <w:r w:rsidR="00BD23FB" w:rsidRPr="00D24750">
        <w:rPr>
          <w:lang w:val="cs-CZ"/>
        </w:rPr>
        <w:t>na</w:t>
      </w:r>
      <w:r w:rsidR="003C1075" w:rsidRPr="00D24750">
        <w:rPr>
          <w:lang w:val="cs-CZ"/>
        </w:rPr>
        <w:t xml:space="preserve"> svém </w:t>
      </w:r>
      <w:r w:rsidR="00BD23FB" w:rsidRPr="00D24750">
        <w:rPr>
          <w:lang w:val="cs-CZ"/>
        </w:rPr>
        <w:t>testovacím polygonu v</w:t>
      </w:r>
      <w:r w:rsidR="003C1075" w:rsidRPr="00D24750">
        <w:rPr>
          <w:lang w:val="cs-CZ"/>
        </w:rPr>
        <w:t xml:space="preserve"> Úhelnic</w:t>
      </w:r>
      <w:r w:rsidR="00BD23FB" w:rsidRPr="00D24750">
        <w:rPr>
          <w:lang w:val="cs-CZ"/>
        </w:rPr>
        <w:t>i</w:t>
      </w:r>
      <w:r w:rsidR="003C1075" w:rsidRPr="00D24750">
        <w:rPr>
          <w:lang w:val="cs-CZ"/>
        </w:rPr>
        <w:t xml:space="preserve"> </w:t>
      </w:r>
      <w:r w:rsidR="00BD23FB" w:rsidRPr="00D24750">
        <w:rPr>
          <w:lang w:val="cs-CZ"/>
        </w:rPr>
        <w:t>vysoce moderní</w:t>
      </w:r>
      <w:r w:rsidR="003C1075" w:rsidRPr="00D24750">
        <w:rPr>
          <w:lang w:val="cs-CZ"/>
        </w:rPr>
        <w:t xml:space="preserve"> </w:t>
      </w:r>
      <w:proofErr w:type="spellStart"/>
      <w:r w:rsidR="003C1075" w:rsidRPr="00D24750">
        <w:rPr>
          <w:lang w:val="cs-CZ"/>
        </w:rPr>
        <w:t>crash</w:t>
      </w:r>
      <w:r w:rsidR="00BD23FB" w:rsidRPr="00D24750">
        <w:rPr>
          <w:lang w:val="cs-CZ"/>
        </w:rPr>
        <w:t>ovou</w:t>
      </w:r>
      <w:proofErr w:type="spellEnd"/>
      <w:r w:rsidR="003C1075" w:rsidRPr="0040711E">
        <w:rPr>
          <w:lang w:val="cs-CZ"/>
        </w:rPr>
        <w:t xml:space="preserve"> laboratoř, která byla </w:t>
      </w:r>
      <w:r w:rsidR="00793398" w:rsidRPr="0040711E">
        <w:rPr>
          <w:lang w:val="cs-CZ"/>
        </w:rPr>
        <w:t>v</w:t>
      </w:r>
      <w:r w:rsidR="00793398">
        <w:rPr>
          <w:lang w:val="cs-CZ"/>
        </w:rPr>
        <w:t> </w:t>
      </w:r>
      <w:r w:rsidR="003C1075" w:rsidRPr="0040711E">
        <w:rPr>
          <w:lang w:val="cs-CZ"/>
        </w:rPr>
        <w:t>roce 2020 komplexně rozšířena</w:t>
      </w:r>
      <w:r w:rsidR="00BD23FB" w:rsidRPr="0040711E">
        <w:rPr>
          <w:lang w:val="cs-CZ"/>
        </w:rPr>
        <w:t>. O</w:t>
      </w:r>
      <w:r w:rsidR="003C1075" w:rsidRPr="0040711E">
        <w:rPr>
          <w:lang w:val="cs-CZ"/>
        </w:rPr>
        <w:t xml:space="preserve">dborný časopis </w:t>
      </w:r>
      <w:proofErr w:type="spellStart"/>
      <w:r w:rsidR="003C1075" w:rsidRPr="0040711E">
        <w:rPr>
          <w:lang w:val="cs-CZ"/>
        </w:rPr>
        <w:t>Automotive</w:t>
      </w:r>
      <w:proofErr w:type="spellEnd"/>
      <w:r w:rsidR="003C1075" w:rsidRPr="0040711E">
        <w:rPr>
          <w:lang w:val="cs-CZ"/>
        </w:rPr>
        <w:t xml:space="preserve"> Testing Technology International ji dokonce vyhlásil </w:t>
      </w:r>
      <w:proofErr w:type="spellStart"/>
      <w:r w:rsidR="003C1075" w:rsidRPr="0040711E">
        <w:rPr>
          <w:lang w:val="cs-CZ"/>
        </w:rPr>
        <w:t>crash</w:t>
      </w:r>
      <w:r w:rsidR="00BD23FB" w:rsidRPr="0040711E">
        <w:rPr>
          <w:lang w:val="cs-CZ"/>
        </w:rPr>
        <w:t>ovou</w:t>
      </w:r>
      <w:proofErr w:type="spellEnd"/>
      <w:r w:rsidR="003C1075" w:rsidRPr="0040711E">
        <w:rPr>
          <w:lang w:val="cs-CZ"/>
        </w:rPr>
        <w:t xml:space="preserve"> laboratoří roku 2020. Výsledky v </w:t>
      </w:r>
      <w:r w:rsidR="00BD23FB" w:rsidRPr="0040711E">
        <w:rPr>
          <w:lang w:val="cs-CZ"/>
        </w:rPr>
        <w:t>nárazových</w:t>
      </w:r>
      <w:r w:rsidR="003C1075" w:rsidRPr="0040711E">
        <w:rPr>
          <w:lang w:val="cs-CZ"/>
        </w:rPr>
        <w:t xml:space="preserve"> testech</w:t>
      </w:r>
      <w:r w:rsidR="00BD23FB" w:rsidRPr="0040711E">
        <w:rPr>
          <w:lang w:val="cs-CZ"/>
        </w:rPr>
        <w:t xml:space="preserve"> </w:t>
      </w:r>
      <w:r w:rsidR="003C1075" w:rsidRPr="0040711E">
        <w:rPr>
          <w:lang w:val="cs-CZ"/>
        </w:rPr>
        <w:t xml:space="preserve">Euro NCAP a </w:t>
      </w:r>
      <w:proofErr w:type="spellStart"/>
      <w:r w:rsidR="003C1075" w:rsidRPr="0040711E">
        <w:rPr>
          <w:lang w:val="cs-CZ"/>
        </w:rPr>
        <w:t>Global</w:t>
      </w:r>
      <w:proofErr w:type="spellEnd"/>
      <w:r w:rsidR="003C1075" w:rsidRPr="0040711E">
        <w:rPr>
          <w:lang w:val="cs-CZ"/>
        </w:rPr>
        <w:t xml:space="preserve"> NCAP jsou důkazem úspěchů české automobilky v této oblasti</w:t>
      </w:r>
      <w:r w:rsidR="00BD23FB" w:rsidRPr="0040711E">
        <w:rPr>
          <w:lang w:val="cs-CZ"/>
        </w:rPr>
        <w:t xml:space="preserve">. </w:t>
      </w:r>
      <w:r w:rsidR="00793398">
        <w:rPr>
          <w:lang w:val="cs-CZ"/>
        </w:rPr>
        <w:t>V</w:t>
      </w:r>
      <w:r w:rsidR="00793398" w:rsidRPr="0040711E">
        <w:rPr>
          <w:lang w:val="cs-CZ"/>
        </w:rPr>
        <w:t xml:space="preserve">šech </w:t>
      </w:r>
      <w:r w:rsidR="003C1075" w:rsidRPr="0040711E">
        <w:rPr>
          <w:lang w:val="cs-CZ"/>
        </w:rPr>
        <w:t xml:space="preserve">15 modelů ŠKODA nově uvedených na trh v období </w:t>
      </w:r>
      <w:r w:rsidR="00793398">
        <w:rPr>
          <w:lang w:val="cs-CZ"/>
        </w:rPr>
        <w:t xml:space="preserve">od roku 2008 získalo </w:t>
      </w:r>
      <w:r w:rsidR="003C1075" w:rsidRPr="0040711E">
        <w:rPr>
          <w:lang w:val="cs-CZ"/>
        </w:rPr>
        <w:t xml:space="preserve">nejvyšší </w:t>
      </w:r>
      <w:r w:rsidR="00A34AB6">
        <w:rPr>
          <w:lang w:val="cs-CZ"/>
        </w:rPr>
        <w:t xml:space="preserve">pětihvězdičkové </w:t>
      </w:r>
      <w:r w:rsidR="003C1075" w:rsidRPr="0040711E">
        <w:rPr>
          <w:lang w:val="cs-CZ"/>
        </w:rPr>
        <w:t xml:space="preserve">hodnocení. V roce 2021 byly </w:t>
      </w:r>
      <w:r w:rsidR="00BD23FB" w:rsidRPr="0040711E">
        <w:rPr>
          <w:lang w:val="cs-CZ"/>
        </w:rPr>
        <w:t>aktuální</w:t>
      </w:r>
      <w:r w:rsidR="003C1075" w:rsidRPr="0040711E">
        <w:rPr>
          <w:lang w:val="cs-CZ"/>
        </w:rPr>
        <w:t xml:space="preserve"> model</w:t>
      </w:r>
      <w:r w:rsidR="00BD23FB" w:rsidRPr="0040711E">
        <w:rPr>
          <w:lang w:val="cs-CZ"/>
        </w:rPr>
        <w:t>y</w:t>
      </w:r>
      <w:r w:rsidR="003C1075" w:rsidRPr="0040711E">
        <w:rPr>
          <w:lang w:val="cs-CZ"/>
        </w:rPr>
        <w:t xml:space="preserve"> FABIA a ENYAQ </w:t>
      </w:r>
      <w:proofErr w:type="spellStart"/>
      <w:r w:rsidR="003C1075" w:rsidRPr="0040711E">
        <w:rPr>
          <w:lang w:val="cs-CZ"/>
        </w:rPr>
        <w:t>iV</w:t>
      </w:r>
      <w:proofErr w:type="spellEnd"/>
      <w:r w:rsidR="003C1075" w:rsidRPr="0040711E">
        <w:rPr>
          <w:lang w:val="cs-CZ"/>
        </w:rPr>
        <w:t xml:space="preserve"> vyhlášeny nejbezpečnějšími vozy ve svých třídách.</w:t>
      </w:r>
      <w:r w:rsidRPr="0040711E">
        <w:rPr>
          <w:rFonts w:eastAsia="Verdana"/>
          <w:bCs/>
          <w:lang w:val="cs-CZ" w:eastAsia="de-DE"/>
        </w:rPr>
        <w:t xml:space="preserve"> </w:t>
      </w:r>
    </w:p>
    <w:p w14:paraId="7DE50115" w14:textId="77777777" w:rsidR="0064308C" w:rsidRPr="0040711E" w:rsidRDefault="0064308C" w:rsidP="00D56FC3">
      <w:pPr>
        <w:suppressAutoHyphens/>
        <w:rPr>
          <w:lang w:val="cs-CZ"/>
        </w:rPr>
      </w:pPr>
    </w:p>
    <w:p w14:paraId="55679078" w14:textId="74BBF12F" w:rsidR="0064308C" w:rsidRPr="0040711E" w:rsidRDefault="0064308C" w:rsidP="00D56FC3">
      <w:pPr>
        <w:suppressAutoHyphens/>
        <w:rPr>
          <w:lang w:val="cs-CZ"/>
        </w:rPr>
      </w:pPr>
      <w:r w:rsidRPr="0040711E">
        <w:rPr>
          <w:b/>
          <w:bCs/>
          <w:lang w:val="cs-CZ"/>
        </w:rPr>
        <w:t xml:space="preserve">Johannes </w:t>
      </w:r>
      <w:proofErr w:type="spellStart"/>
      <w:r w:rsidRPr="00D24750">
        <w:rPr>
          <w:b/>
          <w:bCs/>
          <w:lang w:val="cs-CZ"/>
        </w:rPr>
        <w:t>Neft</w:t>
      </w:r>
      <w:proofErr w:type="spellEnd"/>
      <w:r w:rsidRPr="00D24750">
        <w:rPr>
          <w:b/>
          <w:bCs/>
          <w:lang w:val="cs-CZ"/>
        </w:rPr>
        <w:t xml:space="preserve">, </w:t>
      </w:r>
      <w:r w:rsidR="00876EED" w:rsidRPr="00D24750">
        <w:rPr>
          <w:b/>
          <w:bCs/>
          <w:lang w:val="cs-CZ"/>
        </w:rPr>
        <w:t xml:space="preserve">člen představenstva </w:t>
      </w:r>
      <w:r w:rsidRPr="00D24750">
        <w:rPr>
          <w:b/>
          <w:bCs/>
          <w:lang w:val="cs-CZ"/>
        </w:rPr>
        <w:t>ŠKODA AUTO</w:t>
      </w:r>
      <w:r w:rsidR="00876EED" w:rsidRPr="00D24750">
        <w:rPr>
          <w:b/>
          <w:bCs/>
          <w:lang w:val="cs-CZ"/>
        </w:rPr>
        <w:t xml:space="preserve"> za oblast Technického vývoje</w:t>
      </w:r>
      <w:r w:rsidRPr="00D24750">
        <w:rPr>
          <w:lang w:val="cs-CZ"/>
        </w:rPr>
        <w:t xml:space="preserve">, </w:t>
      </w:r>
      <w:r w:rsidR="00876EED" w:rsidRPr="00D24750">
        <w:rPr>
          <w:lang w:val="cs-CZ"/>
        </w:rPr>
        <w:t>říká</w:t>
      </w:r>
      <w:r w:rsidRPr="00D24750">
        <w:rPr>
          <w:lang w:val="cs-CZ"/>
        </w:rPr>
        <w:t>: „</w:t>
      </w:r>
      <w:r w:rsidR="00876EED" w:rsidRPr="00D24750">
        <w:rPr>
          <w:lang w:val="cs-CZ"/>
        </w:rPr>
        <w:t>Ve společnosti ŠKODA AUTO využíváme veškeré naše know-how v oblasti technického vývoje</w:t>
      </w:r>
      <w:r w:rsidR="00793398">
        <w:rPr>
          <w:lang w:val="cs-CZ"/>
        </w:rPr>
        <w:t> </w:t>
      </w:r>
      <w:r w:rsidR="00793398" w:rsidRPr="00D24750">
        <w:rPr>
          <w:lang w:val="cs-CZ"/>
        </w:rPr>
        <w:t>k</w:t>
      </w:r>
      <w:r w:rsidR="00793398">
        <w:rPr>
          <w:lang w:val="cs-CZ"/>
        </w:rPr>
        <w:t> </w:t>
      </w:r>
      <w:r w:rsidR="00876EED" w:rsidRPr="00D24750">
        <w:rPr>
          <w:lang w:val="cs-CZ"/>
        </w:rPr>
        <w:t xml:space="preserve">důslednému zvyšování aktivní a pasivní bezpečnosti našich vozů. Například naše základní modely již nabízejí řadu asistenčních systémů, které jsou jinak k dispozici pouze ve vozech vyšších tříd. Naše moderní </w:t>
      </w:r>
      <w:proofErr w:type="spellStart"/>
      <w:r w:rsidR="00876EED" w:rsidRPr="00D24750">
        <w:rPr>
          <w:lang w:val="cs-CZ"/>
        </w:rPr>
        <w:t>crashová</w:t>
      </w:r>
      <w:proofErr w:type="spellEnd"/>
      <w:r w:rsidR="00876EED" w:rsidRPr="00D24750">
        <w:rPr>
          <w:lang w:val="cs-CZ"/>
        </w:rPr>
        <w:t xml:space="preserve"> laboratoř na testovacím polygonu v Úhelnici zároveň nabízí optimální podmínky pro komplexní testování bezpečnosti našich modelů. To nám umožňuje začlenit </w:t>
      </w:r>
      <w:r w:rsidR="00793398">
        <w:rPr>
          <w:lang w:val="cs-CZ"/>
        </w:rPr>
        <w:t>získané</w:t>
      </w:r>
      <w:r w:rsidR="00793398" w:rsidRPr="00D24750">
        <w:rPr>
          <w:lang w:val="cs-CZ"/>
        </w:rPr>
        <w:t xml:space="preserve"> </w:t>
      </w:r>
      <w:r w:rsidR="00876EED" w:rsidRPr="00D24750">
        <w:rPr>
          <w:lang w:val="cs-CZ"/>
        </w:rPr>
        <w:t>poznatky do vývoje voz</w:t>
      </w:r>
      <w:r w:rsidR="00A34AB6" w:rsidRPr="00D24750">
        <w:rPr>
          <w:lang w:val="cs-CZ"/>
        </w:rPr>
        <w:t>u</w:t>
      </w:r>
      <w:r w:rsidR="00876EED" w:rsidRPr="00D24750">
        <w:rPr>
          <w:lang w:val="cs-CZ"/>
        </w:rPr>
        <w:t xml:space="preserve"> již ve velmi rané fázi. Velkým úspěchem je, že </w:t>
      </w:r>
      <w:r w:rsidR="004A72ED" w:rsidRPr="00D24750">
        <w:rPr>
          <w:lang w:val="cs-CZ"/>
        </w:rPr>
        <w:t>všech 15 modelových řad značky ŠKODA testovaných od roku 2008 získalo</w:t>
      </w:r>
      <w:r w:rsidR="00876EED" w:rsidRPr="00D24750">
        <w:rPr>
          <w:lang w:val="cs-CZ"/>
        </w:rPr>
        <w:t xml:space="preserve"> </w:t>
      </w:r>
      <w:r w:rsidR="007F6097" w:rsidRPr="00D24750">
        <w:rPr>
          <w:lang w:val="cs-CZ"/>
        </w:rPr>
        <w:t>v</w:t>
      </w:r>
      <w:r w:rsidR="00876EED" w:rsidRPr="00D24750">
        <w:rPr>
          <w:lang w:val="cs-CZ"/>
        </w:rPr>
        <w:t xml:space="preserve"> nárazovém testu </w:t>
      </w:r>
      <w:r w:rsidR="00793398">
        <w:rPr>
          <w:lang w:val="cs-CZ"/>
        </w:rPr>
        <w:t xml:space="preserve">Euro </w:t>
      </w:r>
      <w:r w:rsidR="00876EED" w:rsidRPr="00D24750">
        <w:rPr>
          <w:lang w:val="cs-CZ"/>
        </w:rPr>
        <w:t xml:space="preserve">NCAP a v testu </w:t>
      </w:r>
      <w:proofErr w:type="spellStart"/>
      <w:r w:rsidR="00876EED" w:rsidRPr="00D24750">
        <w:rPr>
          <w:lang w:val="cs-CZ"/>
        </w:rPr>
        <w:t>Global</w:t>
      </w:r>
      <w:proofErr w:type="spellEnd"/>
      <w:r w:rsidR="00876EED" w:rsidRPr="00D24750">
        <w:rPr>
          <w:lang w:val="cs-CZ"/>
        </w:rPr>
        <w:t xml:space="preserve"> NCAP </w:t>
      </w:r>
      <w:r w:rsidR="004A72ED" w:rsidRPr="00D24750">
        <w:rPr>
          <w:lang w:val="cs-CZ"/>
        </w:rPr>
        <w:t>nejvyšší pětihvězdičkové hodnocení</w:t>
      </w:r>
      <w:r w:rsidR="00876EED" w:rsidRPr="00D24750">
        <w:rPr>
          <w:lang w:val="cs-CZ"/>
        </w:rPr>
        <w:t>.</w:t>
      </w:r>
      <w:r w:rsidRPr="00D24750">
        <w:rPr>
          <w:lang w:val="cs-CZ"/>
        </w:rPr>
        <w:t>“</w:t>
      </w:r>
    </w:p>
    <w:p w14:paraId="011E1F98" w14:textId="77777777" w:rsidR="0064308C" w:rsidRPr="0040711E" w:rsidRDefault="0064308C" w:rsidP="00D56FC3">
      <w:pPr>
        <w:suppressAutoHyphens/>
        <w:rPr>
          <w:lang w:val="cs-CZ"/>
        </w:rPr>
      </w:pPr>
    </w:p>
    <w:p w14:paraId="7BAEAF15" w14:textId="1B940548" w:rsidR="0064308C" w:rsidRPr="0040711E" w:rsidRDefault="00C06788" w:rsidP="00D56FC3">
      <w:pPr>
        <w:suppressAutoHyphens/>
        <w:rPr>
          <w:b/>
          <w:bCs/>
          <w:lang w:val="cs-CZ"/>
        </w:rPr>
      </w:pPr>
      <w:bookmarkStart w:id="6" w:name="Kontinuität"/>
      <w:r w:rsidRPr="0040711E">
        <w:rPr>
          <w:b/>
          <w:bCs/>
          <w:lang w:val="cs-CZ"/>
        </w:rPr>
        <w:t xml:space="preserve">Nepřetržitá práce </w:t>
      </w:r>
      <w:r w:rsidR="00F26D75" w:rsidRPr="0040711E">
        <w:rPr>
          <w:b/>
          <w:bCs/>
          <w:lang w:val="cs-CZ"/>
        </w:rPr>
        <w:t>zajišťuje</w:t>
      </w:r>
      <w:r w:rsidRPr="0040711E">
        <w:rPr>
          <w:b/>
          <w:bCs/>
          <w:lang w:val="cs-CZ"/>
        </w:rPr>
        <w:t xml:space="preserve"> optimální aktivní a pasivní bezpečnost</w:t>
      </w:r>
      <w:bookmarkEnd w:id="6"/>
      <w:r w:rsidR="0064308C" w:rsidRPr="0040711E">
        <w:rPr>
          <w:b/>
          <w:bCs/>
          <w:lang w:val="cs-CZ"/>
        </w:rPr>
        <w:t xml:space="preserve"> </w:t>
      </w:r>
    </w:p>
    <w:p w14:paraId="1CEF87C1" w14:textId="70F881AD" w:rsidR="00F66369" w:rsidRPr="00142CDC" w:rsidRDefault="00F26D75" w:rsidP="00142CDC">
      <w:pPr>
        <w:suppressAutoHyphens/>
        <w:rPr>
          <w:lang w:val="cs-CZ"/>
        </w:rPr>
      </w:pPr>
      <w:r w:rsidRPr="0040711E">
        <w:rPr>
          <w:lang w:val="cs-CZ"/>
        </w:rPr>
        <w:t xml:space="preserve">Pro zajištění co nejlepších testovacích podmínek ŠKODA AUTO znovu rozšířila svou nejmodernější </w:t>
      </w:r>
      <w:proofErr w:type="spellStart"/>
      <w:r w:rsidRPr="0040711E">
        <w:rPr>
          <w:lang w:val="cs-CZ"/>
        </w:rPr>
        <w:t>crashovou</w:t>
      </w:r>
      <w:proofErr w:type="spellEnd"/>
      <w:r w:rsidRPr="0040711E">
        <w:rPr>
          <w:lang w:val="cs-CZ"/>
        </w:rPr>
        <w:t xml:space="preserve"> laboratoř ve zkušebně testovacího polygonu v Úhelnici u Mladé Boleslavi.</w:t>
      </w:r>
      <w:r w:rsidR="00F66369">
        <w:rPr>
          <w:lang w:val="cs-CZ"/>
        </w:rPr>
        <w:t> </w:t>
      </w:r>
      <w:proofErr w:type="spellStart"/>
      <w:r w:rsidRPr="0040711E">
        <w:rPr>
          <w:lang w:val="cs-CZ"/>
        </w:rPr>
        <w:t>Crash</w:t>
      </w:r>
      <w:proofErr w:type="spellEnd"/>
      <w:r w:rsidRPr="0040711E">
        <w:rPr>
          <w:lang w:val="cs-CZ"/>
        </w:rPr>
        <w:t xml:space="preserve"> testy se však na území dnešní České republiky </w:t>
      </w:r>
      <w:r w:rsidR="00793398">
        <w:rPr>
          <w:lang w:val="cs-CZ"/>
        </w:rPr>
        <w:t>realizují</w:t>
      </w:r>
      <w:r w:rsidR="00793398" w:rsidRPr="0040711E">
        <w:rPr>
          <w:lang w:val="cs-CZ"/>
        </w:rPr>
        <w:t xml:space="preserve"> </w:t>
      </w:r>
      <w:r w:rsidRPr="0040711E">
        <w:rPr>
          <w:lang w:val="cs-CZ"/>
        </w:rPr>
        <w:t>již 50 let. Po prvním</w:t>
      </w:r>
      <w:r w:rsidR="00D56FC3">
        <w:rPr>
          <w:lang w:val="cs-CZ"/>
        </w:rPr>
        <w:t xml:space="preserve"> </w:t>
      </w:r>
      <w:r w:rsidRPr="0040711E">
        <w:rPr>
          <w:lang w:val="cs-CZ"/>
        </w:rPr>
        <w:t>zdokumentovaném</w:t>
      </w:r>
      <w:r w:rsidR="00D56FC3">
        <w:rPr>
          <w:lang w:val="cs-CZ"/>
        </w:rPr>
        <w:t xml:space="preserve"> </w:t>
      </w:r>
      <w:proofErr w:type="spellStart"/>
      <w:r w:rsidRPr="0040711E">
        <w:rPr>
          <w:lang w:val="cs-CZ"/>
        </w:rPr>
        <w:t>crash</w:t>
      </w:r>
      <w:proofErr w:type="spellEnd"/>
      <w:r w:rsidRPr="0040711E">
        <w:rPr>
          <w:lang w:val="cs-CZ"/>
        </w:rPr>
        <w:t xml:space="preserve"> testu v květnu 1972 s vozem ŠKODA 100 L byly následně</w:t>
      </w:r>
      <w:r w:rsidR="00D56FC3">
        <w:rPr>
          <w:lang w:val="cs-CZ"/>
        </w:rPr>
        <w:t xml:space="preserve"> </w:t>
      </w:r>
      <w:r w:rsidRPr="0040711E">
        <w:rPr>
          <w:lang w:val="cs-CZ"/>
        </w:rPr>
        <w:t xml:space="preserve">specializovanými pracovníky </w:t>
      </w:r>
      <w:r w:rsidR="00793398">
        <w:rPr>
          <w:lang w:val="cs-CZ"/>
        </w:rPr>
        <w:t>vytvořeny podmínky pro další nárazové zkoušky.</w:t>
      </w:r>
      <w:bookmarkStart w:id="7" w:name="AktiveSicherheit"/>
      <w:bookmarkStart w:id="8" w:name="BezpecnostniVybava"/>
      <w:bookmarkEnd w:id="7"/>
      <w:bookmarkEnd w:id="8"/>
      <w:r w:rsidR="00F66369">
        <w:rPr>
          <w:lang w:val="cs-CZ" w:eastAsia="de-DE"/>
        </w:rPr>
        <w:br w:type="page"/>
      </w:r>
    </w:p>
    <w:p w14:paraId="751C7490" w14:textId="5F7352BA" w:rsidR="0064308C" w:rsidRPr="0040711E" w:rsidRDefault="00F26D75" w:rsidP="00D56FC3">
      <w:pPr>
        <w:pStyle w:val="Nadpis1"/>
        <w:suppressAutoHyphens/>
        <w:rPr>
          <w:lang w:val="cs-CZ" w:eastAsia="de-DE"/>
        </w:rPr>
      </w:pPr>
      <w:bookmarkStart w:id="9" w:name="Bezpecnostni_Vybava"/>
      <w:bookmarkEnd w:id="9"/>
      <w:r w:rsidRPr="0040711E">
        <w:rPr>
          <w:lang w:val="cs-CZ" w:eastAsia="de-DE"/>
        </w:rPr>
        <w:lastRenderedPageBreak/>
        <w:t>Bezpečnostní výbav</w:t>
      </w:r>
      <w:r w:rsidR="006D5328">
        <w:rPr>
          <w:lang w:val="cs-CZ" w:eastAsia="de-DE"/>
        </w:rPr>
        <w:t>a</w:t>
      </w:r>
      <w:r w:rsidRPr="0040711E">
        <w:rPr>
          <w:lang w:val="cs-CZ" w:eastAsia="de-DE"/>
        </w:rPr>
        <w:t xml:space="preserve"> aktuálních modelů</w:t>
      </w:r>
      <w:r w:rsidR="0064308C" w:rsidRPr="0040711E">
        <w:rPr>
          <w:lang w:val="cs-CZ" w:eastAsia="de-DE"/>
        </w:rPr>
        <w:t xml:space="preserve"> ŠKODA</w:t>
      </w:r>
    </w:p>
    <w:p w14:paraId="5FB0BB10" w14:textId="77777777" w:rsidR="0064308C" w:rsidRPr="0040711E" w:rsidRDefault="0064308C" w:rsidP="00D56FC3">
      <w:pPr>
        <w:suppressAutoHyphens/>
        <w:rPr>
          <w:lang w:val="cs-CZ" w:eastAsia="de-DE"/>
        </w:rPr>
      </w:pPr>
    </w:p>
    <w:p w14:paraId="1A052D4E" w14:textId="764E5E37" w:rsidR="0064308C" w:rsidRPr="0040711E" w:rsidRDefault="0064308C" w:rsidP="00D56FC3">
      <w:pPr>
        <w:suppressAutoHyphens/>
        <w:rPr>
          <w:rFonts w:eastAsia="Verdana"/>
          <w:b/>
          <w:lang w:val="cs-CZ" w:eastAsia="de-DE"/>
        </w:rPr>
      </w:pPr>
      <w:r w:rsidRPr="0040711E">
        <w:rPr>
          <w:rFonts w:eastAsia="Verdana"/>
          <w:b/>
          <w:lang w:val="cs-CZ" w:eastAsia="de-DE"/>
        </w:rPr>
        <w:t>Aktiv</w:t>
      </w:r>
      <w:r w:rsidR="00F26D75" w:rsidRPr="0040711E">
        <w:rPr>
          <w:rFonts w:eastAsia="Verdana"/>
          <w:b/>
          <w:lang w:val="cs-CZ" w:eastAsia="de-DE"/>
        </w:rPr>
        <w:t>ní bezpečnost díky moderním</w:t>
      </w:r>
      <w:r w:rsidRPr="0040711E">
        <w:rPr>
          <w:rFonts w:eastAsia="Verdana"/>
          <w:b/>
          <w:lang w:val="cs-CZ" w:eastAsia="de-DE"/>
        </w:rPr>
        <w:t xml:space="preserve"> </w:t>
      </w:r>
      <w:r w:rsidR="00F26D75" w:rsidRPr="0040711E">
        <w:rPr>
          <w:rFonts w:eastAsia="Verdana"/>
          <w:b/>
          <w:lang w:val="cs-CZ" w:eastAsia="de-DE"/>
        </w:rPr>
        <w:t>asistenčním systémům</w:t>
      </w:r>
    </w:p>
    <w:p w14:paraId="53A7D0AB" w14:textId="6B178A0E" w:rsidR="0064308C" w:rsidRPr="0040711E" w:rsidRDefault="005B50D1" w:rsidP="00D56FC3">
      <w:pPr>
        <w:suppressAutoHyphens/>
        <w:rPr>
          <w:lang w:val="cs-CZ"/>
        </w:rPr>
      </w:pPr>
      <w:r w:rsidRPr="0040711E">
        <w:rPr>
          <w:lang w:val="cs-CZ"/>
        </w:rPr>
        <w:t xml:space="preserve">Všechny </w:t>
      </w:r>
      <w:r w:rsidR="006D5328">
        <w:rPr>
          <w:lang w:val="cs-CZ"/>
        </w:rPr>
        <w:t>aktuální</w:t>
      </w:r>
      <w:r w:rsidRPr="0040711E">
        <w:rPr>
          <w:lang w:val="cs-CZ"/>
        </w:rPr>
        <w:t xml:space="preserve"> modely ŠKODA dnes nabízejí rozsáhlou bezpečnostní výbavu</w:t>
      </w:r>
      <w:r w:rsidR="00793398">
        <w:rPr>
          <w:lang w:val="cs-CZ"/>
        </w:rPr>
        <w:t xml:space="preserve"> a </w:t>
      </w:r>
      <w:r w:rsidRPr="0040711E">
        <w:rPr>
          <w:lang w:val="cs-CZ"/>
        </w:rPr>
        <w:t xml:space="preserve">jsou standardně vybaveny systémem Front </w:t>
      </w:r>
      <w:proofErr w:type="spellStart"/>
      <w:r w:rsidRPr="0040711E">
        <w:rPr>
          <w:lang w:val="cs-CZ"/>
        </w:rPr>
        <w:t>Assist</w:t>
      </w:r>
      <w:proofErr w:type="spellEnd"/>
      <w:r w:rsidRPr="0040711E">
        <w:rPr>
          <w:lang w:val="cs-CZ"/>
        </w:rPr>
        <w:t xml:space="preserve"> s prediktivní ochranou chodců a cyklistů </w:t>
      </w:r>
      <w:r w:rsidR="00793398" w:rsidRPr="0040711E">
        <w:rPr>
          <w:lang w:val="cs-CZ"/>
        </w:rPr>
        <w:t>a</w:t>
      </w:r>
      <w:r w:rsidR="00793398">
        <w:rPr>
          <w:lang w:val="cs-CZ"/>
        </w:rPr>
        <w:t> </w:t>
      </w:r>
      <w:r w:rsidR="009A63B9">
        <w:rPr>
          <w:lang w:val="cs-CZ"/>
        </w:rPr>
        <w:t>A</w:t>
      </w:r>
      <w:r w:rsidRPr="0040711E">
        <w:rPr>
          <w:lang w:val="cs-CZ"/>
        </w:rPr>
        <w:t>sistentem udržování jízdního pruhu (</w:t>
      </w:r>
      <w:proofErr w:type="spellStart"/>
      <w:r w:rsidRPr="0040711E">
        <w:rPr>
          <w:lang w:val="cs-CZ"/>
        </w:rPr>
        <w:t>Lane</w:t>
      </w:r>
      <w:proofErr w:type="spellEnd"/>
      <w:r w:rsidRPr="0040711E">
        <w:rPr>
          <w:lang w:val="cs-CZ"/>
        </w:rPr>
        <w:t xml:space="preserve"> </w:t>
      </w:r>
      <w:proofErr w:type="spellStart"/>
      <w:r w:rsidRPr="0040711E">
        <w:rPr>
          <w:lang w:val="cs-CZ"/>
        </w:rPr>
        <w:t>Assist</w:t>
      </w:r>
      <w:proofErr w:type="spellEnd"/>
      <w:r w:rsidRPr="0040711E">
        <w:rPr>
          <w:lang w:val="cs-CZ"/>
        </w:rPr>
        <w:t xml:space="preserve">). Front </w:t>
      </w:r>
      <w:proofErr w:type="spellStart"/>
      <w:r w:rsidRPr="0040711E">
        <w:rPr>
          <w:lang w:val="cs-CZ"/>
        </w:rPr>
        <w:t>Assist</w:t>
      </w:r>
      <w:proofErr w:type="spellEnd"/>
      <w:r w:rsidRPr="0040711E">
        <w:rPr>
          <w:lang w:val="cs-CZ"/>
        </w:rPr>
        <w:t xml:space="preserve"> varuje vizuálně, akusticky a jemným brzděním před hrozící srážkou, a to i s chodci nebo cyklisty, a v případě nouze automaticky zabrzdí vozidlo. </w:t>
      </w:r>
      <w:r w:rsidR="00140ECC" w:rsidRPr="0040711E">
        <w:rPr>
          <w:lang w:val="cs-CZ"/>
        </w:rPr>
        <w:t>Asistent udržování jízdního pruhu (</w:t>
      </w:r>
      <w:proofErr w:type="spellStart"/>
      <w:r w:rsidR="00140ECC" w:rsidRPr="0040711E">
        <w:rPr>
          <w:lang w:val="cs-CZ"/>
        </w:rPr>
        <w:t>Lane</w:t>
      </w:r>
      <w:proofErr w:type="spellEnd"/>
      <w:r w:rsidR="00140ECC" w:rsidRPr="0040711E">
        <w:rPr>
          <w:lang w:val="cs-CZ"/>
        </w:rPr>
        <w:t xml:space="preserve"> </w:t>
      </w:r>
      <w:proofErr w:type="spellStart"/>
      <w:r w:rsidR="00140ECC" w:rsidRPr="0040711E">
        <w:rPr>
          <w:lang w:val="cs-CZ"/>
        </w:rPr>
        <w:t>Assist</w:t>
      </w:r>
      <w:proofErr w:type="spellEnd"/>
      <w:r w:rsidR="00140ECC" w:rsidRPr="0040711E">
        <w:rPr>
          <w:lang w:val="cs-CZ"/>
        </w:rPr>
        <w:t xml:space="preserve">) </w:t>
      </w:r>
      <w:proofErr w:type="gramStart"/>
      <w:r w:rsidR="00140ECC" w:rsidRPr="0040711E">
        <w:rPr>
          <w:rStyle w:val="markedcontent"/>
          <w:lang w:val="cs-CZ"/>
        </w:rPr>
        <w:t>slouží</w:t>
      </w:r>
      <w:proofErr w:type="gramEnd"/>
      <w:r w:rsidR="00140ECC" w:rsidRPr="0040711E">
        <w:rPr>
          <w:rStyle w:val="markedcontent"/>
          <w:lang w:val="cs-CZ"/>
        </w:rPr>
        <w:t xml:space="preserve"> k udržení vozidla uprostřed jízdního pruhu a v případě potřeby zabrání</w:t>
      </w:r>
      <w:r w:rsidR="00C871CE" w:rsidRPr="0040711E">
        <w:rPr>
          <w:rStyle w:val="markedcontent"/>
          <w:lang w:val="cs-CZ"/>
        </w:rPr>
        <w:t xml:space="preserve"> </w:t>
      </w:r>
      <w:r w:rsidR="00140ECC" w:rsidRPr="0040711E">
        <w:rPr>
          <w:rStyle w:val="markedcontent"/>
          <w:lang w:val="cs-CZ"/>
        </w:rPr>
        <w:t xml:space="preserve">neúmyslnému vyjetí do stran. Umí také </w:t>
      </w:r>
      <w:r w:rsidR="00140ECC" w:rsidRPr="0040711E">
        <w:rPr>
          <w:rStyle w:val="Zdraznn"/>
          <w:i w:val="0"/>
          <w:iCs w:val="0"/>
          <w:lang w:val="cs-CZ"/>
        </w:rPr>
        <w:t>rozpoznat krajnici vozovky</w:t>
      </w:r>
      <w:r w:rsidR="00140ECC" w:rsidRPr="0040711E">
        <w:rPr>
          <w:lang w:val="cs-CZ"/>
        </w:rPr>
        <w:t xml:space="preserve"> nebo dočasné vodorovné dopravní </w:t>
      </w:r>
      <w:r w:rsidR="00140ECC" w:rsidRPr="0040711E">
        <w:rPr>
          <w:rStyle w:val="Zdraznn"/>
          <w:i w:val="0"/>
          <w:iCs w:val="0"/>
          <w:lang w:val="cs-CZ"/>
        </w:rPr>
        <w:t>značení</w:t>
      </w:r>
      <w:r w:rsidR="0064308C" w:rsidRPr="0040711E">
        <w:rPr>
          <w:i/>
          <w:iCs/>
          <w:lang w:val="cs-CZ"/>
        </w:rPr>
        <w:t>.</w:t>
      </w:r>
      <w:r w:rsidR="0064308C" w:rsidRPr="0040711E">
        <w:rPr>
          <w:lang w:val="cs-CZ"/>
        </w:rPr>
        <w:t xml:space="preserve"> </w:t>
      </w:r>
      <w:r w:rsidR="00C871CE" w:rsidRPr="0040711E">
        <w:rPr>
          <w:lang w:val="cs-CZ"/>
        </w:rPr>
        <w:t>Součástí standardní výbavy jsou také</w:t>
      </w:r>
      <w:r w:rsidR="0064308C" w:rsidRPr="0040711E">
        <w:rPr>
          <w:lang w:val="cs-CZ"/>
        </w:rPr>
        <w:t xml:space="preserve"> </w:t>
      </w:r>
      <w:r w:rsidR="00C871CE" w:rsidRPr="0040711E">
        <w:rPr>
          <w:lang w:val="cs-CZ"/>
        </w:rPr>
        <w:t>elektronické systémy zajišťující lepší trakci</w:t>
      </w:r>
      <w:r w:rsidR="0064308C" w:rsidRPr="0040711E">
        <w:rPr>
          <w:lang w:val="cs-CZ"/>
        </w:rPr>
        <w:t xml:space="preserve"> (ASR, ESP, XDS) </w:t>
      </w:r>
      <w:r w:rsidR="00C871CE" w:rsidRPr="0040711E">
        <w:rPr>
          <w:lang w:val="cs-CZ"/>
        </w:rPr>
        <w:t>a kratší brzdnou dráhu</w:t>
      </w:r>
      <w:r w:rsidR="0064308C" w:rsidRPr="0040711E">
        <w:rPr>
          <w:lang w:val="cs-CZ"/>
        </w:rPr>
        <w:t xml:space="preserve"> (ABS). </w:t>
      </w:r>
      <w:proofErr w:type="spellStart"/>
      <w:r w:rsidR="008D3E97" w:rsidRPr="0040711E">
        <w:rPr>
          <w:lang w:val="cs-CZ"/>
        </w:rPr>
        <w:t>Multikolizní</w:t>
      </w:r>
      <w:proofErr w:type="spellEnd"/>
      <w:r w:rsidR="008D3E97" w:rsidRPr="0040711E">
        <w:rPr>
          <w:lang w:val="cs-CZ"/>
        </w:rPr>
        <w:t xml:space="preserve"> brzda zabraňuje v případě nehody následným kolizím.</w:t>
      </w:r>
    </w:p>
    <w:p w14:paraId="67FD06F6" w14:textId="77777777" w:rsidR="0064308C" w:rsidRPr="0040711E" w:rsidRDefault="0064308C" w:rsidP="00D56FC3">
      <w:pPr>
        <w:suppressAutoHyphens/>
        <w:rPr>
          <w:lang w:val="cs-CZ"/>
        </w:rPr>
      </w:pPr>
    </w:p>
    <w:p w14:paraId="7100F936" w14:textId="220E2275" w:rsidR="0064308C" w:rsidRPr="0040711E" w:rsidRDefault="008D3E97" w:rsidP="00D56FC3">
      <w:pPr>
        <w:suppressAutoHyphens/>
        <w:rPr>
          <w:b/>
          <w:bCs/>
          <w:lang w:val="cs-CZ"/>
        </w:rPr>
      </w:pPr>
      <w:bookmarkStart w:id="10" w:name="Assistenzsysteme"/>
      <w:bookmarkEnd w:id="10"/>
      <w:r w:rsidRPr="0040711E">
        <w:rPr>
          <w:b/>
          <w:bCs/>
          <w:lang w:val="cs-CZ"/>
        </w:rPr>
        <w:t>Rozsáhlá bezpečnostní výbava pro všechny modelové řady</w:t>
      </w:r>
    </w:p>
    <w:p w14:paraId="4D657165" w14:textId="65DC4B58" w:rsidR="0064308C" w:rsidRPr="0040711E" w:rsidRDefault="00956E6A" w:rsidP="00D56FC3">
      <w:pPr>
        <w:suppressAutoHyphens/>
        <w:rPr>
          <w:lang w:val="cs-CZ"/>
        </w:rPr>
      </w:pPr>
      <w:bookmarkStart w:id="11" w:name="Exterieur"/>
      <w:bookmarkEnd w:id="11"/>
      <w:r w:rsidRPr="0040711E">
        <w:rPr>
          <w:lang w:val="cs-CZ"/>
        </w:rPr>
        <w:t xml:space="preserve">Pro všechny aktuální modelové řady značky ŠKODA jsou k dispozici na přání další inovativní asistenční systémy, z nichž některé byly ještě před několika lety vyhrazeny </w:t>
      </w:r>
      <w:r w:rsidR="00313301">
        <w:rPr>
          <w:lang w:val="cs-CZ"/>
        </w:rPr>
        <w:t>vozům vyšších tříd.</w:t>
      </w:r>
      <w:r w:rsidRPr="0040711E">
        <w:rPr>
          <w:lang w:val="cs-CZ"/>
        </w:rPr>
        <w:t xml:space="preserve"> </w:t>
      </w:r>
      <w:r w:rsidR="00313301">
        <w:rPr>
          <w:lang w:val="cs-CZ"/>
        </w:rPr>
        <w:t>Jedná se například o Asistovanou jízdu</w:t>
      </w:r>
      <w:r w:rsidR="009A63B9">
        <w:rPr>
          <w:lang w:val="cs-CZ"/>
        </w:rPr>
        <w:t xml:space="preserve"> nebo </w:t>
      </w:r>
      <w:proofErr w:type="spellStart"/>
      <w:r w:rsidR="009A63B9">
        <w:rPr>
          <w:lang w:val="cs-CZ"/>
        </w:rPr>
        <w:t>Travel</w:t>
      </w:r>
      <w:proofErr w:type="spellEnd"/>
      <w:r w:rsidR="009A63B9">
        <w:rPr>
          <w:lang w:val="cs-CZ"/>
        </w:rPr>
        <w:t xml:space="preserve"> </w:t>
      </w:r>
      <w:proofErr w:type="spellStart"/>
      <w:r w:rsidR="009A63B9">
        <w:rPr>
          <w:lang w:val="cs-CZ"/>
        </w:rPr>
        <w:t>Assist</w:t>
      </w:r>
      <w:proofErr w:type="spellEnd"/>
      <w:r w:rsidR="00510937">
        <w:rPr>
          <w:lang w:val="cs-CZ"/>
        </w:rPr>
        <w:t>,</w:t>
      </w:r>
      <w:r w:rsidR="00AC7101" w:rsidRPr="0040711E">
        <w:rPr>
          <w:lang w:val="cs-CZ"/>
        </w:rPr>
        <w:t xml:space="preserve"> je</w:t>
      </w:r>
      <w:r w:rsidR="009A63B9">
        <w:rPr>
          <w:lang w:val="cs-CZ"/>
        </w:rPr>
        <w:t>jichž</w:t>
      </w:r>
      <w:r w:rsidRPr="0040711E">
        <w:rPr>
          <w:lang w:val="cs-CZ"/>
        </w:rPr>
        <w:t xml:space="preserve"> rozsah se </w:t>
      </w:r>
      <w:proofErr w:type="gramStart"/>
      <w:r w:rsidRPr="0040711E">
        <w:rPr>
          <w:lang w:val="cs-CZ"/>
        </w:rPr>
        <w:t>liší</w:t>
      </w:r>
      <w:proofErr w:type="gramEnd"/>
      <w:r w:rsidRPr="0040711E">
        <w:rPr>
          <w:lang w:val="cs-CZ"/>
        </w:rPr>
        <w:t xml:space="preserve"> v závislosti na modelu. </w:t>
      </w:r>
      <w:r w:rsidR="00AC7101" w:rsidRPr="0040711E">
        <w:rPr>
          <w:lang w:val="cs-CZ"/>
        </w:rPr>
        <w:t>Součástí</w:t>
      </w:r>
      <w:r w:rsidR="009A63B9">
        <w:rPr>
          <w:lang w:val="cs-CZ"/>
        </w:rPr>
        <w:t xml:space="preserve"> těchto asistentů </w:t>
      </w:r>
      <w:r w:rsidR="00AC7101" w:rsidRPr="0040711E">
        <w:rPr>
          <w:lang w:val="cs-CZ"/>
        </w:rPr>
        <w:t xml:space="preserve">je </w:t>
      </w:r>
      <w:r w:rsidRPr="0040711E">
        <w:rPr>
          <w:lang w:val="cs-CZ"/>
        </w:rPr>
        <w:t>Adaptivní tempomat (ACC)</w:t>
      </w:r>
      <w:r w:rsidR="0027767E">
        <w:rPr>
          <w:lang w:val="cs-CZ"/>
        </w:rPr>
        <w:t>. V</w:t>
      </w:r>
      <w:r w:rsidRPr="0040711E">
        <w:rPr>
          <w:lang w:val="cs-CZ"/>
        </w:rPr>
        <w:t xml:space="preserve"> některých modelech </w:t>
      </w:r>
      <w:r w:rsidR="0027767E">
        <w:rPr>
          <w:lang w:val="cs-CZ"/>
        </w:rPr>
        <w:t>je k dispozici také Prediktivní tempomat, který</w:t>
      </w:r>
      <w:r w:rsidR="00DD7F94" w:rsidRPr="0040711E">
        <w:rPr>
          <w:lang w:val="cs-CZ"/>
        </w:rPr>
        <w:t xml:space="preserve"> zpracovává kromě </w:t>
      </w:r>
      <w:r w:rsidR="00DD7F94" w:rsidRPr="0040711E">
        <w:rPr>
          <w:rStyle w:val="Zdraznn"/>
          <w:i w:val="0"/>
          <w:iCs w:val="0"/>
          <w:lang w:val="cs-CZ"/>
        </w:rPr>
        <w:t>údajů</w:t>
      </w:r>
      <w:r w:rsidR="00DD7F94" w:rsidRPr="0040711E">
        <w:rPr>
          <w:i/>
          <w:iCs/>
          <w:lang w:val="cs-CZ"/>
        </w:rPr>
        <w:t xml:space="preserve"> z </w:t>
      </w:r>
      <w:r w:rsidR="00DD7F94" w:rsidRPr="0040711E">
        <w:rPr>
          <w:rStyle w:val="Zdraznn"/>
          <w:i w:val="0"/>
          <w:iCs w:val="0"/>
          <w:lang w:val="cs-CZ"/>
        </w:rPr>
        <w:t>kamery</w:t>
      </w:r>
      <w:r w:rsidR="00DD7F94" w:rsidRPr="0040711E">
        <w:rPr>
          <w:i/>
          <w:iCs/>
          <w:lang w:val="cs-CZ"/>
        </w:rPr>
        <w:t xml:space="preserve"> </w:t>
      </w:r>
      <w:r w:rsidR="00DD7F94" w:rsidRPr="0027767E">
        <w:rPr>
          <w:lang w:val="cs-CZ"/>
        </w:rPr>
        <w:t xml:space="preserve">v </w:t>
      </w:r>
      <w:r w:rsidR="00DD7F94" w:rsidRPr="0040711E">
        <w:rPr>
          <w:rStyle w:val="Zdraznn"/>
          <w:i w:val="0"/>
          <w:iCs w:val="0"/>
          <w:lang w:val="cs-CZ"/>
        </w:rPr>
        <w:t>čelním skle</w:t>
      </w:r>
      <w:r w:rsidR="00DD7F94" w:rsidRPr="0040711E">
        <w:rPr>
          <w:i/>
          <w:iCs/>
          <w:lang w:val="cs-CZ"/>
        </w:rPr>
        <w:t xml:space="preserve"> </w:t>
      </w:r>
      <w:r w:rsidR="00DD7F94" w:rsidRPr="0040711E">
        <w:rPr>
          <w:lang w:val="cs-CZ"/>
        </w:rPr>
        <w:t>i data</w:t>
      </w:r>
      <w:r w:rsidR="00DD7F94" w:rsidRPr="0040711E">
        <w:rPr>
          <w:i/>
          <w:iCs/>
          <w:lang w:val="cs-CZ"/>
        </w:rPr>
        <w:t xml:space="preserve"> z </w:t>
      </w:r>
      <w:r w:rsidR="00DD7F94" w:rsidRPr="0040711E">
        <w:rPr>
          <w:rStyle w:val="Zdraznn"/>
          <w:i w:val="0"/>
          <w:iCs w:val="0"/>
          <w:lang w:val="cs-CZ"/>
        </w:rPr>
        <w:t>navigačního systému</w:t>
      </w:r>
      <w:r w:rsidR="00DD7F94" w:rsidRPr="0040711E">
        <w:rPr>
          <w:i/>
          <w:iCs/>
          <w:lang w:val="cs-CZ"/>
        </w:rPr>
        <w:t xml:space="preserve"> </w:t>
      </w:r>
      <w:r w:rsidRPr="0027767E">
        <w:rPr>
          <w:lang w:val="cs-CZ"/>
        </w:rPr>
        <w:t xml:space="preserve">a </w:t>
      </w:r>
      <w:r w:rsidRPr="0040711E">
        <w:rPr>
          <w:lang w:val="cs-CZ"/>
        </w:rPr>
        <w:t xml:space="preserve">v případě potřeby včas reaguje na </w:t>
      </w:r>
      <w:r w:rsidR="00DD7F94" w:rsidRPr="0040711E">
        <w:rPr>
          <w:lang w:val="cs-CZ"/>
        </w:rPr>
        <w:t>rychlostní limity</w:t>
      </w:r>
      <w:r w:rsidRPr="0040711E">
        <w:rPr>
          <w:lang w:val="cs-CZ"/>
        </w:rPr>
        <w:t xml:space="preserve"> nebo zatáčky. Součástí</w:t>
      </w:r>
      <w:r w:rsidR="009A63B9">
        <w:rPr>
          <w:lang w:val="cs-CZ"/>
        </w:rPr>
        <w:t xml:space="preserve"> </w:t>
      </w:r>
      <w:r w:rsidR="00313301">
        <w:rPr>
          <w:lang w:val="cs-CZ"/>
        </w:rPr>
        <w:t xml:space="preserve">systému </w:t>
      </w:r>
      <w:r w:rsidR="009A63B9">
        <w:rPr>
          <w:lang w:val="cs-CZ"/>
        </w:rPr>
        <w:t>může být</w:t>
      </w:r>
      <w:r w:rsidRPr="0040711E">
        <w:rPr>
          <w:lang w:val="cs-CZ"/>
        </w:rPr>
        <w:t xml:space="preserve"> </w:t>
      </w:r>
      <w:r w:rsidR="00313301">
        <w:rPr>
          <w:lang w:val="cs-CZ"/>
        </w:rPr>
        <w:t xml:space="preserve">i </w:t>
      </w:r>
      <w:r w:rsidR="00D24750">
        <w:rPr>
          <w:lang w:val="cs-CZ"/>
        </w:rPr>
        <w:t>A</w:t>
      </w:r>
      <w:r w:rsidR="009A63B9" w:rsidRPr="0040711E">
        <w:rPr>
          <w:lang w:val="cs-CZ"/>
        </w:rPr>
        <w:t xml:space="preserve">daptivní </w:t>
      </w:r>
      <w:r w:rsidR="00DD7F94" w:rsidRPr="0040711E">
        <w:rPr>
          <w:lang w:val="cs-CZ"/>
        </w:rPr>
        <w:t>vedení</w:t>
      </w:r>
      <w:r w:rsidRPr="0040711E">
        <w:rPr>
          <w:lang w:val="cs-CZ"/>
        </w:rPr>
        <w:t xml:space="preserve"> v jízdním pruhu</w:t>
      </w:r>
      <w:r w:rsidR="00DD7F94" w:rsidRPr="0040711E">
        <w:rPr>
          <w:lang w:val="cs-CZ"/>
        </w:rPr>
        <w:t xml:space="preserve"> (</w:t>
      </w:r>
      <w:proofErr w:type="spellStart"/>
      <w:r w:rsidR="00DD7F94" w:rsidRPr="0040711E">
        <w:rPr>
          <w:lang w:val="cs-CZ"/>
        </w:rPr>
        <w:t>Lane</w:t>
      </w:r>
      <w:proofErr w:type="spellEnd"/>
      <w:r w:rsidR="00DD7F94" w:rsidRPr="0040711E">
        <w:rPr>
          <w:lang w:val="cs-CZ"/>
        </w:rPr>
        <w:t xml:space="preserve"> </w:t>
      </w:r>
      <w:proofErr w:type="spellStart"/>
      <w:r w:rsidR="00DD7F94" w:rsidRPr="0040711E">
        <w:rPr>
          <w:lang w:val="cs-CZ"/>
        </w:rPr>
        <w:t>Assist</w:t>
      </w:r>
      <w:proofErr w:type="spellEnd"/>
      <w:r w:rsidR="00DD7F94" w:rsidRPr="0040711E">
        <w:rPr>
          <w:lang w:val="cs-CZ"/>
        </w:rPr>
        <w:t>+)</w:t>
      </w:r>
      <w:r w:rsidRPr="0040711E">
        <w:rPr>
          <w:lang w:val="cs-CZ"/>
        </w:rPr>
        <w:t>, kter</w:t>
      </w:r>
      <w:r w:rsidR="00510937">
        <w:rPr>
          <w:lang w:val="cs-CZ"/>
        </w:rPr>
        <w:t>é</w:t>
      </w:r>
      <w:r w:rsidRPr="0040711E">
        <w:rPr>
          <w:lang w:val="cs-CZ"/>
        </w:rPr>
        <w:t xml:space="preserve"> rozpoznává práce na silnici a veškeré značení jízdních pruhů. Nejvyšší verze </w:t>
      </w:r>
      <w:r w:rsidR="00DD7F94" w:rsidRPr="0040711E">
        <w:rPr>
          <w:lang w:val="cs-CZ"/>
        </w:rPr>
        <w:t>Asistované jízdy</w:t>
      </w:r>
      <w:r w:rsidRPr="0040711E">
        <w:rPr>
          <w:lang w:val="cs-CZ"/>
        </w:rPr>
        <w:t xml:space="preserve"> je k dispozici pro modely OCTAVIA a ENYAQ </w:t>
      </w:r>
      <w:proofErr w:type="spellStart"/>
      <w:r w:rsidRPr="0040711E">
        <w:rPr>
          <w:lang w:val="cs-CZ"/>
        </w:rPr>
        <w:t>iV</w:t>
      </w:r>
      <w:proofErr w:type="spellEnd"/>
      <w:r w:rsidRPr="0040711E">
        <w:rPr>
          <w:lang w:val="cs-CZ"/>
        </w:rPr>
        <w:t xml:space="preserve">. </w:t>
      </w:r>
      <w:r w:rsidR="00DD7F94" w:rsidRPr="0040711E">
        <w:rPr>
          <w:lang w:val="cs-CZ"/>
        </w:rPr>
        <w:t>Součástí této verze je</w:t>
      </w:r>
      <w:r w:rsidRPr="0040711E">
        <w:rPr>
          <w:lang w:val="cs-CZ"/>
        </w:rPr>
        <w:t xml:space="preserve"> </w:t>
      </w:r>
      <w:r w:rsidR="00DD7F94" w:rsidRPr="0040711E">
        <w:rPr>
          <w:lang w:val="cs-CZ"/>
        </w:rPr>
        <w:t xml:space="preserve">Nouzový </w:t>
      </w:r>
      <w:r w:rsidRPr="0040711E">
        <w:rPr>
          <w:lang w:val="cs-CZ"/>
        </w:rPr>
        <w:t xml:space="preserve">asistent </w:t>
      </w:r>
      <w:r w:rsidR="00DD7F94" w:rsidRPr="0040711E">
        <w:rPr>
          <w:lang w:val="cs-CZ"/>
        </w:rPr>
        <w:t>a</w:t>
      </w:r>
      <w:r w:rsidRPr="0040711E">
        <w:rPr>
          <w:lang w:val="cs-CZ"/>
        </w:rPr>
        <w:t xml:space="preserve"> nová funkce </w:t>
      </w:r>
      <w:r w:rsidR="00DD7F94" w:rsidRPr="0040711E">
        <w:rPr>
          <w:lang w:val="cs-CZ"/>
        </w:rPr>
        <w:t>Asistent pro předjíždění</w:t>
      </w:r>
      <w:r w:rsidRPr="0040711E">
        <w:rPr>
          <w:lang w:val="cs-CZ"/>
        </w:rPr>
        <w:t xml:space="preserve">, která usnadňuje předjíždění. </w:t>
      </w:r>
      <w:r w:rsidR="00313301">
        <w:rPr>
          <w:lang w:val="cs-CZ"/>
        </w:rPr>
        <w:t>Jejím z</w:t>
      </w:r>
      <w:r w:rsidR="00313301" w:rsidRPr="0040711E">
        <w:rPr>
          <w:lang w:val="cs-CZ"/>
        </w:rPr>
        <w:t xml:space="preserve">ákladem </w:t>
      </w:r>
      <w:r w:rsidR="00DD7F94" w:rsidRPr="0040711E">
        <w:rPr>
          <w:lang w:val="cs-CZ"/>
        </w:rPr>
        <w:t>je</w:t>
      </w:r>
      <w:r w:rsidRPr="0040711E">
        <w:rPr>
          <w:lang w:val="cs-CZ"/>
        </w:rPr>
        <w:t xml:space="preserve"> </w:t>
      </w:r>
      <w:r w:rsidR="00B94B79" w:rsidRPr="0040711E">
        <w:rPr>
          <w:lang w:val="cs-CZ"/>
        </w:rPr>
        <w:t>Hlídání mrtvého úhlu</w:t>
      </w:r>
      <w:r w:rsidR="00D72232" w:rsidRPr="0040711E">
        <w:rPr>
          <w:lang w:val="cs-CZ"/>
        </w:rPr>
        <w:t xml:space="preserve"> (</w:t>
      </w:r>
      <w:proofErr w:type="spellStart"/>
      <w:r w:rsidR="00D72232" w:rsidRPr="0040711E">
        <w:rPr>
          <w:lang w:val="cs-CZ"/>
        </w:rPr>
        <w:t>Side</w:t>
      </w:r>
      <w:proofErr w:type="spellEnd"/>
      <w:r w:rsidR="00D72232" w:rsidRPr="0040711E">
        <w:rPr>
          <w:lang w:val="cs-CZ"/>
        </w:rPr>
        <w:t xml:space="preserve"> </w:t>
      </w:r>
      <w:proofErr w:type="spellStart"/>
      <w:r w:rsidR="00D72232" w:rsidRPr="0040711E">
        <w:rPr>
          <w:lang w:val="cs-CZ"/>
        </w:rPr>
        <w:t>Assist</w:t>
      </w:r>
      <w:proofErr w:type="spellEnd"/>
      <w:r w:rsidR="00D72232" w:rsidRPr="0040711E">
        <w:rPr>
          <w:lang w:val="cs-CZ"/>
        </w:rPr>
        <w:t>)</w:t>
      </w:r>
      <w:r w:rsidRPr="0040711E">
        <w:rPr>
          <w:lang w:val="cs-CZ"/>
        </w:rPr>
        <w:t xml:space="preserve">, </w:t>
      </w:r>
      <w:r w:rsidR="00313301" w:rsidRPr="0040711E">
        <w:rPr>
          <w:lang w:val="cs-CZ"/>
        </w:rPr>
        <w:t>kter</w:t>
      </w:r>
      <w:r w:rsidR="00313301">
        <w:rPr>
          <w:lang w:val="cs-CZ"/>
        </w:rPr>
        <w:t>é</w:t>
      </w:r>
      <w:r w:rsidR="00313301" w:rsidRPr="0040711E">
        <w:rPr>
          <w:lang w:val="cs-CZ"/>
        </w:rPr>
        <w:t xml:space="preserve"> </w:t>
      </w:r>
      <w:r w:rsidR="00D72232" w:rsidRPr="0040711E">
        <w:rPr>
          <w:lang w:val="cs-CZ"/>
        </w:rPr>
        <w:t>rozpoznává vozy blížící se zezadu až do vzdálenosti 70 m</w:t>
      </w:r>
      <w:r w:rsidRPr="0040711E">
        <w:rPr>
          <w:lang w:val="cs-CZ"/>
        </w:rPr>
        <w:t xml:space="preserve">. V modelových řadách OCTAVIA, KAROQ, KODIAQ, SUPERB a ENYAQ </w:t>
      </w:r>
      <w:proofErr w:type="spellStart"/>
      <w:r w:rsidRPr="0040711E">
        <w:rPr>
          <w:lang w:val="cs-CZ"/>
        </w:rPr>
        <w:t>iV</w:t>
      </w:r>
      <w:proofErr w:type="spellEnd"/>
      <w:r w:rsidRPr="0040711E">
        <w:rPr>
          <w:lang w:val="cs-CZ"/>
        </w:rPr>
        <w:t xml:space="preserve"> je </w:t>
      </w:r>
      <w:r w:rsidR="00313301" w:rsidRPr="0040711E">
        <w:rPr>
          <w:lang w:val="cs-CZ"/>
        </w:rPr>
        <w:t xml:space="preserve">k dispozici na přání nebo </w:t>
      </w:r>
      <w:r w:rsidR="00313301">
        <w:rPr>
          <w:lang w:val="cs-CZ"/>
        </w:rPr>
        <w:t>už jako</w:t>
      </w:r>
      <w:r w:rsidR="00313301" w:rsidRPr="0040711E">
        <w:rPr>
          <w:lang w:val="cs-CZ"/>
        </w:rPr>
        <w:t xml:space="preserve"> součást standardní výbavy </w:t>
      </w:r>
      <w:r w:rsidRPr="0040711E">
        <w:rPr>
          <w:lang w:val="cs-CZ"/>
        </w:rPr>
        <w:t xml:space="preserve">Proaktivní ochrana cestujících. </w:t>
      </w:r>
      <w:r w:rsidR="00B97D42" w:rsidRPr="0040711E">
        <w:rPr>
          <w:lang w:val="cs-CZ"/>
        </w:rPr>
        <w:t>V případě hrozícího nárazu nebo</w:t>
      </w:r>
      <w:r w:rsidRPr="0040711E">
        <w:rPr>
          <w:lang w:val="cs-CZ"/>
        </w:rPr>
        <w:t xml:space="preserve"> převrácení</w:t>
      </w:r>
      <w:r w:rsidR="00B97D42" w:rsidRPr="0040711E">
        <w:rPr>
          <w:lang w:val="cs-CZ"/>
        </w:rPr>
        <w:t xml:space="preserve"> </w:t>
      </w:r>
      <w:r w:rsidR="00313301">
        <w:rPr>
          <w:lang w:val="cs-CZ"/>
        </w:rPr>
        <w:t xml:space="preserve">vozu </w:t>
      </w:r>
      <w:r w:rsidR="00B97D42" w:rsidRPr="0040711E">
        <w:rPr>
          <w:lang w:val="cs-CZ"/>
        </w:rPr>
        <w:t>systém</w:t>
      </w:r>
      <w:r w:rsidRPr="0040711E">
        <w:rPr>
          <w:lang w:val="cs-CZ"/>
        </w:rPr>
        <w:t xml:space="preserve"> </w:t>
      </w:r>
      <w:r w:rsidR="00D72232" w:rsidRPr="0040711E">
        <w:rPr>
          <w:lang w:val="cs-CZ"/>
        </w:rPr>
        <w:t xml:space="preserve">automaticky předepne </w:t>
      </w:r>
      <w:r w:rsidRPr="0040711E">
        <w:rPr>
          <w:lang w:val="cs-CZ"/>
        </w:rPr>
        <w:t xml:space="preserve">bezpečnostní pásy, </w:t>
      </w:r>
      <w:r w:rsidR="00D72232" w:rsidRPr="0040711E">
        <w:rPr>
          <w:lang w:val="cs-CZ"/>
        </w:rPr>
        <w:t>při</w:t>
      </w:r>
      <w:r w:rsidRPr="0040711E">
        <w:rPr>
          <w:lang w:val="cs-CZ"/>
        </w:rPr>
        <w:t xml:space="preserve">vře okna a zapne výstražná světla. Pro </w:t>
      </w:r>
      <w:r w:rsidR="00313301">
        <w:rPr>
          <w:lang w:val="cs-CZ"/>
        </w:rPr>
        <w:t>modely</w:t>
      </w:r>
      <w:r w:rsidR="00313301" w:rsidRPr="0040711E">
        <w:rPr>
          <w:lang w:val="cs-CZ"/>
        </w:rPr>
        <w:t xml:space="preserve"> </w:t>
      </w:r>
      <w:r w:rsidRPr="0040711E">
        <w:rPr>
          <w:lang w:val="cs-CZ"/>
        </w:rPr>
        <w:t xml:space="preserve">OCTAVIA </w:t>
      </w:r>
      <w:r w:rsidR="00313301" w:rsidRPr="0040711E">
        <w:rPr>
          <w:lang w:val="cs-CZ"/>
        </w:rPr>
        <w:t>a</w:t>
      </w:r>
      <w:r w:rsidR="00313301">
        <w:rPr>
          <w:lang w:val="cs-CZ"/>
        </w:rPr>
        <w:t> </w:t>
      </w:r>
      <w:r w:rsidRPr="0040711E">
        <w:rPr>
          <w:lang w:val="cs-CZ"/>
        </w:rPr>
        <w:t xml:space="preserve">ENYAQ </w:t>
      </w:r>
      <w:proofErr w:type="spellStart"/>
      <w:r w:rsidRPr="0040711E">
        <w:rPr>
          <w:lang w:val="cs-CZ"/>
        </w:rPr>
        <w:t>iV</w:t>
      </w:r>
      <w:proofErr w:type="spellEnd"/>
      <w:r w:rsidRPr="0040711E">
        <w:rPr>
          <w:lang w:val="cs-CZ"/>
        </w:rPr>
        <w:t xml:space="preserve"> jsou k dispozici také </w:t>
      </w:r>
      <w:proofErr w:type="spellStart"/>
      <w:r w:rsidR="00D72232" w:rsidRPr="0040711E">
        <w:rPr>
          <w:lang w:val="cs-CZ"/>
        </w:rPr>
        <w:t>Antikolizní</w:t>
      </w:r>
      <w:proofErr w:type="spellEnd"/>
      <w:r w:rsidR="00D72232" w:rsidRPr="0040711E">
        <w:rPr>
          <w:lang w:val="cs-CZ"/>
        </w:rPr>
        <w:t xml:space="preserve"> a</w:t>
      </w:r>
      <w:r w:rsidRPr="0040711E">
        <w:rPr>
          <w:lang w:val="cs-CZ"/>
        </w:rPr>
        <w:t xml:space="preserve">sistent, </w:t>
      </w:r>
      <w:r w:rsidR="00B94B79" w:rsidRPr="0040711E">
        <w:rPr>
          <w:lang w:val="cs-CZ"/>
        </w:rPr>
        <w:t>A</w:t>
      </w:r>
      <w:r w:rsidRPr="0040711E">
        <w:rPr>
          <w:lang w:val="cs-CZ"/>
        </w:rPr>
        <w:t>sistent p</w:t>
      </w:r>
      <w:r w:rsidR="00B94B79" w:rsidRPr="0040711E">
        <w:rPr>
          <w:lang w:val="cs-CZ"/>
        </w:rPr>
        <w:t>ři</w:t>
      </w:r>
      <w:r w:rsidRPr="0040711E">
        <w:rPr>
          <w:lang w:val="cs-CZ"/>
        </w:rPr>
        <w:t xml:space="preserve"> odbočování a </w:t>
      </w:r>
      <w:r w:rsidR="00B94B79" w:rsidRPr="0040711E">
        <w:rPr>
          <w:lang w:val="cs-CZ"/>
        </w:rPr>
        <w:t>funkce Varování při vystupování z vozu</w:t>
      </w:r>
      <w:r w:rsidRPr="0040711E">
        <w:rPr>
          <w:lang w:val="cs-CZ"/>
        </w:rPr>
        <w:t xml:space="preserve">. </w:t>
      </w:r>
      <w:r w:rsidR="00B94B79" w:rsidRPr="0040711E">
        <w:rPr>
          <w:lang w:val="cs-CZ"/>
        </w:rPr>
        <w:t xml:space="preserve">Automatické parkování, které je dostupné na přání, nabízí u některých modelů také funkci Uložený parkovací manévr. Řidič nejprve provede první parkovací manévr na často používané parkovací místo sám, například na úzkém, klikatém vjezdu k domu. Systém si celou trasu ukládá do paměti, aby podle ní mohl příště vůz po stisknutí tlačítka navést na parkovací místo zcela automaticky. </w:t>
      </w:r>
    </w:p>
    <w:p w14:paraId="47BC155E" w14:textId="77777777" w:rsidR="0064308C" w:rsidRPr="0040711E" w:rsidRDefault="0064308C" w:rsidP="00D56FC3">
      <w:pPr>
        <w:suppressAutoHyphens/>
        <w:rPr>
          <w:lang w:val="cs-CZ"/>
        </w:rPr>
      </w:pPr>
    </w:p>
    <w:p w14:paraId="158CA3A6" w14:textId="73EA49ED" w:rsidR="0064308C" w:rsidRPr="0040711E" w:rsidRDefault="00457B6C" w:rsidP="00D56FC3">
      <w:pPr>
        <w:suppressAutoHyphens/>
        <w:rPr>
          <w:b/>
          <w:bCs/>
          <w:lang w:val="cs-CZ"/>
        </w:rPr>
      </w:pPr>
      <w:bookmarkStart w:id="12" w:name="Licht"/>
      <w:bookmarkEnd w:id="12"/>
      <w:r w:rsidRPr="0040711E">
        <w:rPr>
          <w:b/>
          <w:bCs/>
          <w:lang w:val="cs-CZ"/>
        </w:rPr>
        <w:t>Pokročilá technologie osvětlení vozu pro optimální viditelnost za všech okolností</w:t>
      </w:r>
      <w:r w:rsidR="0064308C" w:rsidRPr="0040711E">
        <w:rPr>
          <w:b/>
          <w:bCs/>
          <w:lang w:val="cs-CZ"/>
        </w:rPr>
        <w:t xml:space="preserve"> </w:t>
      </w:r>
    </w:p>
    <w:p w14:paraId="4F6ECB61" w14:textId="0D1A4F3E" w:rsidR="0064308C" w:rsidRPr="0040711E" w:rsidRDefault="00BB472D" w:rsidP="00D56FC3">
      <w:pPr>
        <w:suppressAutoHyphens/>
        <w:rPr>
          <w:lang w:val="cs-CZ"/>
        </w:rPr>
      </w:pPr>
      <w:r w:rsidRPr="0040711E">
        <w:rPr>
          <w:lang w:val="cs-CZ"/>
        </w:rPr>
        <w:t xml:space="preserve">Všechny současné modely ŠKODA mohou být vybaveny jasnými, </w:t>
      </w:r>
      <w:r w:rsidR="0030548F" w:rsidRPr="0040711E">
        <w:rPr>
          <w:lang w:val="cs-CZ"/>
        </w:rPr>
        <w:t>rychle reagujícími</w:t>
      </w:r>
      <w:r w:rsidRPr="0040711E">
        <w:rPr>
          <w:lang w:val="cs-CZ"/>
        </w:rPr>
        <w:t xml:space="preserve"> a zároveň úspornými LED světlomety. </w:t>
      </w:r>
      <w:r w:rsidR="0030548F" w:rsidRPr="0040711E">
        <w:rPr>
          <w:lang w:val="cs-CZ"/>
        </w:rPr>
        <w:t>LED technologii zčásti využívají také zadní světla</w:t>
      </w:r>
      <w:r w:rsidRPr="0040711E">
        <w:rPr>
          <w:lang w:val="cs-CZ"/>
        </w:rPr>
        <w:t xml:space="preserve">. </w:t>
      </w:r>
      <w:r w:rsidR="0030548F" w:rsidRPr="0040711E">
        <w:rPr>
          <w:lang w:val="cs-CZ"/>
        </w:rPr>
        <w:t>Matrix-LED přední světlomety, které jsou k dispozici pro vozy</w:t>
      </w:r>
      <w:r w:rsidRPr="0040711E">
        <w:rPr>
          <w:lang w:val="cs-CZ"/>
        </w:rPr>
        <w:t xml:space="preserve"> KAROQ, KODIAQ, OCTAVIA a ENYAQ </w:t>
      </w:r>
      <w:proofErr w:type="spellStart"/>
      <w:r w:rsidRPr="0040711E">
        <w:rPr>
          <w:lang w:val="cs-CZ"/>
        </w:rPr>
        <w:t>iV</w:t>
      </w:r>
      <w:proofErr w:type="spellEnd"/>
      <w:r w:rsidR="0030548F" w:rsidRPr="0040711E">
        <w:rPr>
          <w:lang w:val="cs-CZ"/>
        </w:rPr>
        <w:t xml:space="preserve">, jsou dodávány na přání nebo </w:t>
      </w:r>
      <w:r w:rsidRPr="0040711E">
        <w:rPr>
          <w:lang w:val="cs-CZ"/>
        </w:rPr>
        <w:t xml:space="preserve">v závislosti na </w:t>
      </w:r>
      <w:r w:rsidR="0030548F" w:rsidRPr="0040711E">
        <w:rPr>
          <w:lang w:val="cs-CZ"/>
        </w:rPr>
        <w:t xml:space="preserve">dané </w:t>
      </w:r>
      <w:r w:rsidRPr="0040711E">
        <w:rPr>
          <w:lang w:val="cs-CZ"/>
        </w:rPr>
        <w:t>výbav</w:t>
      </w:r>
      <w:r w:rsidR="0030548F" w:rsidRPr="0040711E">
        <w:rPr>
          <w:lang w:val="cs-CZ"/>
        </w:rPr>
        <w:t>ě</w:t>
      </w:r>
      <w:r w:rsidRPr="0040711E">
        <w:rPr>
          <w:lang w:val="cs-CZ"/>
        </w:rPr>
        <w:t xml:space="preserve"> </w:t>
      </w:r>
      <w:r w:rsidR="0030548F" w:rsidRPr="0040711E">
        <w:rPr>
          <w:lang w:val="cs-CZ"/>
        </w:rPr>
        <w:t>také jako součást standardní výbavy</w:t>
      </w:r>
      <w:r w:rsidRPr="0040711E">
        <w:rPr>
          <w:lang w:val="cs-CZ"/>
        </w:rPr>
        <w:t>.</w:t>
      </w:r>
      <w:r w:rsidR="0064308C" w:rsidRPr="0040711E">
        <w:rPr>
          <w:lang w:val="cs-CZ"/>
        </w:rPr>
        <w:t xml:space="preserve"> </w:t>
      </w:r>
      <w:r w:rsidR="0030548F" w:rsidRPr="0040711E">
        <w:rPr>
          <w:lang w:val="cs-CZ"/>
        </w:rPr>
        <w:t xml:space="preserve">Nezávisle ovládané LED diody </w:t>
      </w:r>
      <w:proofErr w:type="gramStart"/>
      <w:r w:rsidR="0030548F" w:rsidRPr="0040711E">
        <w:rPr>
          <w:lang w:val="cs-CZ"/>
        </w:rPr>
        <w:t>vytváří</w:t>
      </w:r>
      <w:proofErr w:type="gramEnd"/>
      <w:r w:rsidR="0030548F" w:rsidRPr="0040711E">
        <w:rPr>
          <w:lang w:val="cs-CZ"/>
        </w:rPr>
        <w:t xml:space="preserve"> světelný kužel, který se skládá z několika samostatně zapínatelných </w:t>
      </w:r>
      <w:r w:rsidR="00313301" w:rsidRPr="0040711E">
        <w:rPr>
          <w:lang w:val="cs-CZ"/>
        </w:rPr>
        <w:t>a</w:t>
      </w:r>
      <w:r w:rsidR="00313301">
        <w:rPr>
          <w:lang w:val="cs-CZ"/>
        </w:rPr>
        <w:t> </w:t>
      </w:r>
      <w:r w:rsidR="0030548F" w:rsidRPr="0040711E">
        <w:rPr>
          <w:lang w:val="cs-CZ"/>
        </w:rPr>
        <w:t xml:space="preserve">vypínatelných segmentů. To umožňuje mít neustále rozsvícena dálková světla, aniž by byli oslněni ostatní řidiči. Pokud kamera v čelním skle rozpozná vozidla, ale i osoby a objekty s reflexními prvky, inteligentní světla automaticky zajistí, aby nedošlo k jejich oslnění. </w:t>
      </w:r>
    </w:p>
    <w:p w14:paraId="687D2B4B" w14:textId="12B64FFB" w:rsidR="0064308C" w:rsidRDefault="0064308C" w:rsidP="00D56FC3">
      <w:pPr>
        <w:suppressAutoHyphens/>
        <w:rPr>
          <w:lang w:val="cs-CZ"/>
        </w:rPr>
      </w:pPr>
    </w:p>
    <w:p w14:paraId="77270CA6" w14:textId="301D2C8C" w:rsidR="000332CD" w:rsidRDefault="000332CD" w:rsidP="00D56FC3">
      <w:pPr>
        <w:suppressAutoHyphens/>
        <w:rPr>
          <w:lang w:val="cs-CZ"/>
        </w:rPr>
      </w:pPr>
    </w:p>
    <w:p w14:paraId="6A42D498" w14:textId="77777777" w:rsidR="000332CD" w:rsidRPr="0040711E" w:rsidRDefault="000332CD" w:rsidP="00D56FC3">
      <w:pPr>
        <w:suppressAutoHyphens/>
        <w:rPr>
          <w:lang w:val="cs-CZ"/>
        </w:rPr>
      </w:pPr>
    </w:p>
    <w:p w14:paraId="24F2BB08" w14:textId="024821A3" w:rsidR="0064308C" w:rsidRPr="0040711E" w:rsidRDefault="008F3380" w:rsidP="00D56FC3">
      <w:pPr>
        <w:suppressAutoHyphens/>
        <w:rPr>
          <w:b/>
          <w:bCs/>
          <w:lang w:val="cs-CZ"/>
        </w:rPr>
      </w:pPr>
      <w:bookmarkStart w:id="13" w:name="PassiveSicherheit"/>
      <w:bookmarkEnd w:id="13"/>
      <w:r w:rsidRPr="0040711E">
        <w:rPr>
          <w:b/>
          <w:bCs/>
          <w:lang w:val="cs-CZ"/>
        </w:rPr>
        <w:t xml:space="preserve">Pasivní bezpečnost s až deseti airbagy a upevňovacími prvky ISOFIX a </w:t>
      </w:r>
      <w:proofErr w:type="spellStart"/>
      <w:r w:rsidRPr="0040711E">
        <w:rPr>
          <w:b/>
          <w:bCs/>
          <w:lang w:val="cs-CZ"/>
        </w:rPr>
        <w:t>TopTether</w:t>
      </w:r>
      <w:proofErr w:type="spellEnd"/>
    </w:p>
    <w:p w14:paraId="0EFDF322" w14:textId="65D98183" w:rsidR="0064308C" w:rsidRPr="0040711E" w:rsidRDefault="00B97D42" w:rsidP="00D56FC3">
      <w:pPr>
        <w:suppressAutoHyphens/>
        <w:rPr>
          <w:lang w:val="cs-CZ"/>
        </w:rPr>
      </w:pPr>
      <w:r w:rsidRPr="0040711E">
        <w:rPr>
          <w:lang w:val="cs-CZ"/>
        </w:rPr>
        <w:t xml:space="preserve">Všechny modely ŠKODA jsou vybaveny nejméně šesti airbagy. Součástí standardní výbavy jsou airbagy řidiče a spolujezdce, boční airbagy vpředu a dva hlavové airbagy, které pokrývají plochu bočních skel jak v první, tak druhé řadě sedadel. Dva zadní boční airbagy jsou nabízeny na přání. Díky dodatečnému středovému airbagu mezi předními sedadly, který v případě dopravní nehody zabrání vzájemnému střetu řidiče a spolujezdce, je rodina ENYAQ </w:t>
      </w:r>
      <w:proofErr w:type="spellStart"/>
      <w:r w:rsidRPr="0040711E">
        <w:rPr>
          <w:lang w:val="cs-CZ"/>
        </w:rPr>
        <w:t>iV</w:t>
      </w:r>
      <w:proofErr w:type="spellEnd"/>
      <w:r w:rsidRPr="0040711E">
        <w:rPr>
          <w:lang w:val="cs-CZ"/>
        </w:rPr>
        <w:t xml:space="preserve"> vybavena až devíti airbagy. </w:t>
      </w:r>
      <w:r w:rsidR="001F1275">
        <w:rPr>
          <w:lang w:val="cs-CZ"/>
        </w:rPr>
        <w:t>Modelová ř</w:t>
      </w:r>
      <w:r w:rsidR="001F1275" w:rsidRPr="0040711E">
        <w:rPr>
          <w:lang w:val="cs-CZ"/>
        </w:rPr>
        <w:t xml:space="preserve">ada </w:t>
      </w:r>
      <w:r w:rsidRPr="0040711E">
        <w:rPr>
          <w:lang w:val="cs-CZ"/>
        </w:rPr>
        <w:t xml:space="preserve">OCTAVIA, která nabízí také standardně dodávaný kolenní airbag, </w:t>
      </w:r>
      <w:r w:rsidR="001F1275">
        <w:rPr>
          <w:lang w:val="cs-CZ"/>
        </w:rPr>
        <w:t>disponuje</w:t>
      </w:r>
      <w:r w:rsidR="001F1275" w:rsidRPr="0040711E">
        <w:rPr>
          <w:lang w:val="cs-CZ"/>
        </w:rPr>
        <w:t xml:space="preserve"> </w:t>
      </w:r>
      <w:r w:rsidRPr="0040711E">
        <w:rPr>
          <w:lang w:val="cs-CZ"/>
        </w:rPr>
        <w:t>dokonce deset</w:t>
      </w:r>
      <w:r w:rsidR="001F1275">
        <w:rPr>
          <w:lang w:val="cs-CZ"/>
        </w:rPr>
        <w:t>i</w:t>
      </w:r>
      <w:r w:rsidRPr="0040711E">
        <w:rPr>
          <w:lang w:val="cs-CZ"/>
        </w:rPr>
        <w:t xml:space="preserve"> </w:t>
      </w:r>
      <w:r w:rsidR="001F1275" w:rsidRPr="0040711E">
        <w:rPr>
          <w:lang w:val="cs-CZ"/>
        </w:rPr>
        <w:t>airbag</w:t>
      </w:r>
      <w:r w:rsidR="001F1275">
        <w:rPr>
          <w:lang w:val="cs-CZ"/>
        </w:rPr>
        <w:t>y</w:t>
      </w:r>
      <w:r w:rsidRPr="0040711E">
        <w:rPr>
          <w:lang w:val="cs-CZ"/>
        </w:rPr>
        <w:t xml:space="preserve">. Pro bezpečné upevnění autosedaček jsou všechny modely ŠKODA vybaveny úchyty ISOFIX a třetím kotevním bodem </w:t>
      </w:r>
      <w:proofErr w:type="spellStart"/>
      <w:r w:rsidRPr="0040711E">
        <w:rPr>
          <w:lang w:val="cs-CZ"/>
        </w:rPr>
        <w:t>TopTether</w:t>
      </w:r>
      <w:proofErr w:type="spellEnd"/>
      <w:r w:rsidRPr="0040711E">
        <w:rPr>
          <w:lang w:val="cs-CZ"/>
        </w:rPr>
        <w:t xml:space="preserve"> umístěným na vnějších zadních sedadlech. Modely FABIA čtvrté generace, SCALA, KAMIQ, OCTAVIA a ENYAQ </w:t>
      </w:r>
      <w:proofErr w:type="spellStart"/>
      <w:r w:rsidRPr="0040711E">
        <w:rPr>
          <w:lang w:val="cs-CZ"/>
        </w:rPr>
        <w:t>iV</w:t>
      </w:r>
      <w:proofErr w:type="spellEnd"/>
      <w:r w:rsidRPr="0040711E">
        <w:rPr>
          <w:lang w:val="cs-CZ"/>
        </w:rPr>
        <w:t xml:space="preserve"> </w:t>
      </w:r>
      <w:r w:rsidR="008038DC">
        <w:rPr>
          <w:lang w:val="cs-CZ"/>
        </w:rPr>
        <w:t>jsou standardně vybaveny</w:t>
      </w:r>
      <w:r w:rsidRPr="0040711E">
        <w:rPr>
          <w:lang w:val="cs-CZ"/>
        </w:rPr>
        <w:t xml:space="preserve"> dodatečn</w:t>
      </w:r>
      <w:r w:rsidR="008038DC">
        <w:rPr>
          <w:lang w:val="cs-CZ"/>
        </w:rPr>
        <w:t>ými</w:t>
      </w:r>
      <w:r w:rsidRPr="0040711E">
        <w:rPr>
          <w:lang w:val="cs-CZ"/>
        </w:rPr>
        <w:t xml:space="preserve"> úchyty ISOFIX a </w:t>
      </w:r>
      <w:proofErr w:type="spellStart"/>
      <w:r w:rsidRPr="0040711E">
        <w:rPr>
          <w:lang w:val="cs-CZ"/>
        </w:rPr>
        <w:t>TopTether</w:t>
      </w:r>
      <w:proofErr w:type="spellEnd"/>
      <w:r w:rsidRPr="0040711E">
        <w:rPr>
          <w:lang w:val="cs-CZ"/>
        </w:rPr>
        <w:t xml:space="preserve"> </w:t>
      </w:r>
      <w:r w:rsidR="001F1275">
        <w:rPr>
          <w:lang w:val="cs-CZ"/>
        </w:rPr>
        <w:t xml:space="preserve">také </w:t>
      </w:r>
      <w:r w:rsidRPr="0040711E">
        <w:rPr>
          <w:lang w:val="cs-CZ"/>
        </w:rPr>
        <w:t>na sedadle spolujezdce. Pro</w:t>
      </w:r>
      <w:r w:rsidR="00F66369">
        <w:rPr>
          <w:lang w:val="cs-CZ"/>
        </w:rPr>
        <w:t> </w:t>
      </w:r>
      <w:r w:rsidRPr="0040711E">
        <w:rPr>
          <w:lang w:val="cs-CZ"/>
        </w:rPr>
        <w:t xml:space="preserve">modelové řady KAROQ, KODIAQ a SUPERB jsou </w:t>
      </w:r>
      <w:r w:rsidR="001F1275" w:rsidRPr="0040711E">
        <w:rPr>
          <w:lang w:val="cs-CZ"/>
        </w:rPr>
        <w:t xml:space="preserve">úchyty ISOFIX na sedadle spolujezdce </w:t>
      </w:r>
      <w:r w:rsidR="001F1275">
        <w:rPr>
          <w:lang w:val="cs-CZ"/>
        </w:rPr>
        <w:t xml:space="preserve">k dispozici </w:t>
      </w:r>
      <w:r w:rsidRPr="0040711E">
        <w:rPr>
          <w:lang w:val="cs-CZ"/>
        </w:rPr>
        <w:t>na přání.</w:t>
      </w:r>
    </w:p>
    <w:p w14:paraId="3F650EEE" w14:textId="77777777" w:rsidR="0064308C" w:rsidRPr="0040711E" w:rsidRDefault="0064308C" w:rsidP="00D56FC3">
      <w:pPr>
        <w:suppressAutoHyphens/>
        <w:rPr>
          <w:lang w:val="cs-CZ"/>
        </w:rPr>
      </w:pPr>
    </w:p>
    <w:p w14:paraId="22FAA76A" w14:textId="40EDA5DF" w:rsidR="0064308C" w:rsidRPr="0040711E" w:rsidRDefault="0064308C" w:rsidP="00D56FC3">
      <w:pPr>
        <w:suppressAutoHyphens/>
        <w:rPr>
          <w:b/>
          <w:bCs/>
          <w:lang w:val="cs-CZ"/>
        </w:rPr>
      </w:pPr>
      <w:bookmarkStart w:id="14" w:name="Karosserie"/>
      <w:bookmarkEnd w:id="14"/>
      <w:r w:rsidRPr="0040711E">
        <w:rPr>
          <w:b/>
          <w:bCs/>
          <w:lang w:val="cs-CZ"/>
        </w:rPr>
        <w:t>Moder</w:t>
      </w:r>
      <w:r w:rsidR="009C6DF4" w:rsidRPr="0040711E">
        <w:rPr>
          <w:b/>
          <w:bCs/>
          <w:lang w:val="cs-CZ"/>
        </w:rPr>
        <w:t>ní karoserie s</w:t>
      </w:r>
      <w:r w:rsidR="007C15EA" w:rsidRPr="0040711E">
        <w:rPr>
          <w:b/>
          <w:bCs/>
          <w:lang w:val="cs-CZ"/>
        </w:rPr>
        <w:t xml:space="preserve"> vysokou torzní tuhostí a</w:t>
      </w:r>
      <w:r w:rsidR="009C6DF4" w:rsidRPr="0040711E">
        <w:rPr>
          <w:b/>
          <w:bCs/>
          <w:lang w:val="cs-CZ"/>
        </w:rPr>
        <w:t xml:space="preserve"> schopnost</w:t>
      </w:r>
      <w:r w:rsidR="007C15EA" w:rsidRPr="0040711E">
        <w:rPr>
          <w:b/>
          <w:bCs/>
          <w:lang w:val="cs-CZ"/>
        </w:rPr>
        <w:t>í</w:t>
      </w:r>
      <w:r w:rsidR="009C6DF4" w:rsidRPr="0040711E">
        <w:rPr>
          <w:b/>
          <w:bCs/>
          <w:lang w:val="cs-CZ"/>
        </w:rPr>
        <w:t xml:space="preserve"> pohlcovat energii</w:t>
      </w:r>
    </w:p>
    <w:p w14:paraId="04F55704" w14:textId="5212AAD7" w:rsidR="0064308C" w:rsidRPr="0040711E" w:rsidRDefault="007C15EA" w:rsidP="00D56FC3">
      <w:pPr>
        <w:suppressAutoHyphens/>
        <w:rPr>
          <w:lang w:val="cs-CZ"/>
        </w:rPr>
      </w:pPr>
      <w:r w:rsidRPr="0040711E">
        <w:rPr>
          <w:lang w:val="cs-CZ"/>
        </w:rPr>
        <w:t xml:space="preserve">Při vývoji svých vozů se ŠKODA AUTO vždy </w:t>
      </w:r>
      <w:proofErr w:type="gramStart"/>
      <w:r w:rsidRPr="0040711E">
        <w:rPr>
          <w:lang w:val="cs-CZ"/>
        </w:rPr>
        <w:t>snaží</w:t>
      </w:r>
      <w:proofErr w:type="gramEnd"/>
      <w:r w:rsidRPr="0040711E">
        <w:rPr>
          <w:lang w:val="cs-CZ"/>
        </w:rPr>
        <w:t xml:space="preserve"> dosáhnout vysoké torzní tuhosti karoserie </w:t>
      </w:r>
      <w:r w:rsidR="007F34C2" w:rsidRPr="0040711E">
        <w:rPr>
          <w:lang w:val="cs-CZ"/>
        </w:rPr>
        <w:t>a</w:t>
      </w:r>
      <w:r w:rsidR="007F34C2">
        <w:rPr>
          <w:lang w:val="cs-CZ"/>
        </w:rPr>
        <w:t> </w:t>
      </w:r>
      <w:r w:rsidRPr="0040711E">
        <w:rPr>
          <w:lang w:val="cs-CZ"/>
        </w:rPr>
        <w:t xml:space="preserve">zároveň zajistit, aby karoserie byla schopna pohlcovat velké množství </w:t>
      </w:r>
      <w:r w:rsidR="00261A00" w:rsidRPr="0040711E">
        <w:rPr>
          <w:lang w:val="cs-CZ"/>
        </w:rPr>
        <w:t xml:space="preserve">nárazové </w:t>
      </w:r>
      <w:r w:rsidRPr="0040711E">
        <w:rPr>
          <w:lang w:val="cs-CZ"/>
        </w:rPr>
        <w:t>energie</w:t>
      </w:r>
      <w:r w:rsidR="007F34C2">
        <w:rPr>
          <w:lang w:val="cs-CZ"/>
        </w:rPr>
        <w:t>, o jejíž absorpci se starají vhodně navržené deformační zóny</w:t>
      </w:r>
      <w:r w:rsidRPr="0040711E">
        <w:rPr>
          <w:lang w:val="cs-CZ"/>
        </w:rPr>
        <w:t xml:space="preserve">. Cílem je udržet v případě nehody stabilní </w:t>
      </w:r>
      <w:r w:rsidR="00261A00" w:rsidRPr="0040711E">
        <w:rPr>
          <w:lang w:val="cs-CZ"/>
        </w:rPr>
        <w:t xml:space="preserve">vnitřní prostor tak, aby byli </w:t>
      </w:r>
      <w:r w:rsidRPr="0040711E">
        <w:rPr>
          <w:lang w:val="cs-CZ"/>
        </w:rPr>
        <w:t xml:space="preserve">cestující co nejlépe chráněni. Vysoká torzní tuhost karoserie zároveň přináší lepší jízdní vlastnosti, protože se karoserie v zatáčkách nekroutí a kola zůstávají vždy v požadované poloze vůči vozovce. ŠKODA AUTO ve svých modelech stále častěji používá díly z </w:t>
      </w:r>
      <w:r w:rsidR="00E97A51" w:rsidRPr="0040711E">
        <w:rPr>
          <w:lang w:val="cs-CZ"/>
        </w:rPr>
        <w:t>vysokopevnostní a zatepla tvářené vysokopevnostní oceli</w:t>
      </w:r>
      <w:r w:rsidRPr="0040711E">
        <w:rPr>
          <w:lang w:val="cs-CZ"/>
        </w:rPr>
        <w:t xml:space="preserve">. Tyto prvky jsou použity především v oblasti A </w:t>
      </w:r>
      <w:proofErr w:type="spellStart"/>
      <w:r w:rsidRPr="0040711E">
        <w:rPr>
          <w:lang w:val="cs-CZ"/>
        </w:rPr>
        <w:t>a</w:t>
      </w:r>
      <w:proofErr w:type="spellEnd"/>
      <w:r w:rsidRPr="0040711E">
        <w:rPr>
          <w:lang w:val="cs-CZ"/>
        </w:rPr>
        <w:t xml:space="preserve"> B sloupků, na příčce oddělující motorový prostor od prostoru pro cestující a tunelu</w:t>
      </w:r>
      <w:r w:rsidR="00E97A51" w:rsidRPr="0040711E">
        <w:rPr>
          <w:lang w:val="cs-CZ"/>
        </w:rPr>
        <w:t xml:space="preserve"> převodovky</w:t>
      </w:r>
      <w:r w:rsidRPr="0040711E">
        <w:rPr>
          <w:lang w:val="cs-CZ"/>
        </w:rPr>
        <w:t>. Například u čtvrté generace modelu FABIA se podíl tří nej</w:t>
      </w:r>
      <w:r w:rsidR="00E97A51" w:rsidRPr="0040711E">
        <w:rPr>
          <w:lang w:val="cs-CZ"/>
        </w:rPr>
        <w:t>pevnějších</w:t>
      </w:r>
      <w:r w:rsidRPr="0040711E">
        <w:rPr>
          <w:lang w:val="cs-CZ"/>
        </w:rPr>
        <w:t xml:space="preserve"> </w:t>
      </w:r>
      <w:r w:rsidR="00E97A51" w:rsidRPr="0040711E">
        <w:rPr>
          <w:lang w:val="cs-CZ"/>
        </w:rPr>
        <w:t>druhů</w:t>
      </w:r>
      <w:r w:rsidRPr="0040711E">
        <w:rPr>
          <w:lang w:val="cs-CZ"/>
        </w:rPr>
        <w:t xml:space="preserve"> oceli </w:t>
      </w:r>
      <w:r w:rsidR="00E97A51" w:rsidRPr="0040711E">
        <w:rPr>
          <w:lang w:val="cs-CZ"/>
        </w:rPr>
        <w:t xml:space="preserve">– pokročilé vysokopevnostní oceli, ultra </w:t>
      </w:r>
      <w:r w:rsidRPr="0040711E">
        <w:rPr>
          <w:lang w:val="cs-CZ"/>
        </w:rPr>
        <w:t xml:space="preserve">vysokopevnostní oceli a </w:t>
      </w:r>
      <w:r w:rsidR="00E97A51" w:rsidRPr="0040711E">
        <w:rPr>
          <w:lang w:val="cs-CZ"/>
        </w:rPr>
        <w:t>zatepla tvářené vysokopevnostní oceli</w:t>
      </w:r>
      <w:r w:rsidRPr="0040711E">
        <w:rPr>
          <w:lang w:val="cs-CZ"/>
        </w:rPr>
        <w:t xml:space="preserve"> </w:t>
      </w:r>
      <w:r w:rsidR="00E97A51" w:rsidRPr="0040711E">
        <w:rPr>
          <w:lang w:val="cs-CZ"/>
        </w:rPr>
        <w:t>–</w:t>
      </w:r>
      <w:r w:rsidRPr="0040711E">
        <w:rPr>
          <w:lang w:val="cs-CZ"/>
        </w:rPr>
        <w:t xml:space="preserve"> zvýšil z 15 na 40 </w:t>
      </w:r>
      <w:r w:rsidR="00E97A51" w:rsidRPr="0040711E">
        <w:rPr>
          <w:lang w:val="cs-CZ"/>
        </w:rPr>
        <w:t>%</w:t>
      </w:r>
      <w:r w:rsidRPr="0040711E">
        <w:rPr>
          <w:lang w:val="cs-CZ"/>
        </w:rPr>
        <w:t xml:space="preserve"> ve srovnání s předchozím modelem. </w:t>
      </w:r>
      <w:r w:rsidR="00E97A51" w:rsidRPr="0040711E">
        <w:rPr>
          <w:lang w:val="cs-CZ"/>
        </w:rPr>
        <w:t>Karoserie vozu</w:t>
      </w:r>
      <w:r w:rsidRPr="0040711E">
        <w:rPr>
          <w:lang w:val="cs-CZ"/>
        </w:rPr>
        <w:t xml:space="preserve"> FABIA </w:t>
      </w:r>
      <w:r w:rsidR="00E97A51" w:rsidRPr="0040711E">
        <w:rPr>
          <w:lang w:val="cs-CZ"/>
        </w:rPr>
        <w:t>se tak skládá</w:t>
      </w:r>
      <w:r w:rsidRPr="0040711E">
        <w:rPr>
          <w:lang w:val="cs-CZ"/>
        </w:rPr>
        <w:t xml:space="preserve"> z téměř 80 % z</w:t>
      </w:r>
      <w:r w:rsidR="00E97A51" w:rsidRPr="0040711E">
        <w:rPr>
          <w:lang w:val="cs-CZ"/>
        </w:rPr>
        <w:t xml:space="preserve"> vysoko</w:t>
      </w:r>
      <w:r w:rsidRPr="0040711E">
        <w:rPr>
          <w:lang w:val="cs-CZ"/>
        </w:rPr>
        <w:t xml:space="preserve">pevnostní oceli a nabízí ideální poměr tuhosti v interakci s ostatními částmi karoserie. </w:t>
      </w:r>
    </w:p>
    <w:p w14:paraId="5317EF32" w14:textId="77777777" w:rsidR="0064308C" w:rsidRPr="0040711E" w:rsidRDefault="0064308C" w:rsidP="00D56FC3">
      <w:pPr>
        <w:suppressAutoHyphens/>
        <w:rPr>
          <w:lang w:val="cs-CZ"/>
        </w:rPr>
      </w:pPr>
    </w:p>
    <w:p w14:paraId="58403A96" w14:textId="2B415562" w:rsidR="0064308C" w:rsidRPr="0040711E" w:rsidRDefault="0064308C" w:rsidP="00D56FC3">
      <w:pPr>
        <w:suppressAutoHyphens/>
        <w:rPr>
          <w:b/>
          <w:bCs/>
          <w:lang w:val="cs-CZ"/>
        </w:rPr>
      </w:pPr>
      <w:bookmarkStart w:id="15" w:name="Fußgängerschutz"/>
      <w:bookmarkEnd w:id="15"/>
      <w:r w:rsidRPr="0040711E">
        <w:rPr>
          <w:b/>
          <w:bCs/>
          <w:lang w:val="cs-CZ"/>
        </w:rPr>
        <w:t>Optim</w:t>
      </w:r>
      <w:r w:rsidR="00910DEB" w:rsidRPr="0040711E">
        <w:rPr>
          <w:b/>
          <w:bCs/>
          <w:lang w:val="cs-CZ"/>
        </w:rPr>
        <w:t>ální ochrana chodců</w:t>
      </w:r>
    </w:p>
    <w:p w14:paraId="33147C23" w14:textId="4AB1C9F1" w:rsidR="0064308C" w:rsidRDefault="00676D51" w:rsidP="00D56FC3">
      <w:pPr>
        <w:suppressAutoHyphens/>
        <w:rPr>
          <w:lang w:val="cs-CZ"/>
        </w:rPr>
      </w:pPr>
      <w:r w:rsidRPr="0040711E">
        <w:rPr>
          <w:lang w:val="cs-CZ"/>
        </w:rPr>
        <w:t xml:space="preserve">Dalším důležitým aspektem vývoje vozů ve společnosti ŠKODA AUTO je co nejlepší ochrana ostatních účastníků silničního provozu, zejména chodců a cyklistů. K tomu napomáhají inteligentní asistenční systémy a speciální konstrukční prvky karoserie. Již ve fázi vývoje nového modelu ŠKODA se provádí více než 200 různých testů ochrany chodců. </w:t>
      </w:r>
      <w:proofErr w:type="gramStart"/>
      <w:r w:rsidRPr="0040711E">
        <w:rPr>
          <w:lang w:val="cs-CZ"/>
        </w:rPr>
        <w:t>Patří</w:t>
      </w:r>
      <w:proofErr w:type="gramEnd"/>
      <w:r w:rsidRPr="0040711E">
        <w:rPr>
          <w:lang w:val="cs-CZ"/>
        </w:rPr>
        <w:t xml:space="preserve"> mezi ně například povinné tzv. testy </w:t>
      </w:r>
      <w:proofErr w:type="spellStart"/>
      <w:r w:rsidRPr="0040711E">
        <w:rPr>
          <w:lang w:val="cs-CZ"/>
        </w:rPr>
        <w:t>impaktorů</w:t>
      </w:r>
      <w:proofErr w:type="spellEnd"/>
      <w:r w:rsidRPr="0040711E">
        <w:rPr>
          <w:lang w:val="cs-CZ"/>
        </w:rPr>
        <w:t xml:space="preserve">, které simulují náraz </w:t>
      </w:r>
      <w:proofErr w:type="spellStart"/>
      <w:r w:rsidR="000D3565" w:rsidRPr="0040711E">
        <w:rPr>
          <w:lang w:val="cs-CZ"/>
        </w:rPr>
        <w:t>impaktoru</w:t>
      </w:r>
      <w:proofErr w:type="spellEnd"/>
      <w:r w:rsidR="000D3565" w:rsidRPr="0040711E">
        <w:rPr>
          <w:lang w:val="cs-CZ"/>
        </w:rPr>
        <w:t xml:space="preserve"> </w:t>
      </w:r>
      <w:r w:rsidR="007430A2" w:rsidRPr="0040711E">
        <w:rPr>
          <w:lang w:val="cs-CZ"/>
        </w:rPr>
        <w:t>steh</w:t>
      </w:r>
      <w:r w:rsidR="000D3565" w:rsidRPr="0040711E">
        <w:rPr>
          <w:lang w:val="cs-CZ"/>
        </w:rPr>
        <w:t>enní částí těla do</w:t>
      </w:r>
      <w:r w:rsidRPr="0040711E">
        <w:rPr>
          <w:lang w:val="cs-CZ"/>
        </w:rPr>
        <w:t xml:space="preserve"> kapoty nebo </w:t>
      </w:r>
      <w:proofErr w:type="spellStart"/>
      <w:r w:rsidR="007430A2" w:rsidRPr="0040711E">
        <w:rPr>
          <w:lang w:val="cs-CZ"/>
        </w:rPr>
        <w:t>impaktoru</w:t>
      </w:r>
      <w:proofErr w:type="spellEnd"/>
      <w:r w:rsidR="007430A2" w:rsidRPr="0040711E">
        <w:rPr>
          <w:lang w:val="cs-CZ"/>
        </w:rPr>
        <w:t xml:space="preserve"> </w:t>
      </w:r>
      <w:r w:rsidR="000D3565" w:rsidRPr="0040711E">
        <w:rPr>
          <w:lang w:val="cs-CZ"/>
        </w:rPr>
        <w:t>dolní končetiny</w:t>
      </w:r>
      <w:r w:rsidRPr="0040711E">
        <w:rPr>
          <w:lang w:val="cs-CZ"/>
        </w:rPr>
        <w:t xml:space="preserve"> do předního nárazníku, a také nárazové zkoušky hlavy dospělých a dětí při nárazu do kapoty nebo čelního skla. Aby byli chodci v případě nárazu co nejvíce chráněni, musí být v konstrukci karoserie zajištěn dostatečný prostor mezi </w:t>
      </w:r>
      <w:r w:rsidR="000D3565" w:rsidRPr="0040711E">
        <w:rPr>
          <w:lang w:val="cs-CZ"/>
        </w:rPr>
        <w:t>jednotlivými díly</w:t>
      </w:r>
      <w:r w:rsidRPr="0040711E">
        <w:rPr>
          <w:lang w:val="cs-CZ"/>
        </w:rPr>
        <w:t xml:space="preserve">, jako </w:t>
      </w:r>
      <w:r w:rsidR="00070619">
        <w:rPr>
          <w:lang w:val="cs-CZ"/>
        </w:rPr>
        <w:t>jsou</w:t>
      </w:r>
      <w:r w:rsidR="00070619" w:rsidRPr="0040711E">
        <w:rPr>
          <w:lang w:val="cs-CZ"/>
        </w:rPr>
        <w:t xml:space="preserve"> </w:t>
      </w:r>
      <w:r w:rsidRPr="0040711E">
        <w:rPr>
          <w:lang w:val="cs-CZ"/>
        </w:rPr>
        <w:t xml:space="preserve">motor, tlumiče, závěs kapoty, zámek kapoty a </w:t>
      </w:r>
      <w:r w:rsidR="00070619">
        <w:rPr>
          <w:lang w:val="cs-CZ"/>
        </w:rPr>
        <w:t xml:space="preserve">hnací </w:t>
      </w:r>
      <w:proofErr w:type="gramStart"/>
      <w:r w:rsidR="00070619">
        <w:rPr>
          <w:lang w:val="cs-CZ"/>
        </w:rPr>
        <w:t>mechanizmus</w:t>
      </w:r>
      <w:proofErr w:type="gramEnd"/>
      <w:r w:rsidR="00070619" w:rsidRPr="0040711E">
        <w:rPr>
          <w:lang w:val="cs-CZ"/>
        </w:rPr>
        <w:t xml:space="preserve"> </w:t>
      </w:r>
      <w:r w:rsidRPr="0040711E">
        <w:rPr>
          <w:lang w:val="cs-CZ"/>
        </w:rPr>
        <w:t xml:space="preserve">stěračů čelního skla. Kapota brzdí náraz cílenou deformací </w:t>
      </w:r>
      <w:r w:rsidR="00070619" w:rsidRPr="0040711E">
        <w:rPr>
          <w:lang w:val="cs-CZ"/>
        </w:rPr>
        <w:t>a</w:t>
      </w:r>
      <w:r w:rsidR="00070619">
        <w:rPr>
          <w:lang w:val="cs-CZ"/>
        </w:rPr>
        <w:t> </w:t>
      </w:r>
      <w:r w:rsidRPr="0040711E">
        <w:rPr>
          <w:lang w:val="cs-CZ"/>
        </w:rPr>
        <w:t xml:space="preserve">nemá v přední části žádné ostré hrany nebo tvrdé </w:t>
      </w:r>
      <w:r w:rsidR="00261A00" w:rsidRPr="0040711E">
        <w:rPr>
          <w:lang w:val="cs-CZ"/>
        </w:rPr>
        <w:t>plochy</w:t>
      </w:r>
      <w:r w:rsidRPr="0040711E">
        <w:rPr>
          <w:lang w:val="cs-CZ"/>
        </w:rPr>
        <w:t xml:space="preserve">, které nejsou nezbytně nutné. Ochranu osob zvyšuje také materiál pohlcující energii umístěný před ocelovou výztuhou předního nárazníku. Asistenční systémy, jako je Front </w:t>
      </w:r>
      <w:proofErr w:type="spellStart"/>
      <w:r w:rsidRPr="0040711E">
        <w:rPr>
          <w:lang w:val="cs-CZ"/>
        </w:rPr>
        <w:t>Assist</w:t>
      </w:r>
      <w:proofErr w:type="spellEnd"/>
      <w:r w:rsidRPr="0040711E">
        <w:rPr>
          <w:lang w:val="cs-CZ"/>
        </w:rPr>
        <w:t xml:space="preserve"> s prediktivní ochranou chodců a cyklistů a </w:t>
      </w:r>
      <w:proofErr w:type="spellStart"/>
      <w:r w:rsidRPr="0040711E">
        <w:rPr>
          <w:lang w:val="cs-CZ"/>
        </w:rPr>
        <w:t>Antikolizní</w:t>
      </w:r>
      <w:proofErr w:type="spellEnd"/>
      <w:r w:rsidRPr="0040711E">
        <w:rPr>
          <w:lang w:val="cs-CZ"/>
        </w:rPr>
        <w:t xml:space="preserve"> asistent, pomáhají zabránit nehodám s chodci nebo cyklisty. Pokud řidič </w:t>
      </w:r>
      <w:proofErr w:type="gramStart"/>
      <w:r w:rsidRPr="0040711E">
        <w:rPr>
          <w:lang w:val="cs-CZ"/>
        </w:rPr>
        <w:t>naznačí</w:t>
      </w:r>
      <w:proofErr w:type="gramEnd"/>
      <w:r w:rsidRPr="0040711E">
        <w:rPr>
          <w:lang w:val="cs-CZ"/>
        </w:rPr>
        <w:t xml:space="preserve"> volantem vyhýbací manévr, pomůže mu </w:t>
      </w:r>
      <w:proofErr w:type="spellStart"/>
      <w:r w:rsidRPr="0040711E">
        <w:rPr>
          <w:lang w:val="cs-CZ"/>
        </w:rPr>
        <w:t>Antikolizní</w:t>
      </w:r>
      <w:proofErr w:type="spellEnd"/>
      <w:r w:rsidRPr="0040711E">
        <w:rPr>
          <w:lang w:val="cs-CZ"/>
        </w:rPr>
        <w:t xml:space="preserve"> asistent cílenými zásahy do řízení překážku objet a předejít tak nehodě. Funkce Varování při vystupování z vozu po otevření dveří upozorní cestující, pokud se zezadu </w:t>
      </w:r>
      <w:proofErr w:type="gramStart"/>
      <w:r w:rsidRPr="0040711E">
        <w:rPr>
          <w:lang w:val="cs-CZ"/>
        </w:rPr>
        <w:t>blíží</w:t>
      </w:r>
      <w:proofErr w:type="gramEnd"/>
      <w:r w:rsidRPr="0040711E">
        <w:rPr>
          <w:lang w:val="cs-CZ"/>
        </w:rPr>
        <w:t xml:space="preserve"> jiné vozidlo nebo cyklista.</w:t>
      </w:r>
    </w:p>
    <w:p w14:paraId="5CDB04CB" w14:textId="55097B4D" w:rsidR="0064308C" w:rsidRPr="0040711E" w:rsidRDefault="000D3565" w:rsidP="00D56FC3">
      <w:pPr>
        <w:suppressAutoHyphens/>
        <w:rPr>
          <w:b/>
          <w:bCs/>
          <w:lang w:val="cs-CZ"/>
        </w:rPr>
      </w:pPr>
      <w:bookmarkStart w:id="16" w:name="Batterieschutz"/>
      <w:bookmarkEnd w:id="16"/>
      <w:r w:rsidRPr="0040711E">
        <w:rPr>
          <w:b/>
          <w:bCs/>
          <w:lang w:val="cs-CZ"/>
        </w:rPr>
        <w:lastRenderedPageBreak/>
        <w:t>Speciální ochrana baterie elektrických vozů</w:t>
      </w:r>
    </w:p>
    <w:p w14:paraId="5953CE44" w14:textId="667DB467" w:rsidR="0064308C" w:rsidRPr="0040711E" w:rsidRDefault="00F90200" w:rsidP="00D56FC3">
      <w:pPr>
        <w:suppressAutoHyphens/>
        <w:rPr>
          <w:lang w:val="cs-CZ"/>
        </w:rPr>
      </w:pPr>
      <w:r w:rsidRPr="0040711E">
        <w:rPr>
          <w:lang w:val="cs-CZ"/>
        </w:rPr>
        <w:t xml:space="preserve">Vysokonapěťové baterie </w:t>
      </w:r>
      <w:r w:rsidR="00070619">
        <w:rPr>
          <w:lang w:val="cs-CZ"/>
        </w:rPr>
        <w:t>vozů s elektrickým pohonem</w:t>
      </w:r>
      <w:r w:rsidRPr="0040711E">
        <w:rPr>
          <w:lang w:val="cs-CZ"/>
        </w:rPr>
        <w:t xml:space="preserve">, jako </w:t>
      </w:r>
      <w:r w:rsidR="00070619">
        <w:rPr>
          <w:lang w:val="cs-CZ"/>
        </w:rPr>
        <w:t>jsou</w:t>
      </w:r>
      <w:r w:rsidR="00070619" w:rsidRPr="0040711E">
        <w:rPr>
          <w:lang w:val="cs-CZ"/>
        </w:rPr>
        <w:t xml:space="preserve"> </w:t>
      </w:r>
      <w:r w:rsidRPr="0040711E">
        <w:rPr>
          <w:lang w:val="cs-CZ"/>
        </w:rPr>
        <w:t xml:space="preserve">ŠKODA ENYAQ </w:t>
      </w:r>
      <w:proofErr w:type="spellStart"/>
      <w:r w:rsidRPr="0040711E">
        <w:rPr>
          <w:lang w:val="cs-CZ"/>
        </w:rPr>
        <w:t>iV</w:t>
      </w:r>
      <w:proofErr w:type="spellEnd"/>
      <w:r w:rsidRPr="0040711E">
        <w:rPr>
          <w:lang w:val="cs-CZ"/>
        </w:rPr>
        <w:t xml:space="preserve"> nebo OCTAVIA </w:t>
      </w:r>
      <w:proofErr w:type="spellStart"/>
      <w:r w:rsidRPr="0040711E">
        <w:rPr>
          <w:lang w:val="cs-CZ"/>
        </w:rPr>
        <w:t>iV</w:t>
      </w:r>
      <w:proofErr w:type="spellEnd"/>
      <w:r w:rsidRPr="0040711E">
        <w:rPr>
          <w:lang w:val="cs-CZ"/>
        </w:rPr>
        <w:t>, jsou konstruovány tak, aby byly odolné proti nárazům a speciálně chráněné proti elektrickému přetížení. Baterie</w:t>
      </w:r>
      <w:r w:rsidR="00883FCA">
        <w:rPr>
          <w:lang w:val="cs-CZ"/>
        </w:rPr>
        <w:t xml:space="preserve"> </w:t>
      </w:r>
      <w:r w:rsidR="004A0B12">
        <w:rPr>
          <w:lang w:val="cs-CZ"/>
        </w:rPr>
        <w:t>je</w:t>
      </w:r>
      <w:r w:rsidRPr="0040711E">
        <w:rPr>
          <w:lang w:val="cs-CZ"/>
        </w:rPr>
        <w:t xml:space="preserve"> instalována</w:t>
      </w:r>
      <w:r w:rsidR="004A0B12">
        <w:rPr>
          <w:lang w:val="cs-CZ"/>
        </w:rPr>
        <w:t> v podlaze vozu</w:t>
      </w:r>
      <w:r w:rsidR="00B46F4B">
        <w:rPr>
          <w:lang w:val="cs-CZ"/>
        </w:rPr>
        <w:t>.</w:t>
      </w:r>
      <w:r w:rsidRPr="0040711E">
        <w:rPr>
          <w:lang w:val="cs-CZ"/>
        </w:rPr>
        <w:t xml:space="preserve"> </w:t>
      </w:r>
      <w:r w:rsidR="004A0B12">
        <w:rPr>
          <w:lang w:val="cs-CZ"/>
        </w:rPr>
        <w:t>S</w:t>
      </w:r>
      <w:r w:rsidRPr="0040711E">
        <w:rPr>
          <w:lang w:val="cs-CZ"/>
        </w:rPr>
        <w:t>amotné moduly jsou uzavřeny ve</w:t>
      </w:r>
      <w:r w:rsidR="00F66369">
        <w:rPr>
          <w:lang w:val="cs-CZ"/>
        </w:rPr>
        <w:t> </w:t>
      </w:r>
      <w:r w:rsidRPr="0040711E">
        <w:rPr>
          <w:lang w:val="cs-CZ"/>
        </w:rPr>
        <w:t>stabilním vodotěsném krytu, který odolá i prudkému nárazu. Konstruktéři společnosti ŠKODA</w:t>
      </w:r>
      <w:r w:rsidR="00F66369">
        <w:rPr>
          <w:lang w:val="cs-CZ"/>
        </w:rPr>
        <w:t> </w:t>
      </w:r>
      <w:r w:rsidRPr="0040711E">
        <w:rPr>
          <w:lang w:val="cs-CZ"/>
        </w:rPr>
        <w:t xml:space="preserve">AUTO věnují zvláštní pozornost tomu, aby nedocházelo k přetěžování </w:t>
      </w:r>
      <w:r w:rsidR="00070619">
        <w:rPr>
          <w:lang w:val="cs-CZ"/>
        </w:rPr>
        <w:t>akumulátoru</w:t>
      </w:r>
      <w:r w:rsidRPr="0040711E">
        <w:rPr>
          <w:lang w:val="cs-CZ"/>
        </w:rPr>
        <w:t>. Důmyslná bezpečnostní technologie s ochrannými relé a rozsáhlou senzorovou technikou zajišťuje, že možnost elektrického nebo tepelného přetížení baterie je minimální. Neustále se sleduje teplota, stav nabití a další parametry. Kromě toho je vysokonapěťový systém navržen jako jis</w:t>
      </w:r>
      <w:r w:rsidR="0040711E">
        <w:rPr>
          <w:lang w:val="cs-CZ"/>
        </w:rPr>
        <w:t>k</w:t>
      </w:r>
      <w:r w:rsidRPr="0040711E">
        <w:rPr>
          <w:lang w:val="cs-CZ"/>
        </w:rPr>
        <w:t>rově bezpečný. V případě poruchy nebo nehody se elektrické komponenty během několika milisekund odpojí od baterie, takže na ně nepůsobí žádné napětí. Nezávislé testy, z nichž některé přesahují zákonné požadavky, prokázaly, že dobře chráněné akumulátory zůstaly nepoškozené i při deformaci karoserie a že integrovaný odpojovací systém fungoval v případě nárazu ve všech případech bezpečně a spolehlivě.</w:t>
      </w:r>
    </w:p>
    <w:p w14:paraId="7F1CDD77" w14:textId="77777777" w:rsidR="0064308C" w:rsidRPr="0040711E" w:rsidRDefault="0064308C" w:rsidP="00941C6A">
      <w:pPr>
        <w:suppressAutoHyphens/>
        <w:spacing w:after="240"/>
        <w:rPr>
          <w:lang w:val="cs-CZ"/>
        </w:rPr>
      </w:pPr>
    </w:p>
    <w:p w14:paraId="4DC5FC4B" w14:textId="77777777" w:rsidR="000332CD" w:rsidRDefault="00D52CCF" w:rsidP="00941C6A">
      <w:pPr>
        <w:pStyle w:val="Nadpis1"/>
        <w:suppressAutoHyphens/>
        <w:ind w:right="0"/>
        <w:rPr>
          <w:lang w:val="cs-CZ"/>
        </w:rPr>
      </w:pPr>
      <w:bookmarkStart w:id="17" w:name="TestyNCAP"/>
      <w:bookmarkEnd w:id="17"/>
      <w:r>
        <w:rPr>
          <w:lang w:val="cs-CZ"/>
        </w:rPr>
        <w:t>T</w:t>
      </w:r>
      <w:r w:rsidR="00F966E8" w:rsidRPr="0040711E">
        <w:rPr>
          <w:lang w:val="cs-CZ"/>
        </w:rPr>
        <w:t xml:space="preserve">esty </w:t>
      </w:r>
      <w:r w:rsidR="0064308C" w:rsidRPr="0040711E">
        <w:rPr>
          <w:lang w:val="cs-CZ"/>
        </w:rPr>
        <w:t>NCAP</w:t>
      </w:r>
      <w:r w:rsidR="00F966E8" w:rsidRPr="0040711E">
        <w:rPr>
          <w:lang w:val="cs-CZ"/>
        </w:rPr>
        <w:t xml:space="preserve"> a </w:t>
      </w:r>
      <w:proofErr w:type="spellStart"/>
      <w:r w:rsidR="00F966E8" w:rsidRPr="0040711E">
        <w:rPr>
          <w:lang w:val="cs-CZ"/>
        </w:rPr>
        <w:t>crash</w:t>
      </w:r>
      <w:proofErr w:type="spellEnd"/>
      <w:r w:rsidR="00F966E8" w:rsidRPr="0040711E">
        <w:rPr>
          <w:lang w:val="cs-CZ"/>
        </w:rPr>
        <w:t xml:space="preserve"> test</w:t>
      </w:r>
      <w:r>
        <w:rPr>
          <w:lang w:val="cs-CZ"/>
        </w:rPr>
        <w:t>y</w:t>
      </w:r>
      <w:r w:rsidR="0064308C" w:rsidRPr="0040711E">
        <w:rPr>
          <w:lang w:val="cs-CZ"/>
        </w:rPr>
        <w:t xml:space="preserve"> </w:t>
      </w:r>
      <w:r w:rsidR="00F966E8" w:rsidRPr="0040711E">
        <w:rPr>
          <w:lang w:val="cs-CZ"/>
        </w:rPr>
        <w:t>v</w:t>
      </w:r>
      <w:r>
        <w:rPr>
          <w:lang w:val="cs-CZ"/>
        </w:rPr>
        <w:t> </w:t>
      </w:r>
      <w:r w:rsidR="00F966E8" w:rsidRPr="0040711E">
        <w:rPr>
          <w:lang w:val="cs-CZ"/>
        </w:rPr>
        <w:t>Česk</w:t>
      </w:r>
      <w:r>
        <w:rPr>
          <w:lang w:val="cs-CZ"/>
        </w:rPr>
        <w:t xml:space="preserve">é republice: </w:t>
      </w:r>
    </w:p>
    <w:p w14:paraId="11692B79" w14:textId="37BFA266" w:rsidR="0064308C" w:rsidRPr="0040711E" w:rsidRDefault="00D52CCF" w:rsidP="00941C6A">
      <w:pPr>
        <w:pStyle w:val="Nadpis1"/>
        <w:suppressAutoHyphens/>
        <w:ind w:right="0"/>
        <w:rPr>
          <w:lang w:val="cs-CZ"/>
        </w:rPr>
      </w:pPr>
      <w:r>
        <w:rPr>
          <w:lang w:val="cs-CZ"/>
        </w:rPr>
        <w:t>Pozadí a historie</w:t>
      </w:r>
    </w:p>
    <w:p w14:paraId="0AB58392" w14:textId="77777777" w:rsidR="0064308C" w:rsidRPr="0040711E" w:rsidRDefault="0064308C" w:rsidP="00D56FC3">
      <w:pPr>
        <w:suppressAutoHyphens/>
        <w:rPr>
          <w:lang w:val="cs-CZ"/>
        </w:rPr>
      </w:pPr>
    </w:p>
    <w:p w14:paraId="70853DDF" w14:textId="20810287" w:rsidR="0064308C" w:rsidRPr="0040711E" w:rsidRDefault="00F966E8" w:rsidP="00D56FC3">
      <w:pPr>
        <w:suppressAutoHyphens/>
        <w:rPr>
          <w:b/>
          <w:bCs/>
          <w:lang w:val="cs-CZ"/>
        </w:rPr>
      </w:pPr>
      <w:bookmarkStart w:id="18" w:name="Simulationen"/>
      <w:bookmarkEnd w:id="18"/>
      <w:r w:rsidRPr="0040711E">
        <w:rPr>
          <w:b/>
          <w:bCs/>
          <w:lang w:val="cs-CZ"/>
        </w:rPr>
        <w:t>Mnoho interních testů a simulac</w:t>
      </w:r>
      <w:r w:rsidR="00D72583">
        <w:rPr>
          <w:b/>
          <w:bCs/>
          <w:lang w:val="cs-CZ"/>
        </w:rPr>
        <w:t>í</w:t>
      </w:r>
      <w:r w:rsidRPr="0040711E">
        <w:rPr>
          <w:b/>
          <w:bCs/>
          <w:lang w:val="cs-CZ"/>
        </w:rPr>
        <w:t xml:space="preserve"> v rámci přípravy na nárazové testy Euro NCAP</w:t>
      </w:r>
    </w:p>
    <w:p w14:paraId="42A378F1" w14:textId="3B535CEE" w:rsidR="0064308C" w:rsidRPr="0040711E" w:rsidRDefault="001A6F82" w:rsidP="00D56FC3">
      <w:pPr>
        <w:suppressAutoHyphens/>
        <w:rPr>
          <w:lang w:val="cs-CZ"/>
        </w:rPr>
      </w:pPr>
      <w:r w:rsidRPr="0040711E">
        <w:rPr>
          <w:lang w:val="cs-CZ"/>
        </w:rPr>
        <w:t xml:space="preserve">V posledním testovacím roce 2021 byly vozy ŠKODA FABIA a ENYAQ </w:t>
      </w:r>
      <w:proofErr w:type="spellStart"/>
      <w:r w:rsidRPr="0040711E">
        <w:rPr>
          <w:lang w:val="cs-CZ"/>
        </w:rPr>
        <w:t>iV</w:t>
      </w:r>
      <w:proofErr w:type="spellEnd"/>
      <w:r w:rsidRPr="0040711E">
        <w:rPr>
          <w:lang w:val="cs-CZ"/>
        </w:rPr>
        <w:t xml:space="preserve"> v rámci testu Euro NCAP vyhodnoceny jako nejbezpečnější vozy ve svých třídách. </w:t>
      </w:r>
      <w:proofErr w:type="spellStart"/>
      <w:r w:rsidRPr="0040711E">
        <w:rPr>
          <w:lang w:val="cs-CZ"/>
        </w:rPr>
        <w:t>European</w:t>
      </w:r>
      <w:proofErr w:type="spellEnd"/>
      <w:r w:rsidRPr="0040711E">
        <w:rPr>
          <w:lang w:val="cs-CZ"/>
        </w:rPr>
        <w:t xml:space="preserve"> New Car </w:t>
      </w:r>
      <w:proofErr w:type="spellStart"/>
      <w:r w:rsidRPr="0040711E">
        <w:rPr>
          <w:lang w:val="cs-CZ"/>
        </w:rPr>
        <w:t>Assessment</w:t>
      </w:r>
      <w:proofErr w:type="spellEnd"/>
      <w:r w:rsidRPr="0040711E">
        <w:rPr>
          <w:lang w:val="cs-CZ"/>
        </w:rPr>
        <w:t xml:space="preserve"> </w:t>
      </w:r>
      <w:proofErr w:type="spellStart"/>
      <w:r w:rsidRPr="0040711E">
        <w:rPr>
          <w:lang w:val="cs-CZ"/>
        </w:rPr>
        <w:t>Programme</w:t>
      </w:r>
      <w:proofErr w:type="spellEnd"/>
      <w:r w:rsidRPr="0040711E">
        <w:rPr>
          <w:lang w:val="cs-CZ"/>
        </w:rPr>
        <w:t xml:space="preserve"> (Euro NCAP) je konsorcium ministerstev dopravy, automobilových klubů, svazů pojišťoven </w:t>
      </w:r>
      <w:r w:rsidR="00C7189F" w:rsidRPr="0040711E">
        <w:rPr>
          <w:lang w:val="cs-CZ"/>
        </w:rPr>
        <w:t>a</w:t>
      </w:r>
      <w:r w:rsidR="00C7189F">
        <w:rPr>
          <w:lang w:val="cs-CZ"/>
        </w:rPr>
        <w:t> </w:t>
      </w:r>
      <w:r w:rsidRPr="0040711E">
        <w:rPr>
          <w:lang w:val="cs-CZ"/>
        </w:rPr>
        <w:t>výzkumných ústavů z osmi evropských zemí</w:t>
      </w:r>
      <w:r w:rsidR="00C7189F">
        <w:rPr>
          <w:lang w:val="cs-CZ"/>
        </w:rPr>
        <w:t>, které bylo</w:t>
      </w:r>
      <w:r w:rsidR="00C7189F" w:rsidRPr="0040711E">
        <w:rPr>
          <w:lang w:val="cs-CZ"/>
        </w:rPr>
        <w:t xml:space="preserve"> </w:t>
      </w:r>
      <w:r w:rsidR="00C7189F">
        <w:rPr>
          <w:lang w:val="cs-CZ"/>
        </w:rPr>
        <w:t>z</w:t>
      </w:r>
      <w:r w:rsidR="00C7189F" w:rsidRPr="0040711E">
        <w:rPr>
          <w:lang w:val="cs-CZ"/>
        </w:rPr>
        <w:t xml:space="preserve">aloženo </w:t>
      </w:r>
      <w:r w:rsidRPr="0040711E">
        <w:rPr>
          <w:lang w:val="cs-CZ"/>
        </w:rPr>
        <w:t xml:space="preserve">v roce 1997. </w:t>
      </w:r>
      <w:r w:rsidR="00C7189F">
        <w:rPr>
          <w:lang w:val="cs-CZ"/>
        </w:rPr>
        <w:t>Tato organizace p</w:t>
      </w:r>
      <w:r w:rsidR="00C7189F" w:rsidRPr="0040711E">
        <w:rPr>
          <w:lang w:val="cs-CZ"/>
        </w:rPr>
        <w:t xml:space="preserve">rovádí </w:t>
      </w:r>
      <w:r w:rsidRPr="0040711E">
        <w:rPr>
          <w:lang w:val="cs-CZ"/>
        </w:rPr>
        <w:t>bezpečnostní zkoušky aktuálních modelů automobilů a hodnotí jejich aktivní a</w:t>
      </w:r>
      <w:r w:rsidR="00F66369">
        <w:rPr>
          <w:lang w:val="cs-CZ"/>
        </w:rPr>
        <w:t> </w:t>
      </w:r>
      <w:r w:rsidRPr="0040711E">
        <w:rPr>
          <w:lang w:val="cs-CZ"/>
        </w:rPr>
        <w:t>pasivní bezpečnost</w:t>
      </w:r>
      <w:r w:rsidR="00C7189F">
        <w:rPr>
          <w:lang w:val="cs-CZ"/>
        </w:rPr>
        <w:t>,</w:t>
      </w:r>
      <w:r w:rsidRPr="0040711E">
        <w:rPr>
          <w:lang w:val="cs-CZ"/>
        </w:rPr>
        <w:t xml:space="preserve"> jakož i bezpečnost při záchraně a vyprošťování. Nejdůležitější částí testovacího programu je čelní nárazová zkouška, na kterou se ŠKODA AUTO intenzivně připravuje pomocí komplexních simulací. Prvotní hliněné modely nových vozidel se naskenují a v počítači se</w:t>
      </w:r>
      <w:r w:rsidR="00C7189F">
        <w:rPr>
          <w:lang w:val="cs-CZ"/>
        </w:rPr>
        <w:t> </w:t>
      </w:r>
      <w:r w:rsidR="00C7189F" w:rsidRPr="0040711E">
        <w:rPr>
          <w:lang w:val="cs-CZ"/>
        </w:rPr>
        <w:t>k</w:t>
      </w:r>
      <w:r w:rsidR="00C7189F">
        <w:rPr>
          <w:lang w:val="cs-CZ"/>
        </w:rPr>
        <w:t> </w:t>
      </w:r>
      <w:r w:rsidRPr="0040711E">
        <w:rPr>
          <w:lang w:val="cs-CZ"/>
        </w:rPr>
        <w:t xml:space="preserve">nim přidají různé body, křivky a povrchy, z nichž se </w:t>
      </w:r>
      <w:proofErr w:type="gramStart"/>
      <w:r w:rsidRPr="0040711E">
        <w:rPr>
          <w:lang w:val="cs-CZ"/>
        </w:rPr>
        <w:t>vytvoří</w:t>
      </w:r>
      <w:proofErr w:type="gramEnd"/>
      <w:r w:rsidRPr="0040711E">
        <w:rPr>
          <w:lang w:val="cs-CZ"/>
        </w:rPr>
        <w:t xml:space="preserve"> první digitální návrhy vozidla. Po dokončení návrhu se celé vozidlo </w:t>
      </w:r>
      <w:proofErr w:type="gramStart"/>
      <w:r w:rsidRPr="0040711E">
        <w:rPr>
          <w:lang w:val="cs-CZ"/>
        </w:rPr>
        <w:t>vytvoří</w:t>
      </w:r>
      <w:proofErr w:type="gramEnd"/>
      <w:r w:rsidRPr="0040711E">
        <w:rPr>
          <w:lang w:val="cs-CZ"/>
        </w:rPr>
        <w:t xml:space="preserve"> v počítači. Pomocí simulačních modelů lze virtuálně testovat všechny podmínky zatížení a optimalizovat příslušné vlastnosti </w:t>
      </w:r>
      <w:r w:rsidR="00C7189F">
        <w:rPr>
          <w:lang w:val="cs-CZ"/>
        </w:rPr>
        <w:t>automobilu</w:t>
      </w:r>
      <w:r w:rsidRPr="0040711E">
        <w:rPr>
          <w:lang w:val="cs-CZ"/>
        </w:rPr>
        <w:t xml:space="preserve">, jako je tuhost, pevnost, chování při nárazu nebo dokonce odolnost a akustika. Prvnímu skutečnému </w:t>
      </w:r>
      <w:proofErr w:type="spellStart"/>
      <w:r w:rsidRPr="0040711E">
        <w:rPr>
          <w:lang w:val="cs-CZ"/>
        </w:rPr>
        <w:t>crash</w:t>
      </w:r>
      <w:proofErr w:type="spellEnd"/>
      <w:r w:rsidRPr="0040711E">
        <w:rPr>
          <w:lang w:val="cs-CZ"/>
        </w:rPr>
        <w:t xml:space="preserve"> testu předchází přibližně 1 000 počítačových simulací. Během vývoje vozidla se provádí přibližně deset interních reálných </w:t>
      </w:r>
      <w:proofErr w:type="spellStart"/>
      <w:r w:rsidRPr="0040711E">
        <w:rPr>
          <w:lang w:val="cs-CZ"/>
        </w:rPr>
        <w:t>crash</w:t>
      </w:r>
      <w:proofErr w:type="spellEnd"/>
      <w:r w:rsidRPr="0040711E">
        <w:rPr>
          <w:lang w:val="cs-CZ"/>
        </w:rPr>
        <w:t xml:space="preserve"> testů, které existují i pro jednotlivé části karoserie, například kapotu nebo přední nárazník. Každému testu komponent předchází přibližně 140 virtuálních </w:t>
      </w:r>
      <w:r w:rsidR="00396E35" w:rsidRPr="0040711E">
        <w:rPr>
          <w:lang w:val="cs-CZ"/>
        </w:rPr>
        <w:t>s</w:t>
      </w:r>
      <w:r w:rsidRPr="0040711E">
        <w:rPr>
          <w:lang w:val="cs-CZ"/>
        </w:rPr>
        <w:t>imulací.</w:t>
      </w:r>
    </w:p>
    <w:p w14:paraId="146382CE" w14:textId="77777777" w:rsidR="0064308C" w:rsidRPr="0040711E" w:rsidRDefault="0064308C" w:rsidP="00D56FC3">
      <w:pPr>
        <w:suppressAutoHyphens/>
        <w:rPr>
          <w:lang w:val="cs-CZ"/>
        </w:rPr>
      </w:pPr>
    </w:p>
    <w:p w14:paraId="489DD6BA" w14:textId="3E68DC32" w:rsidR="0064308C" w:rsidRPr="0040711E" w:rsidRDefault="00A50E80" w:rsidP="00D56FC3">
      <w:pPr>
        <w:suppressAutoHyphens/>
        <w:rPr>
          <w:lang w:val="cs-CZ"/>
        </w:rPr>
      </w:pPr>
      <w:bookmarkStart w:id="19" w:name="_Hlk117691633"/>
      <w:r w:rsidRPr="0040711E">
        <w:rPr>
          <w:rFonts w:eastAsia="Verdana"/>
          <w:bCs/>
          <w:lang w:val="cs-CZ" w:eastAsia="de-DE"/>
        </w:rPr>
        <w:t xml:space="preserve">Modely ŠKODA jsou i mimo Evropu hodnoceny jako nejbezpečnější vozy ve své třídě. </w:t>
      </w:r>
      <w:proofErr w:type="spellStart"/>
      <w:r w:rsidRPr="0040711E">
        <w:rPr>
          <w:rFonts w:eastAsia="Verdana"/>
          <w:bCs/>
          <w:lang w:val="cs-CZ" w:eastAsia="de-DE"/>
        </w:rPr>
        <w:t>Global</w:t>
      </w:r>
      <w:proofErr w:type="spellEnd"/>
      <w:r w:rsidRPr="0040711E">
        <w:rPr>
          <w:rFonts w:eastAsia="Verdana"/>
          <w:bCs/>
          <w:lang w:val="cs-CZ" w:eastAsia="de-DE"/>
        </w:rPr>
        <w:t xml:space="preserve"> NCAP udělil modelům ŠKODA KUSHAQ a V</w:t>
      </w:r>
      <w:r w:rsidR="00D72583">
        <w:rPr>
          <w:rFonts w:eastAsia="Verdana"/>
          <w:bCs/>
          <w:lang w:val="cs-CZ" w:eastAsia="de-DE"/>
        </w:rPr>
        <w:t>olkswagen</w:t>
      </w:r>
      <w:r w:rsidRPr="0040711E">
        <w:rPr>
          <w:rFonts w:eastAsia="Verdana"/>
          <w:bCs/>
          <w:lang w:val="cs-CZ" w:eastAsia="de-DE"/>
        </w:rPr>
        <w:t xml:space="preserve"> </w:t>
      </w:r>
      <w:proofErr w:type="spellStart"/>
      <w:r w:rsidRPr="0040711E">
        <w:rPr>
          <w:rFonts w:eastAsia="Verdana"/>
          <w:bCs/>
          <w:lang w:val="cs-CZ" w:eastAsia="de-DE"/>
        </w:rPr>
        <w:t>Taigun</w:t>
      </w:r>
      <w:proofErr w:type="spellEnd"/>
      <w:r w:rsidRPr="0040711E">
        <w:rPr>
          <w:rFonts w:eastAsia="Verdana"/>
          <w:bCs/>
          <w:lang w:val="cs-CZ" w:eastAsia="de-DE"/>
        </w:rPr>
        <w:t xml:space="preserve"> </w:t>
      </w:r>
      <w:r w:rsidR="00D72583">
        <w:rPr>
          <w:rFonts w:eastAsia="Verdana"/>
          <w:bCs/>
          <w:lang w:val="cs-CZ" w:eastAsia="de-DE"/>
        </w:rPr>
        <w:t>pět</w:t>
      </w:r>
      <w:r w:rsidRPr="0040711E">
        <w:rPr>
          <w:rFonts w:eastAsia="Verdana"/>
          <w:bCs/>
          <w:lang w:val="cs-CZ" w:eastAsia="de-DE"/>
        </w:rPr>
        <w:t xml:space="preserve"> hvězdiček jako nejbezpečnějším rodinným vozům z hlediska bezpečnosti dospělých a dětí. V Austrálii a na Novém Zélandu dosáhla značka ŠKODA v testu ANCAP </w:t>
      </w:r>
      <w:r w:rsidR="00C7189F">
        <w:rPr>
          <w:rFonts w:eastAsia="Verdana"/>
          <w:bCs/>
          <w:lang w:val="cs-CZ" w:eastAsia="de-DE"/>
        </w:rPr>
        <w:t xml:space="preserve">rovněž </w:t>
      </w:r>
      <w:r w:rsidRPr="0040711E">
        <w:rPr>
          <w:rFonts w:eastAsia="Verdana"/>
          <w:bCs/>
          <w:lang w:val="cs-CZ" w:eastAsia="de-DE"/>
        </w:rPr>
        <w:t>skvělých výsledků</w:t>
      </w:r>
      <w:r w:rsidR="00C7189F">
        <w:rPr>
          <w:rFonts w:eastAsia="Verdana"/>
          <w:bCs/>
          <w:lang w:val="cs-CZ" w:eastAsia="de-DE"/>
        </w:rPr>
        <w:t>, když</w:t>
      </w:r>
      <w:r w:rsidR="00C7189F" w:rsidRPr="0040711E">
        <w:rPr>
          <w:rFonts w:eastAsia="Verdana"/>
          <w:bCs/>
          <w:lang w:val="cs-CZ" w:eastAsia="de-DE"/>
        </w:rPr>
        <w:t xml:space="preserve"> </w:t>
      </w:r>
      <w:r w:rsidR="00C7189F">
        <w:rPr>
          <w:rFonts w:eastAsia="Verdana"/>
          <w:bCs/>
          <w:lang w:val="cs-CZ" w:eastAsia="de-DE"/>
        </w:rPr>
        <w:t>m</w:t>
      </w:r>
      <w:r w:rsidR="00C7189F" w:rsidRPr="0040711E">
        <w:rPr>
          <w:rFonts w:eastAsia="Verdana"/>
          <w:bCs/>
          <w:lang w:val="cs-CZ" w:eastAsia="de-DE"/>
        </w:rPr>
        <w:t xml:space="preserve">odely </w:t>
      </w:r>
      <w:r w:rsidRPr="0040711E">
        <w:rPr>
          <w:rFonts w:eastAsia="Verdana"/>
          <w:bCs/>
          <w:lang w:val="cs-CZ" w:eastAsia="de-DE"/>
        </w:rPr>
        <w:t>FABIA, KAMIQ, OCTAVIA, SCALA, KAROQ a KODIAQ získaly pět hvězdiček.</w:t>
      </w:r>
    </w:p>
    <w:bookmarkEnd w:id="19"/>
    <w:p w14:paraId="6A4378C1" w14:textId="77777777" w:rsidR="0064308C" w:rsidRPr="0040711E" w:rsidRDefault="0064308C" w:rsidP="00D56FC3">
      <w:pPr>
        <w:suppressAutoHyphens/>
        <w:rPr>
          <w:lang w:val="cs-CZ"/>
        </w:rPr>
      </w:pPr>
    </w:p>
    <w:p w14:paraId="397C867D" w14:textId="6D51B1D1" w:rsidR="0064308C" w:rsidRPr="0040711E" w:rsidRDefault="0064308C" w:rsidP="00D56FC3">
      <w:pPr>
        <w:suppressAutoHyphens/>
        <w:rPr>
          <w:b/>
          <w:bCs/>
          <w:lang w:val="cs-CZ"/>
        </w:rPr>
      </w:pPr>
      <w:bookmarkStart w:id="20" w:name="Geschichte"/>
      <w:bookmarkEnd w:id="20"/>
      <w:r w:rsidRPr="0040711E">
        <w:rPr>
          <w:b/>
          <w:bCs/>
          <w:lang w:val="cs-CZ"/>
        </w:rPr>
        <w:t xml:space="preserve">50 </w:t>
      </w:r>
      <w:r w:rsidR="00A50E80" w:rsidRPr="0040711E">
        <w:rPr>
          <w:b/>
          <w:bCs/>
          <w:lang w:val="cs-CZ"/>
        </w:rPr>
        <w:t xml:space="preserve">let </w:t>
      </w:r>
      <w:proofErr w:type="spellStart"/>
      <w:r w:rsidR="00A50E80" w:rsidRPr="0040711E">
        <w:rPr>
          <w:b/>
          <w:bCs/>
          <w:lang w:val="cs-CZ"/>
        </w:rPr>
        <w:t>crash</w:t>
      </w:r>
      <w:proofErr w:type="spellEnd"/>
      <w:r w:rsidR="00A50E80" w:rsidRPr="0040711E">
        <w:rPr>
          <w:b/>
          <w:bCs/>
          <w:lang w:val="cs-CZ"/>
        </w:rPr>
        <w:t xml:space="preserve"> testů v Česku</w:t>
      </w:r>
    </w:p>
    <w:p w14:paraId="0C87EE22" w14:textId="2119BCED" w:rsidR="00201916" w:rsidRPr="0040711E" w:rsidRDefault="00201916" w:rsidP="00D56FC3">
      <w:pPr>
        <w:suppressAutoHyphens/>
        <w:rPr>
          <w:lang w:val="cs-CZ"/>
        </w:rPr>
      </w:pPr>
      <w:r w:rsidRPr="0040711E">
        <w:rPr>
          <w:lang w:val="cs-CZ"/>
        </w:rPr>
        <w:t xml:space="preserve">První </w:t>
      </w:r>
      <w:proofErr w:type="spellStart"/>
      <w:r w:rsidRPr="0040711E">
        <w:rPr>
          <w:lang w:val="cs-CZ"/>
        </w:rPr>
        <w:t>crash</w:t>
      </w:r>
      <w:proofErr w:type="spellEnd"/>
      <w:r w:rsidRPr="0040711E">
        <w:rPr>
          <w:lang w:val="cs-CZ"/>
        </w:rPr>
        <w:t xml:space="preserve"> testy s vozy ŠKODA proběhly </w:t>
      </w:r>
      <w:r w:rsidR="00F042A9">
        <w:rPr>
          <w:lang w:val="cs-CZ"/>
        </w:rPr>
        <w:t>pravděpodobně</w:t>
      </w:r>
      <w:r w:rsidR="00F042A9" w:rsidRPr="0040711E">
        <w:rPr>
          <w:lang w:val="cs-CZ"/>
        </w:rPr>
        <w:t xml:space="preserve"> </w:t>
      </w:r>
      <w:r w:rsidRPr="0040711E">
        <w:rPr>
          <w:lang w:val="cs-CZ"/>
        </w:rPr>
        <w:t xml:space="preserve">již v roce 1968 v areálu závodu </w:t>
      </w:r>
      <w:r w:rsidR="00F042A9" w:rsidRPr="0040711E">
        <w:rPr>
          <w:lang w:val="cs-CZ"/>
        </w:rPr>
        <w:t>v</w:t>
      </w:r>
      <w:r w:rsidR="00F042A9">
        <w:rPr>
          <w:lang w:val="cs-CZ"/>
        </w:rPr>
        <w:t> </w:t>
      </w:r>
      <w:r w:rsidRPr="0040711E">
        <w:rPr>
          <w:lang w:val="cs-CZ"/>
        </w:rPr>
        <w:t xml:space="preserve">Mladé Boleslavi, ale oficiální záznamy o tom neexistují. </w:t>
      </w:r>
      <w:r w:rsidR="00D72583">
        <w:rPr>
          <w:lang w:val="cs-CZ"/>
        </w:rPr>
        <w:t>Tehdy se proti zdi rozjela</w:t>
      </w:r>
      <w:r w:rsidRPr="0040711E">
        <w:rPr>
          <w:lang w:val="cs-CZ"/>
        </w:rPr>
        <w:t xml:space="preserve"> ŠKODA 1000 MB </w:t>
      </w:r>
      <w:r w:rsidRPr="0040711E">
        <w:rPr>
          <w:lang w:val="cs-CZ"/>
        </w:rPr>
        <w:lastRenderedPageBreak/>
        <w:t>rychlost</w:t>
      </w:r>
      <w:r w:rsidR="00D72583">
        <w:rPr>
          <w:lang w:val="cs-CZ"/>
        </w:rPr>
        <w:t>í</w:t>
      </w:r>
      <w:r w:rsidRPr="0040711E">
        <w:rPr>
          <w:lang w:val="cs-CZ"/>
        </w:rPr>
        <w:t xml:space="preserve"> asi 20 km/h. Karburátor byl seřízen tak, aby vůz dosahoval této rychlosti </w:t>
      </w:r>
      <w:r w:rsidR="00D72583">
        <w:rPr>
          <w:lang w:val="cs-CZ"/>
        </w:rPr>
        <w:t xml:space="preserve">při jízdě </w:t>
      </w:r>
      <w:r w:rsidRPr="0040711E">
        <w:rPr>
          <w:lang w:val="cs-CZ"/>
        </w:rPr>
        <w:t xml:space="preserve">na volnoběh. </w:t>
      </w:r>
    </w:p>
    <w:p w14:paraId="06CAA71E" w14:textId="670172D5" w:rsidR="00B33F09" w:rsidRPr="0040711E" w:rsidRDefault="00201916" w:rsidP="00D56FC3">
      <w:pPr>
        <w:suppressAutoHyphens/>
        <w:rPr>
          <w:lang w:val="cs-CZ"/>
        </w:rPr>
      </w:pPr>
      <w:r w:rsidRPr="0040711E">
        <w:rPr>
          <w:lang w:val="cs-CZ"/>
        </w:rPr>
        <w:t xml:space="preserve">První zdokumentovaný </w:t>
      </w:r>
      <w:proofErr w:type="spellStart"/>
      <w:r w:rsidRPr="0040711E">
        <w:rPr>
          <w:lang w:val="cs-CZ"/>
        </w:rPr>
        <w:t>crash</w:t>
      </w:r>
      <w:proofErr w:type="spellEnd"/>
      <w:r w:rsidRPr="0040711E">
        <w:rPr>
          <w:lang w:val="cs-CZ"/>
        </w:rPr>
        <w:t xml:space="preserve"> test se uskutečnil v květnu 1972 v Praze-Ruzyni na místě vedle dnešního mezinárodního letiště Václava Havla. Test provedl </w:t>
      </w:r>
      <w:r w:rsidR="00D72583">
        <w:rPr>
          <w:lang w:val="cs-CZ"/>
        </w:rPr>
        <w:t>Ú</w:t>
      </w:r>
      <w:r w:rsidRPr="0040711E">
        <w:rPr>
          <w:lang w:val="cs-CZ"/>
        </w:rPr>
        <w:t xml:space="preserve">stav pro výzkum motorových vozidel (ÚVMV) v souladu s mezinárodními předpisy EHK OSN (Evropská hospodářská komise OSN). Testovaným vozidlem byl vůz ŠKODA 100 L. Tehdy nejmodernější model značky ŠKODA se vyráběl od roku 1969 a vyvážel se i do západní Evropy. Ačkoli v té době ještě nebyla v Československu povinná bezpečnostní homologace, v západoevropských zemích již povinná byla. </w:t>
      </w:r>
      <w:r w:rsidR="00C1625C">
        <w:rPr>
          <w:lang w:val="cs-CZ"/>
        </w:rPr>
        <w:t>Testovací plochu si museli</w:t>
      </w:r>
      <w:r w:rsidRPr="0040711E">
        <w:rPr>
          <w:lang w:val="cs-CZ"/>
        </w:rPr>
        <w:t xml:space="preserve"> pracovníci ÚVMV naplánovat a vybudovat téměř sami. Vyvinuli parní raketu</w:t>
      </w:r>
      <w:r w:rsidR="00C1625C">
        <w:rPr>
          <w:lang w:val="cs-CZ"/>
        </w:rPr>
        <w:t>, která zezadu rozpohybovala vozidlo</w:t>
      </w:r>
      <w:r w:rsidRPr="0040711E">
        <w:rPr>
          <w:lang w:val="cs-CZ"/>
        </w:rPr>
        <w:t xml:space="preserve"> </w:t>
      </w:r>
      <w:r w:rsidR="00F042A9">
        <w:rPr>
          <w:lang w:val="cs-CZ"/>
        </w:rPr>
        <w:t xml:space="preserve">bez řidiče </w:t>
      </w:r>
      <w:r w:rsidRPr="0040711E">
        <w:rPr>
          <w:lang w:val="cs-CZ"/>
        </w:rPr>
        <w:t xml:space="preserve">na zkušební </w:t>
      </w:r>
      <w:r w:rsidR="00F042A9">
        <w:rPr>
          <w:lang w:val="cs-CZ"/>
        </w:rPr>
        <w:t>dráze</w:t>
      </w:r>
      <w:r w:rsidRPr="0040711E">
        <w:rPr>
          <w:lang w:val="cs-CZ"/>
        </w:rPr>
        <w:t xml:space="preserve">. Základem systému byla 300litrová tlaková nádoba s topnými spirálami. Vozidlo a raketu udržovala </w:t>
      </w:r>
      <w:r w:rsidR="00F042A9">
        <w:rPr>
          <w:lang w:val="cs-CZ"/>
        </w:rPr>
        <w:t>v požadovaném směru</w:t>
      </w:r>
      <w:r w:rsidRPr="0040711E">
        <w:rPr>
          <w:lang w:val="cs-CZ"/>
        </w:rPr>
        <w:t xml:space="preserve"> kolejnice, která končila asi </w:t>
      </w:r>
      <w:r w:rsidR="00C1625C">
        <w:rPr>
          <w:lang w:val="cs-CZ"/>
        </w:rPr>
        <w:t>5 m od betonové stěny</w:t>
      </w:r>
      <w:r w:rsidRPr="0040711E">
        <w:rPr>
          <w:lang w:val="cs-CZ"/>
        </w:rPr>
        <w:t xml:space="preserve">. </w:t>
      </w:r>
      <w:r w:rsidR="00C1625C">
        <w:rPr>
          <w:lang w:val="cs-CZ"/>
        </w:rPr>
        <w:t xml:space="preserve">V tomto místě </w:t>
      </w:r>
      <w:r w:rsidRPr="0040711E">
        <w:rPr>
          <w:lang w:val="cs-CZ"/>
        </w:rPr>
        <w:t xml:space="preserve">byla parní raketa zastavena klínovou brzdou, zatímco vozidlo narazilo do zdi rychlostí asi 50 km/h. Rychlost, jakou raketa poháněla auto, závisela na množství vody a </w:t>
      </w:r>
      <w:r w:rsidR="00F042A9">
        <w:rPr>
          <w:lang w:val="cs-CZ"/>
        </w:rPr>
        <w:t>také</w:t>
      </w:r>
      <w:r w:rsidR="00F042A9" w:rsidRPr="0040711E">
        <w:rPr>
          <w:lang w:val="cs-CZ"/>
        </w:rPr>
        <w:t xml:space="preserve"> </w:t>
      </w:r>
      <w:r w:rsidRPr="0040711E">
        <w:rPr>
          <w:lang w:val="cs-CZ"/>
        </w:rPr>
        <w:t xml:space="preserve">na hmotnosti vozidla. Průběh </w:t>
      </w:r>
      <w:proofErr w:type="spellStart"/>
      <w:r w:rsidRPr="0040711E">
        <w:rPr>
          <w:lang w:val="cs-CZ"/>
        </w:rPr>
        <w:t>crash</w:t>
      </w:r>
      <w:proofErr w:type="spellEnd"/>
      <w:r w:rsidRPr="0040711E">
        <w:rPr>
          <w:lang w:val="cs-CZ"/>
        </w:rPr>
        <w:t xml:space="preserve"> testu zaznamenala vysokorychlostní kamera s frekvencí 1 000 snímků za sekundu. </w:t>
      </w:r>
      <w:r w:rsidR="00B33F09" w:rsidRPr="0040711E">
        <w:rPr>
          <w:lang w:val="cs-CZ"/>
        </w:rPr>
        <w:t xml:space="preserve">Po úspěšné premiéře se v tehdejším Československu </w:t>
      </w:r>
      <w:r w:rsidR="00F042A9">
        <w:rPr>
          <w:lang w:val="cs-CZ"/>
        </w:rPr>
        <w:t xml:space="preserve">začaly </w:t>
      </w:r>
      <w:proofErr w:type="spellStart"/>
      <w:r w:rsidR="00F042A9">
        <w:rPr>
          <w:lang w:val="cs-CZ"/>
        </w:rPr>
        <w:t>crash</w:t>
      </w:r>
      <w:proofErr w:type="spellEnd"/>
      <w:r w:rsidR="00F042A9">
        <w:rPr>
          <w:lang w:val="cs-CZ"/>
        </w:rPr>
        <w:t xml:space="preserve"> testy konat pravidelně.</w:t>
      </w:r>
      <w:r w:rsidR="00B33F09" w:rsidRPr="0040711E">
        <w:rPr>
          <w:lang w:val="cs-CZ"/>
        </w:rPr>
        <w:t xml:space="preserve"> Zkušební zařízení v</w:t>
      </w:r>
      <w:r w:rsidR="00C1625C">
        <w:rPr>
          <w:lang w:val="cs-CZ"/>
        </w:rPr>
        <w:t xml:space="preserve"> pražské </w:t>
      </w:r>
      <w:r w:rsidR="00B33F09" w:rsidRPr="0040711E">
        <w:rPr>
          <w:lang w:val="cs-CZ"/>
        </w:rPr>
        <w:t>Ruzyni bylo v provozu až do roku 1996. Již v roce 1975 však ÚVMV otevřel v tehdejším areálu českého výrobce užitkových vozidel Avia novou zkušebnu s halou a venkovní padací věží, kde se prováděly nárazové zkoušky pádem z výšky. V tomto testovacím centru se také testovalo příslušenství vozidla, jako jsou bezpečnostní pásy, sedadla a střešní nosiče.</w:t>
      </w:r>
    </w:p>
    <w:p w14:paraId="33171145" w14:textId="77777777" w:rsidR="0064308C" w:rsidRPr="0040711E" w:rsidRDefault="0064308C" w:rsidP="00D56FC3">
      <w:pPr>
        <w:suppressAutoHyphens/>
        <w:rPr>
          <w:lang w:val="cs-CZ"/>
        </w:rPr>
      </w:pPr>
    </w:p>
    <w:p w14:paraId="16FE5837" w14:textId="5A5DA359" w:rsidR="0064308C" w:rsidRPr="0040711E" w:rsidRDefault="00990F8D" w:rsidP="00D56FC3">
      <w:pPr>
        <w:suppressAutoHyphens/>
        <w:rPr>
          <w:b/>
          <w:bCs/>
          <w:lang w:val="cs-CZ"/>
        </w:rPr>
      </w:pPr>
      <w:bookmarkStart w:id="21" w:name="SKODACrashtests"/>
      <w:bookmarkEnd w:id="21"/>
      <w:r w:rsidRPr="0040711E">
        <w:rPr>
          <w:b/>
          <w:bCs/>
          <w:lang w:val="cs-CZ"/>
        </w:rPr>
        <w:t xml:space="preserve">Otevření testovacího polygonu v </w:t>
      </w:r>
      <w:r w:rsidR="0064308C" w:rsidRPr="0040711E">
        <w:rPr>
          <w:b/>
          <w:bCs/>
          <w:lang w:val="cs-CZ"/>
        </w:rPr>
        <w:t>Úhelnic</w:t>
      </w:r>
      <w:r w:rsidRPr="0040711E">
        <w:rPr>
          <w:b/>
          <w:bCs/>
          <w:lang w:val="cs-CZ"/>
        </w:rPr>
        <w:t>i</w:t>
      </w:r>
    </w:p>
    <w:p w14:paraId="368AE8C8" w14:textId="629D4546" w:rsidR="0064308C" w:rsidRPr="0040711E" w:rsidRDefault="00F27D75" w:rsidP="00D56FC3">
      <w:pPr>
        <w:suppressAutoHyphens/>
        <w:rPr>
          <w:lang w:val="cs-CZ"/>
        </w:rPr>
      </w:pPr>
      <w:r w:rsidRPr="0040711E">
        <w:rPr>
          <w:lang w:val="cs-CZ"/>
        </w:rPr>
        <w:t xml:space="preserve">Po převzetí českého ÚVMV otevřela tehdejší TÜV </w:t>
      </w:r>
      <w:proofErr w:type="spellStart"/>
      <w:r w:rsidRPr="0040711E">
        <w:rPr>
          <w:lang w:val="cs-CZ"/>
        </w:rPr>
        <w:t>Bayern</w:t>
      </w:r>
      <w:proofErr w:type="spellEnd"/>
      <w:r w:rsidRPr="0040711E">
        <w:rPr>
          <w:lang w:val="cs-CZ"/>
        </w:rPr>
        <w:t>, nyní TÜV SÜD, v roce 1996 vlastní zkušebn</w:t>
      </w:r>
      <w:r w:rsidR="0072734B">
        <w:rPr>
          <w:lang w:val="cs-CZ"/>
        </w:rPr>
        <w:t>u</w:t>
      </w:r>
      <w:r w:rsidRPr="0040711E">
        <w:rPr>
          <w:lang w:val="cs-CZ"/>
        </w:rPr>
        <w:t xml:space="preserve"> v obci Úhelnice u Mladé Boleslavi. Prvním testovaným vozem byla ŠKODA OCTAVIA.</w:t>
      </w:r>
      <w:r w:rsidR="00F042A9">
        <w:rPr>
          <w:lang w:val="cs-CZ"/>
        </w:rPr>
        <w:t> </w:t>
      </w:r>
      <w:r w:rsidR="00F042A9" w:rsidRPr="0040711E">
        <w:rPr>
          <w:lang w:val="cs-CZ"/>
        </w:rPr>
        <w:t>V</w:t>
      </w:r>
      <w:r w:rsidR="00F042A9">
        <w:rPr>
          <w:lang w:val="cs-CZ"/>
        </w:rPr>
        <w:t> </w:t>
      </w:r>
      <w:r w:rsidRPr="0040711E">
        <w:rPr>
          <w:lang w:val="cs-CZ"/>
        </w:rPr>
        <w:t>letech 2000 a 2001 byla hala na popud společnosti ŠKODA AUTO přestavěna a</w:t>
      </w:r>
      <w:r w:rsidR="00F66369">
        <w:rPr>
          <w:lang w:val="cs-CZ"/>
        </w:rPr>
        <w:t> </w:t>
      </w:r>
      <w:r w:rsidRPr="0040711E">
        <w:rPr>
          <w:lang w:val="cs-CZ"/>
        </w:rPr>
        <w:t xml:space="preserve">rozšířena </w:t>
      </w:r>
      <w:r w:rsidR="00F042A9" w:rsidRPr="0040711E">
        <w:rPr>
          <w:lang w:val="cs-CZ"/>
        </w:rPr>
        <w:t>z</w:t>
      </w:r>
      <w:r w:rsidR="00F042A9">
        <w:rPr>
          <w:lang w:val="cs-CZ"/>
        </w:rPr>
        <w:t> </w:t>
      </w:r>
      <w:r w:rsidRPr="0040711E">
        <w:rPr>
          <w:lang w:val="cs-CZ"/>
        </w:rPr>
        <w:t xml:space="preserve">původních 50 na 100 m. Vozidla mohla zrychlovat rovnoměrněji, aby se poloha zkušebních figurín neměnila. </w:t>
      </w:r>
      <w:r w:rsidR="00F042A9">
        <w:rPr>
          <w:lang w:val="cs-CZ"/>
        </w:rPr>
        <w:t xml:space="preserve">Značka </w:t>
      </w:r>
      <w:r w:rsidRPr="0040711E">
        <w:rPr>
          <w:lang w:val="cs-CZ"/>
        </w:rPr>
        <w:t>ŠKODA hrála také klíčovou roli při prosazování přechodu z</w:t>
      </w:r>
      <w:r w:rsidR="00F66369">
        <w:rPr>
          <w:lang w:val="cs-CZ"/>
        </w:rPr>
        <w:t> </w:t>
      </w:r>
      <w:r w:rsidRPr="0040711E">
        <w:rPr>
          <w:lang w:val="cs-CZ"/>
        </w:rPr>
        <w:t xml:space="preserve">analogových na digitální </w:t>
      </w:r>
      <w:r w:rsidR="005601B5" w:rsidRPr="0040711E">
        <w:rPr>
          <w:lang w:val="cs-CZ"/>
        </w:rPr>
        <w:t>kamery</w:t>
      </w:r>
      <w:r w:rsidRPr="0040711E">
        <w:rPr>
          <w:lang w:val="cs-CZ"/>
        </w:rPr>
        <w:t xml:space="preserve">. V roce 2011 převzala </w:t>
      </w:r>
      <w:r w:rsidR="00460C13">
        <w:rPr>
          <w:lang w:val="cs-CZ"/>
        </w:rPr>
        <w:t>zkušebnu ŠKODA AUTO</w:t>
      </w:r>
      <w:r w:rsidRPr="0040711E">
        <w:rPr>
          <w:lang w:val="cs-CZ"/>
        </w:rPr>
        <w:t xml:space="preserve"> a pokračovala </w:t>
      </w:r>
      <w:r w:rsidR="00460C13">
        <w:rPr>
          <w:lang w:val="cs-CZ"/>
        </w:rPr>
        <w:t>zde</w:t>
      </w:r>
      <w:r w:rsidRPr="0040711E">
        <w:rPr>
          <w:lang w:val="cs-CZ"/>
        </w:rPr>
        <w:t xml:space="preserve"> ve spolupráci s TÜV SÜD Czech. V březnu 2020 zahájila provoz nová, vysoce moderní </w:t>
      </w:r>
      <w:proofErr w:type="spellStart"/>
      <w:r w:rsidRPr="0040711E">
        <w:rPr>
          <w:lang w:val="cs-CZ"/>
        </w:rPr>
        <w:t>crash</w:t>
      </w:r>
      <w:r w:rsidR="00F042A9">
        <w:rPr>
          <w:lang w:val="cs-CZ"/>
        </w:rPr>
        <w:t>test</w:t>
      </w:r>
      <w:r w:rsidRPr="0040711E">
        <w:rPr>
          <w:lang w:val="cs-CZ"/>
        </w:rPr>
        <w:t>ová</w:t>
      </w:r>
      <w:proofErr w:type="spellEnd"/>
      <w:r w:rsidRPr="0040711E">
        <w:rPr>
          <w:lang w:val="cs-CZ"/>
        </w:rPr>
        <w:t xml:space="preserve"> laboratoř. Odborný časopis </w:t>
      </w:r>
      <w:proofErr w:type="spellStart"/>
      <w:r w:rsidRPr="0040711E">
        <w:rPr>
          <w:lang w:val="cs-CZ"/>
        </w:rPr>
        <w:t>Automotive</w:t>
      </w:r>
      <w:proofErr w:type="spellEnd"/>
      <w:r w:rsidRPr="0040711E">
        <w:rPr>
          <w:lang w:val="cs-CZ"/>
        </w:rPr>
        <w:t xml:space="preserve"> Testing Technology International </w:t>
      </w:r>
      <w:r w:rsidR="00D52CCF">
        <w:rPr>
          <w:lang w:val="cs-CZ"/>
        </w:rPr>
        <w:t xml:space="preserve">jí v témže roce udělil </w:t>
      </w:r>
      <w:r w:rsidRPr="0040711E">
        <w:rPr>
          <w:lang w:val="cs-CZ"/>
        </w:rPr>
        <w:t xml:space="preserve">ocenění </w:t>
      </w:r>
      <w:proofErr w:type="spellStart"/>
      <w:r w:rsidR="00764D71" w:rsidRPr="0040711E">
        <w:rPr>
          <w:lang w:val="cs-CZ"/>
        </w:rPr>
        <w:t>Crashová</w:t>
      </w:r>
      <w:proofErr w:type="spellEnd"/>
      <w:r w:rsidR="00764D71" w:rsidRPr="0040711E">
        <w:rPr>
          <w:lang w:val="cs-CZ"/>
        </w:rPr>
        <w:t xml:space="preserve"> laboratoř roku</w:t>
      </w:r>
      <w:r w:rsidRPr="0040711E">
        <w:rPr>
          <w:lang w:val="cs-CZ"/>
        </w:rPr>
        <w:t xml:space="preserve"> 2020. </w:t>
      </w:r>
      <w:r w:rsidR="005601B5" w:rsidRPr="0040711E">
        <w:rPr>
          <w:lang w:val="cs-CZ"/>
        </w:rPr>
        <w:t xml:space="preserve">Nová </w:t>
      </w:r>
      <w:proofErr w:type="spellStart"/>
      <w:r w:rsidR="005601B5" w:rsidRPr="0040711E">
        <w:rPr>
          <w:lang w:val="cs-CZ"/>
        </w:rPr>
        <w:t>crashová</w:t>
      </w:r>
      <w:proofErr w:type="spellEnd"/>
      <w:r w:rsidR="005601B5" w:rsidRPr="0040711E">
        <w:rPr>
          <w:lang w:val="cs-CZ"/>
        </w:rPr>
        <w:t xml:space="preserve"> laboratoř je </w:t>
      </w:r>
      <w:r w:rsidRPr="0040711E">
        <w:rPr>
          <w:lang w:val="cs-CZ"/>
        </w:rPr>
        <w:t>více než dvakrát větší než předchozí zařízení</w:t>
      </w:r>
      <w:r w:rsidR="00D52CCF">
        <w:rPr>
          <w:lang w:val="cs-CZ"/>
        </w:rPr>
        <w:t>. Délka haly</w:t>
      </w:r>
      <w:r w:rsidR="005601B5" w:rsidRPr="0040711E">
        <w:rPr>
          <w:lang w:val="cs-CZ"/>
        </w:rPr>
        <w:t xml:space="preserve">, v níž probíhají </w:t>
      </w:r>
      <w:proofErr w:type="spellStart"/>
      <w:r w:rsidR="005601B5" w:rsidRPr="0040711E">
        <w:rPr>
          <w:lang w:val="cs-CZ"/>
        </w:rPr>
        <w:t>crash</w:t>
      </w:r>
      <w:proofErr w:type="spellEnd"/>
      <w:r w:rsidR="005601B5" w:rsidRPr="0040711E">
        <w:rPr>
          <w:lang w:val="cs-CZ"/>
        </w:rPr>
        <w:t xml:space="preserve"> testy,</w:t>
      </w:r>
      <w:r w:rsidRPr="0040711E">
        <w:rPr>
          <w:lang w:val="cs-CZ"/>
        </w:rPr>
        <w:t xml:space="preserve"> je nyní více než 180 m. Srdcem laboratoře je elektrický</w:t>
      </w:r>
      <w:r w:rsidR="005601B5" w:rsidRPr="0040711E">
        <w:rPr>
          <w:lang w:val="cs-CZ"/>
        </w:rPr>
        <w:t xml:space="preserve"> pohonný systém, který urychlí</w:t>
      </w:r>
      <w:r w:rsidRPr="0040711E">
        <w:rPr>
          <w:lang w:val="cs-CZ"/>
        </w:rPr>
        <w:t xml:space="preserve"> dvě vozidla o celkové hmotnosti až 3,5 t, která se k sobě </w:t>
      </w:r>
      <w:proofErr w:type="gramStart"/>
      <w:r w:rsidRPr="0040711E">
        <w:rPr>
          <w:lang w:val="cs-CZ"/>
        </w:rPr>
        <w:t>blíží</w:t>
      </w:r>
      <w:proofErr w:type="gramEnd"/>
      <w:r w:rsidRPr="0040711E">
        <w:rPr>
          <w:lang w:val="cs-CZ"/>
        </w:rPr>
        <w:t xml:space="preserve"> čelně, až na </w:t>
      </w:r>
      <w:r w:rsidR="005601B5" w:rsidRPr="0040711E">
        <w:rPr>
          <w:lang w:val="cs-CZ"/>
        </w:rPr>
        <w:t xml:space="preserve">rychlost </w:t>
      </w:r>
      <w:r w:rsidRPr="0040711E">
        <w:rPr>
          <w:lang w:val="cs-CZ"/>
        </w:rPr>
        <w:t xml:space="preserve">65 km/h nebo jedno vozidlo až na </w:t>
      </w:r>
      <w:r w:rsidR="005601B5" w:rsidRPr="0040711E">
        <w:rPr>
          <w:lang w:val="cs-CZ"/>
        </w:rPr>
        <w:t xml:space="preserve">rychlost </w:t>
      </w:r>
      <w:r w:rsidRPr="0040711E">
        <w:rPr>
          <w:lang w:val="cs-CZ"/>
        </w:rPr>
        <w:t>120</w:t>
      </w:r>
      <w:r w:rsidR="00F66369">
        <w:rPr>
          <w:lang w:val="cs-CZ"/>
        </w:rPr>
        <w:t> </w:t>
      </w:r>
      <w:r w:rsidRPr="0040711E">
        <w:rPr>
          <w:lang w:val="cs-CZ"/>
        </w:rPr>
        <w:t>km/h. V současné době se zde simuluje čelní srážka dvou vozidel při rychlosti 50</w:t>
      </w:r>
      <w:r w:rsidR="005601B5" w:rsidRPr="0040711E">
        <w:rPr>
          <w:lang w:val="cs-CZ"/>
        </w:rPr>
        <w:t xml:space="preserve"> km/h</w:t>
      </w:r>
      <w:r w:rsidRPr="0040711E">
        <w:rPr>
          <w:lang w:val="cs-CZ"/>
        </w:rPr>
        <w:t xml:space="preserve">. Jako cestující </w:t>
      </w:r>
      <w:r w:rsidR="00F042A9">
        <w:rPr>
          <w:lang w:val="cs-CZ"/>
        </w:rPr>
        <w:t xml:space="preserve">se </w:t>
      </w:r>
      <w:r w:rsidRPr="0040711E">
        <w:rPr>
          <w:lang w:val="cs-CZ"/>
        </w:rPr>
        <w:t xml:space="preserve">ve zkušebních vozidlech používá devět figurín dospělých a čtyři figuríny dětí různých konstrukcí. Pomocí optického zařízení jsou figuríny správně umístěny ve vozidlech a správná poloha sedadel je kontrolována také statickou fotogrammetrií. Mezi další vybavení pro všechny aktuální testovací scénáře </w:t>
      </w:r>
      <w:proofErr w:type="gramStart"/>
      <w:r w:rsidRPr="0040711E">
        <w:rPr>
          <w:lang w:val="cs-CZ"/>
        </w:rPr>
        <w:t>patří</w:t>
      </w:r>
      <w:proofErr w:type="gramEnd"/>
      <w:r w:rsidRPr="0040711E">
        <w:rPr>
          <w:lang w:val="cs-CZ"/>
        </w:rPr>
        <w:t xml:space="preserve"> měřicí stěna, která zaznamenává síly vznikající při nárazu, a 20</w:t>
      </w:r>
      <w:r w:rsidR="00F66369">
        <w:rPr>
          <w:lang w:val="cs-CZ"/>
        </w:rPr>
        <w:t> </w:t>
      </w:r>
      <w:r w:rsidRPr="0040711E">
        <w:rPr>
          <w:lang w:val="cs-CZ"/>
        </w:rPr>
        <w:t xml:space="preserve">statických a 30 palubních vysokorychlostních HD kamer pro dokumentaci všech </w:t>
      </w:r>
      <w:proofErr w:type="spellStart"/>
      <w:r w:rsidRPr="0040711E">
        <w:rPr>
          <w:lang w:val="cs-CZ"/>
        </w:rPr>
        <w:t>crash</w:t>
      </w:r>
      <w:proofErr w:type="spellEnd"/>
      <w:r w:rsidRPr="0040711E">
        <w:rPr>
          <w:lang w:val="cs-CZ"/>
        </w:rPr>
        <w:t xml:space="preserve"> testů. V</w:t>
      </w:r>
      <w:r w:rsidR="00F66369">
        <w:rPr>
          <w:lang w:val="cs-CZ"/>
        </w:rPr>
        <w:t> </w:t>
      </w:r>
      <w:r w:rsidR="00E55E74">
        <w:rPr>
          <w:lang w:val="cs-CZ"/>
        </w:rPr>
        <w:t>oddělené</w:t>
      </w:r>
      <w:r w:rsidR="00E55E74" w:rsidRPr="0040711E">
        <w:rPr>
          <w:lang w:val="cs-CZ"/>
        </w:rPr>
        <w:t xml:space="preserve"> </w:t>
      </w:r>
      <w:r w:rsidRPr="0040711E">
        <w:rPr>
          <w:lang w:val="cs-CZ"/>
        </w:rPr>
        <w:t xml:space="preserve">hale ŠKODA AUTO je instalováno </w:t>
      </w:r>
      <w:r w:rsidR="00E55E74">
        <w:rPr>
          <w:lang w:val="cs-CZ"/>
        </w:rPr>
        <w:t>rovněž</w:t>
      </w:r>
      <w:r w:rsidR="00E55E74" w:rsidRPr="0040711E">
        <w:rPr>
          <w:lang w:val="cs-CZ"/>
        </w:rPr>
        <w:t xml:space="preserve"> </w:t>
      </w:r>
      <w:r w:rsidRPr="0040711E">
        <w:rPr>
          <w:lang w:val="cs-CZ"/>
        </w:rPr>
        <w:t>zařízení pro zaplavení vozů</w:t>
      </w:r>
      <w:r w:rsidR="00E55E74">
        <w:rPr>
          <w:lang w:val="cs-CZ"/>
        </w:rPr>
        <w:t>, které se používá v</w:t>
      </w:r>
      <w:r w:rsidR="00F66369">
        <w:rPr>
          <w:lang w:val="cs-CZ"/>
        </w:rPr>
        <w:t> </w:t>
      </w:r>
      <w:r w:rsidR="00E55E74">
        <w:rPr>
          <w:lang w:val="cs-CZ"/>
        </w:rPr>
        <w:t xml:space="preserve">rámci </w:t>
      </w:r>
      <w:proofErr w:type="spellStart"/>
      <w:r w:rsidR="00E55E74">
        <w:rPr>
          <w:lang w:val="cs-CZ"/>
        </w:rPr>
        <w:t>crash</w:t>
      </w:r>
      <w:proofErr w:type="spellEnd"/>
      <w:r w:rsidR="00E55E74">
        <w:rPr>
          <w:lang w:val="cs-CZ"/>
        </w:rPr>
        <w:t xml:space="preserve"> testů elektrických vozů.</w:t>
      </w:r>
    </w:p>
    <w:bookmarkEnd w:id="0"/>
    <w:bookmarkEnd w:id="1"/>
    <w:bookmarkEnd w:id="2"/>
    <w:p w14:paraId="696AFB4B" w14:textId="0820FACB" w:rsidR="00F66369" w:rsidRDefault="00F66369">
      <w:pPr>
        <w:spacing w:line="22" w:lineRule="auto"/>
        <w:rPr>
          <w:b/>
          <w:lang w:val="cs-CZ"/>
        </w:rPr>
      </w:pPr>
      <w:r>
        <w:rPr>
          <w:lang w:val="cs-CZ"/>
        </w:rPr>
        <w:br w:type="page"/>
      </w:r>
    </w:p>
    <w:p w14:paraId="33C6911C" w14:textId="0329A353" w:rsidR="00671DDD" w:rsidRPr="005D30B7" w:rsidRDefault="00E66C68" w:rsidP="00D56FC3">
      <w:pPr>
        <w:pStyle w:val="Perex"/>
        <w:suppressAutoHyphens/>
        <w:rPr>
          <w:lang w:val="cs-CZ"/>
        </w:rPr>
      </w:pPr>
      <w:bookmarkStart w:id="22" w:name="Kontakt"/>
      <w:bookmarkEnd w:id="22"/>
      <w:r w:rsidRPr="005D30B7">
        <w:rPr>
          <w:lang w:val="cs-CZ"/>
        </w:rPr>
        <w:lastRenderedPageBreak/>
        <w:t>Pro další informace, prosím, kontaktujte</w:t>
      </w:r>
      <w:r w:rsidR="00671DDD" w:rsidRPr="005D30B7">
        <w:rPr>
          <w:lang w:val="cs-CZ"/>
        </w:rPr>
        <w:t>:</w:t>
      </w:r>
    </w:p>
    <w:p w14:paraId="63B9AA53" w14:textId="7A58AC18" w:rsidR="00245D19" w:rsidRPr="0064308C" w:rsidRDefault="0064308C" w:rsidP="00D56FC3">
      <w:pPr>
        <w:suppressAutoHyphens/>
        <w:rPr>
          <w:lang w:val="cs-CZ"/>
        </w:rPr>
      </w:pPr>
      <w:r>
        <w:rPr>
          <w:lang w:val="cs-CZ"/>
        </w:rPr>
        <w:t>Vítězslav Kodym</w:t>
      </w:r>
      <w:r w:rsidR="00245D19" w:rsidRPr="0064308C">
        <w:rPr>
          <w:lang w:val="cs-CZ"/>
        </w:rPr>
        <w:tab/>
      </w:r>
      <w:r w:rsidR="00245D19" w:rsidRPr="0064308C">
        <w:rPr>
          <w:lang w:val="cs-CZ"/>
        </w:rPr>
        <w:tab/>
      </w:r>
      <w:r w:rsidR="00245D19" w:rsidRPr="0064308C">
        <w:rPr>
          <w:lang w:val="cs-CZ"/>
        </w:rPr>
        <w:tab/>
      </w:r>
      <w:r>
        <w:rPr>
          <w:lang w:val="cs-CZ"/>
        </w:rPr>
        <w:tab/>
      </w:r>
      <w:r w:rsidRPr="009A63B9">
        <w:rPr>
          <w:lang w:val="cs-CZ"/>
        </w:rPr>
        <w:t>Zb</w:t>
      </w:r>
      <w:r w:rsidR="00AC45BE" w:rsidRPr="009A63B9">
        <w:rPr>
          <w:lang w:val="cs-CZ"/>
        </w:rPr>
        <w:t>y</w:t>
      </w:r>
      <w:r w:rsidRPr="009A63B9">
        <w:rPr>
          <w:lang w:val="cs-CZ"/>
        </w:rPr>
        <w:t>něk Straškraba</w:t>
      </w:r>
    </w:p>
    <w:p w14:paraId="64C8131C" w14:textId="77777777" w:rsidR="00245D19" w:rsidRPr="0064308C" w:rsidRDefault="00E66C68" w:rsidP="00D56FC3">
      <w:pPr>
        <w:suppressAutoHyphens/>
        <w:rPr>
          <w:lang w:val="cs-CZ"/>
        </w:rPr>
      </w:pPr>
      <w:r w:rsidRPr="0064308C">
        <w:rPr>
          <w:lang w:val="cs-CZ"/>
        </w:rPr>
        <w:t>Vedoucí Komunikace produktu</w:t>
      </w:r>
      <w:r w:rsidR="00BC06D9" w:rsidRPr="0064308C">
        <w:rPr>
          <w:lang w:val="cs-CZ"/>
        </w:rPr>
        <w:tab/>
      </w:r>
      <w:r w:rsidR="00BC06D9" w:rsidRPr="0064308C">
        <w:rPr>
          <w:lang w:val="cs-CZ"/>
        </w:rPr>
        <w:tab/>
        <w:t>Tiskový mluvčí Komunikace produktu</w:t>
      </w:r>
    </w:p>
    <w:p w14:paraId="6A91F4A8" w14:textId="36501048" w:rsidR="00245D19" w:rsidRPr="0064308C" w:rsidRDefault="00245D19" w:rsidP="00D56FC3">
      <w:pPr>
        <w:suppressAutoHyphens/>
        <w:rPr>
          <w:lang w:val="cs-CZ"/>
        </w:rPr>
      </w:pPr>
      <w:r w:rsidRPr="0064308C">
        <w:rPr>
          <w:lang w:val="cs-CZ"/>
        </w:rPr>
        <w:t>T</w:t>
      </w:r>
      <w:r w:rsidR="007A147F" w:rsidRPr="0064308C">
        <w:t xml:space="preserve"> +420 </w:t>
      </w:r>
      <w:r w:rsidR="0064308C">
        <w:t>326 811 784</w:t>
      </w:r>
      <w:r w:rsidRPr="0064308C">
        <w:rPr>
          <w:lang w:val="cs-CZ"/>
        </w:rPr>
        <w:tab/>
      </w:r>
      <w:r w:rsidRPr="0064308C">
        <w:rPr>
          <w:lang w:val="cs-CZ"/>
        </w:rPr>
        <w:tab/>
      </w:r>
      <w:r w:rsidRPr="0064308C">
        <w:rPr>
          <w:lang w:val="cs-CZ"/>
        </w:rPr>
        <w:tab/>
        <w:t>T +</w:t>
      </w:r>
      <w:r w:rsidRPr="0064308C">
        <w:rPr>
          <w:rFonts w:eastAsia="Verdana"/>
          <w:color w:val="000000"/>
          <w:lang w:val="cs-CZ"/>
        </w:rPr>
        <w:t>420 </w:t>
      </w:r>
      <w:r w:rsidR="0064308C">
        <w:t>326 811 785</w:t>
      </w:r>
    </w:p>
    <w:p w14:paraId="7C63C8EA" w14:textId="44DB3FA9" w:rsidR="00FB5117" w:rsidRPr="005D30B7" w:rsidRDefault="00B973E8" w:rsidP="00D56FC3">
      <w:pPr>
        <w:pStyle w:val="Bezmezer"/>
        <w:suppressAutoHyphens/>
        <w:spacing w:line="240" w:lineRule="atLeast"/>
        <w:rPr>
          <w:rFonts w:ascii="Arial" w:hAnsi="Arial" w:cs="Arial"/>
        </w:rPr>
      </w:pPr>
      <w:hyperlink r:id="rId7" w:history="1">
        <w:r w:rsidR="0064308C" w:rsidRPr="00DF5273">
          <w:rPr>
            <w:rStyle w:val="Hypertextovodkaz"/>
            <w:lang w:val="de-DE"/>
          </w:rPr>
          <w:t>vitezslav.kodym@skoda-auto.cz</w:t>
        </w:r>
      </w:hyperlink>
      <w:r w:rsidR="00245D19" w:rsidRPr="0064308C">
        <w:tab/>
      </w:r>
      <w:r w:rsidR="00245D19" w:rsidRPr="0064308C">
        <w:tab/>
      </w:r>
      <w:hyperlink r:id="rId8" w:history="1">
        <w:r w:rsidR="0064308C" w:rsidRPr="00DF5273">
          <w:rPr>
            <w:rStyle w:val="Hypertextovodkaz"/>
            <w:rFonts w:eastAsia="Verdana"/>
          </w:rPr>
          <w:t>zbynek.straskraba@skoda-auto.cz</w:t>
        </w:r>
      </w:hyperlink>
    </w:p>
    <w:p w14:paraId="1B1FAAD4" w14:textId="77777777" w:rsidR="00FB5117" w:rsidRDefault="00FB5117" w:rsidP="00D56FC3">
      <w:pPr>
        <w:pStyle w:val="Bezmezer"/>
        <w:suppressAutoHyphens/>
        <w:spacing w:line="240" w:lineRule="atLeast"/>
        <w:rPr>
          <w:rFonts w:ascii="Arial" w:hAnsi="Arial" w:cs="Arial"/>
        </w:rPr>
      </w:pPr>
    </w:p>
    <w:p w14:paraId="28E93732" w14:textId="77777777" w:rsidR="008B33CA" w:rsidRPr="005D30B7" w:rsidRDefault="008B33CA" w:rsidP="00D56FC3">
      <w:pPr>
        <w:pStyle w:val="Bezmezer"/>
        <w:suppressAutoHyphens/>
        <w:spacing w:line="240" w:lineRule="atLeast"/>
        <w:rPr>
          <w:rFonts w:ascii="Arial" w:hAnsi="Arial" w:cs="Arial"/>
        </w:rPr>
      </w:pPr>
    </w:p>
    <w:tbl>
      <w:tblPr>
        <w:tblStyle w:val="Mkatabulky1"/>
        <w:tblW w:w="8897" w:type="dxa"/>
        <w:tblLook w:val="04A0" w:firstRow="1" w:lastRow="0" w:firstColumn="1" w:lastColumn="0" w:noHBand="0" w:noVBand="1"/>
      </w:tblPr>
      <w:tblGrid>
        <w:gridCol w:w="13998"/>
        <w:gridCol w:w="222"/>
      </w:tblGrid>
      <w:tr w:rsidR="009F5D25" w:rsidRPr="00D90EAD" w14:paraId="4FA4E9FC" w14:textId="77777777" w:rsidTr="006F088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11"/>
              <w:tblW w:w="13782" w:type="dxa"/>
              <w:tblLook w:val="04A0" w:firstRow="1" w:lastRow="0" w:firstColumn="1" w:lastColumn="0" w:noHBand="0" w:noVBand="1"/>
            </w:tblPr>
            <w:tblGrid>
              <w:gridCol w:w="2654"/>
              <w:gridCol w:w="2748"/>
              <w:gridCol w:w="2835"/>
              <w:gridCol w:w="5545"/>
            </w:tblGrid>
            <w:tr w:rsidR="008B33CA" w:rsidRPr="00D90EAD" w14:paraId="62D5C431" w14:textId="77777777" w:rsidTr="008B33CA">
              <w:tc>
                <w:tcPr>
                  <w:tcW w:w="2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74B23" w14:textId="77777777" w:rsidR="008B33CA" w:rsidRPr="008B33CA" w:rsidRDefault="008B33CA" w:rsidP="00D56FC3">
                  <w:pPr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8B33CA">
                    <w:rPr>
                      <w:b/>
                      <w:sz w:val="18"/>
                      <w:szCs w:val="18"/>
                      <w:lang w:val="en-GB"/>
                    </w:rPr>
                    <w:t>ŠKODA Media Room</w:t>
                  </w:r>
                </w:p>
                <w:p w14:paraId="4B0A4C9D" w14:textId="77777777" w:rsidR="008B33CA" w:rsidRPr="008B33CA" w:rsidRDefault="008B33CA" w:rsidP="00D56FC3">
                  <w:pPr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14:paraId="652A0723" w14:textId="77777777" w:rsidR="008B33CA" w:rsidRPr="008B33CA" w:rsidRDefault="008B33CA" w:rsidP="00D56FC3">
                  <w:pPr>
                    <w:pStyle w:val="Hyperlink1"/>
                    <w:suppressAutoHyphens/>
                  </w:pPr>
                  <w:r w:rsidRPr="008B33CA">
                    <w:fldChar w:fldCharType="begin"/>
                  </w:r>
                  <w:r w:rsidRPr="008B33CA">
                    <w:instrText>HYPERLINK "https://www.skoda-storyboard.com/cs/media-room/"</w:instrText>
                  </w:r>
                  <w:r w:rsidRPr="008B33CA">
                    <w:fldChar w:fldCharType="separate"/>
                  </w:r>
                  <w:r w:rsidRPr="008B33CA">
                    <w:rPr>
                      <w:sz w:val="18"/>
                      <w:szCs w:val="18"/>
                    </w:rPr>
                    <w:t>skoda-storyboard.com</w:t>
                  </w:r>
                  <w:r w:rsidRPr="008B33CA">
                    <w:t xml:space="preserve"> </w:t>
                  </w:r>
                </w:p>
                <w:p w14:paraId="1860BD55" w14:textId="77777777" w:rsidR="008B33CA" w:rsidRPr="008B33CA" w:rsidRDefault="008B33CA" w:rsidP="00D56FC3">
                  <w:pPr>
                    <w:suppressAutoHyphens/>
                    <w:rPr>
                      <w:sz w:val="18"/>
                      <w:szCs w:val="18"/>
                      <w:lang w:val="en-GB"/>
                    </w:rPr>
                  </w:pPr>
                  <w:r w:rsidRPr="008B33CA">
                    <w:rPr>
                      <w:u w:val="single"/>
                    </w:rPr>
                    <w:fldChar w:fldCharType="end"/>
                  </w:r>
                </w:p>
                <w:p w14:paraId="524C23C5" w14:textId="77777777" w:rsidR="008B33CA" w:rsidRPr="008B33CA" w:rsidRDefault="008B33CA" w:rsidP="00D56FC3">
                  <w:pPr>
                    <w:suppressAutoHyphens/>
                    <w:rPr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517C1" w14:textId="77777777" w:rsidR="008B33CA" w:rsidRPr="008B33CA" w:rsidRDefault="008B33CA" w:rsidP="00D56FC3">
                  <w:pPr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8B33CA">
                    <w:rPr>
                      <w:b/>
                      <w:sz w:val="18"/>
                      <w:szCs w:val="18"/>
                      <w:lang w:val="en-GB"/>
                    </w:rPr>
                    <w:t xml:space="preserve">Download </w:t>
                  </w:r>
                </w:p>
                <w:p w14:paraId="346D2320" w14:textId="0688DAD2" w:rsidR="008B33CA" w:rsidRPr="008B33CA" w:rsidRDefault="008B33CA" w:rsidP="00D56FC3">
                  <w:pPr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8B33CA">
                    <w:rPr>
                      <w:b/>
                      <w:sz w:val="18"/>
                      <w:szCs w:val="18"/>
                      <w:lang w:val="en-GB"/>
                    </w:rPr>
                    <w:t>the ŠKODA Media Room app</w:t>
                  </w:r>
                </w:p>
                <w:p w14:paraId="59E95E90" w14:textId="4B3F6AE0" w:rsidR="008B33CA" w:rsidRPr="008B33CA" w:rsidRDefault="00384D7C" w:rsidP="00D56FC3">
                  <w:pPr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8B33CA">
                    <w:rPr>
                      <w:b/>
                      <w:noProof/>
                      <w:lang w:val="cs-CZ" w:eastAsia="cs-CZ"/>
                    </w:rPr>
                    <w:drawing>
                      <wp:anchor distT="0" distB="0" distL="114300" distR="114300" simplePos="0" relativeHeight="251658240" behindDoc="1" locked="0" layoutInCell="1" allowOverlap="1" wp14:anchorId="6812B860" wp14:editId="25A5BE37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169545</wp:posOffset>
                        </wp:positionV>
                        <wp:extent cx="1228725" cy="434340"/>
                        <wp:effectExtent l="0" t="0" r="9525" b="3810"/>
                        <wp:wrapTight wrapText="bothSides">
                          <wp:wrapPolygon edited="0">
                            <wp:start x="0" y="0"/>
                            <wp:lineTo x="0" y="20842"/>
                            <wp:lineTo x="21433" y="20842"/>
                            <wp:lineTo x="21433" y="0"/>
                            <wp:lineTo x="0" y="0"/>
                          </wp:wrapPolygon>
                        </wp:wrapTight>
                        <wp:docPr id="28" name="Picture 3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3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D8F47" w14:textId="77777777" w:rsidR="008B33CA" w:rsidRDefault="008B33CA" w:rsidP="00D56FC3">
                  <w:pPr>
                    <w:suppressAutoHyphens/>
                    <w:rPr>
                      <w:b/>
                      <w:lang w:val="en-GB"/>
                    </w:rPr>
                  </w:pPr>
                </w:p>
                <w:p w14:paraId="16CE9640" w14:textId="77777777" w:rsidR="008B33CA" w:rsidRDefault="008B33CA" w:rsidP="00D56FC3">
                  <w:pPr>
                    <w:suppressAutoHyphens/>
                    <w:rPr>
                      <w:b/>
                      <w:lang w:val="en-GB"/>
                    </w:rPr>
                  </w:pPr>
                </w:p>
                <w:p w14:paraId="0E66C79B" w14:textId="77777777" w:rsidR="008B33CA" w:rsidRDefault="008B33CA" w:rsidP="00D56FC3">
                  <w:pPr>
                    <w:suppressAutoHyphens/>
                    <w:rPr>
                      <w:b/>
                      <w:lang w:val="en-GB"/>
                    </w:rPr>
                  </w:pPr>
                </w:p>
                <w:p w14:paraId="18043B2F" w14:textId="35F14B2A" w:rsidR="008B33CA" w:rsidRPr="00EC52B9" w:rsidRDefault="008B33CA" w:rsidP="00D56FC3">
                  <w:pPr>
                    <w:suppressAutoHyphens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F448D" w14:textId="77777777" w:rsidR="008B33CA" w:rsidRPr="00D30C40" w:rsidRDefault="008B33CA" w:rsidP="00D56FC3">
                  <w:pPr>
                    <w:suppressAutoHyphens/>
                    <w:rPr>
                      <w:b/>
                      <w:lang w:val="en-GB"/>
                    </w:rPr>
                  </w:pPr>
                </w:p>
              </w:tc>
            </w:tr>
          </w:tbl>
          <w:p w14:paraId="3DD46617" w14:textId="77777777" w:rsidR="009F5D25" w:rsidRPr="008B33CA" w:rsidRDefault="009F5D25" w:rsidP="00D56FC3">
            <w:pPr>
              <w:suppressAutoHyphens/>
              <w:rPr>
                <w:color w:val="4BA82E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85D557A" w14:textId="77777777" w:rsidR="009F5D25" w:rsidRPr="008B33CA" w:rsidRDefault="009F5D25" w:rsidP="00D56FC3">
            <w:pPr>
              <w:suppressAutoHyphens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04B13906" w14:textId="77777777" w:rsidR="00FB5117" w:rsidRPr="008B33CA" w:rsidRDefault="00FB5117" w:rsidP="00D56FC3">
      <w:pPr>
        <w:pStyle w:val="Bezmezer"/>
        <w:suppressAutoHyphens/>
        <w:spacing w:line="240" w:lineRule="atLeast"/>
        <w:rPr>
          <w:rFonts w:ascii="Arial" w:hAnsi="Arial" w:cs="Arial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7266"/>
      </w:tblGrid>
      <w:tr w:rsidR="009C115A" w:rsidRPr="00D90EAD" w14:paraId="28D6B631" w14:textId="77777777" w:rsidTr="00730AAB">
        <w:trPr>
          <w:trHeight w:val="601"/>
        </w:trPr>
        <w:tc>
          <w:tcPr>
            <w:tcW w:w="672" w:type="dxa"/>
            <w:hideMark/>
          </w:tcPr>
          <w:p w14:paraId="1DE551CE" w14:textId="77777777" w:rsidR="009C115A" w:rsidRPr="008B33CA" w:rsidRDefault="009C115A" w:rsidP="00D56FC3">
            <w:pPr>
              <w:suppressAutoHyphens/>
              <w:jc w:val="center"/>
              <w:rPr>
                <w:lang w:val="en-GB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8752" behindDoc="0" locked="0" layoutInCell="1" allowOverlap="1" wp14:anchorId="732B6D12" wp14:editId="6404440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15240</wp:posOffset>
                  </wp:positionV>
                  <wp:extent cx="251460" cy="25146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hideMark/>
          </w:tcPr>
          <w:p w14:paraId="01800F47" w14:textId="19D61F2E" w:rsidR="009C115A" w:rsidRPr="00384D7C" w:rsidRDefault="009C115A" w:rsidP="00D56FC3">
            <w:pPr>
              <w:suppressAutoHyphens/>
              <w:rPr>
                <w:sz w:val="18"/>
                <w:szCs w:val="18"/>
                <w:lang w:val="en-GB"/>
              </w:rPr>
            </w:pPr>
            <w:r w:rsidRPr="0064308C">
              <w:rPr>
                <w:b/>
                <w:bCs/>
                <w:sz w:val="18"/>
                <w:szCs w:val="18"/>
                <w:lang w:val="en-GB"/>
              </w:rPr>
              <w:t xml:space="preserve">Pro </w:t>
            </w:r>
            <w:proofErr w:type="spellStart"/>
            <w:r w:rsidRPr="0064308C">
              <w:rPr>
                <w:b/>
                <w:bCs/>
                <w:sz w:val="18"/>
                <w:szCs w:val="18"/>
                <w:lang w:val="en-GB"/>
              </w:rPr>
              <w:t>aktuální</w:t>
            </w:r>
            <w:proofErr w:type="spellEnd"/>
            <w:r w:rsidRPr="0064308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4308C">
              <w:rPr>
                <w:b/>
                <w:bCs/>
                <w:sz w:val="18"/>
                <w:szCs w:val="18"/>
                <w:lang w:val="en-GB"/>
              </w:rPr>
              <w:t>informace</w:t>
            </w:r>
            <w:proofErr w:type="spellEnd"/>
            <w:r w:rsidRPr="0064308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4308C">
              <w:rPr>
                <w:b/>
                <w:bCs/>
                <w:sz w:val="18"/>
                <w:szCs w:val="18"/>
                <w:lang w:val="en-GB"/>
              </w:rPr>
              <w:t>nás</w:t>
            </w:r>
            <w:proofErr w:type="spellEnd"/>
            <w:r w:rsidRPr="0064308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4308C">
              <w:rPr>
                <w:b/>
                <w:bCs/>
                <w:sz w:val="18"/>
                <w:szCs w:val="18"/>
                <w:lang w:val="en-GB"/>
              </w:rPr>
              <w:t>sledujte</w:t>
            </w:r>
            <w:proofErr w:type="spellEnd"/>
            <w:r w:rsidRPr="0064308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4308C">
              <w:rPr>
                <w:b/>
                <w:bCs/>
                <w:sz w:val="18"/>
                <w:szCs w:val="18"/>
                <w:lang w:val="en-GB"/>
              </w:rPr>
              <w:t>na</w:t>
            </w:r>
            <w:proofErr w:type="spellEnd"/>
            <w:r w:rsidR="00DD3A4D" w:rsidRPr="0064308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hyperlink r:id="rId12" w:history="1">
              <w:r w:rsidRPr="0064308C">
                <w:rPr>
                  <w:rStyle w:val="Hypertextovodkaz"/>
                  <w:b/>
                  <w:bCs/>
                  <w:lang w:val="en-GB"/>
                </w:rPr>
                <w:t>twitter.com/</w:t>
              </w:r>
              <w:proofErr w:type="spellStart"/>
              <w:r w:rsidRPr="0064308C">
                <w:rPr>
                  <w:rStyle w:val="Hypertextovodkaz"/>
                  <w:b/>
                  <w:bCs/>
                  <w:lang w:val="en-GB"/>
                </w:rPr>
                <w:t>skodaautonews</w:t>
              </w:r>
              <w:proofErr w:type="spellEnd"/>
            </w:hyperlink>
            <w:r w:rsidRPr="0064308C">
              <w:rPr>
                <w:b/>
                <w:bCs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64308C">
              <w:rPr>
                <w:b/>
                <w:bCs/>
                <w:sz w:val="18"/>
                <w:szCs w:val="18"/>
                <w:lang w:val="en-GB"/>
              </w:rPr>
              <w:t>Veškeré</w:t>
            </w:r>
            <w:proofErr w:type="spellEnd"/>
            <w:r w:rsidRPr="0064308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4308C">
              <w:rPr>
                <w:b/>
                <w:bCs/>
                <w:sz w:val="18"/>
                <w:szCs w:val="18"/>
                <w:lang w:val="en-GB"/>
              </w:rPr>
              <w:t>informace</w:t>
            </w:r>
            <w:proofErr w:type="spellEnd"/>
            <w:r w:rsidR="0064308C">
              <w:rPr>
                <w:b/>
                <w:bCs/>
                <w:sz w:val="18"/>
                <w:szCs w:val="18"/>
                <w:lang w:val="en-GB"/>
              </w:rPr>
              <w:t xml:space="preserve"> k </w:t>
            </w:r>
            <w:proofErr w:type="spellStart"/>
            <w:r w:rsidR="0064308C">
              <w:rPr>
                <w:b/>
                <w:bCs/>
                <w:sz w:val="18"/>
                <w:szCs w:val="18"/>
                <w:lang w:val="en-GB"/>
              </w:rPr>
              <w:t>tématu</w:t>
            </w:r>
            <w:proofErr w:type="spellEnd"/>
            <w:r w:rsidR="0064308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4308C">
              <w:rPr>
                <w:b/>
                <w:bCs/>
                <w:sz w:val="18"/>
                <w:szCs w:val="18"/>
                <w:lang w:val="en-GB"/>
              </w:rPr>
              <w:t>Bezpečnost</w:t>
            </w:r>
            <w:proofErr w:type="spellEnd"/>
            <w:r w:rsidR="0064308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4308C">
              <w:rPr>
                <w:b/>
                <w:bCs/>
                <w:sz w:val="18"/>
                <w:szCs w:val="18"/>
                <w:lang w:val="en-GB"/>
              </w:rPr>
              <w:t>ve</w:t>
            </w:r>
            <w:proofErr w:type="spellEnd"/>
            <w:r w:rsidR="0064308C">
              <w:rPr>
                <w:b/>
                <w:bCs/>
                <w:sz w:val="18"/>
                <w:szCs w:val="18"/>
                <w:lang w:val="en-GB"/>
              </w:rPr>
              <w:t xml:space="preserve"> ŠKODA AUTO</w:t>
            </w:r>
            <w:r w:rsidRPr="0064308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4308C">
              <w:rPr>
                <w:b/>
                <w:bCs/>
                <w:sz w:val="18"/>
                <w:szCs w:val="18"/>
                <w:lang w:val="en-GB"/>
              </w:rPr>
              <w:t>získáte</w:t>
            </w:r>
            <w:proofErr w:type="spellEnd"/>
            <w:r w:rsidRPr="0064308C">
              <w:rPr>
                <w:b/>
                <w:bCs/>
                <w:sz w:val="18"/>
                <w:szCs w:val="18"/>
                <w:lang w:val="en-GB"/>
              </w:rPr>
              <w:t xml:space="preserve"> pod </w:t>
            </w:r>
            <w:proofErr w:type="spellStart"/>
            <w:r w:rsidRPr="0064308C">
              <w:rPr>
                <w:b/>
                <w:bCs/>
                <w:sz w:val="18"/>
                <w:szCs w:val="18"/>
                <w:lang w:val="en-GB"/>
              </w:rPr>
              <w:t>hashtagem</w:t>
            </w:r>
            <w:proofErr w:type="spellEnd"/>
            <w:r w:rsidRPr="0064308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hyperlink r:id="rId13" w:history="1">
              <w:r w:rsidRPr="0064308C">
                <w:rPr>
                  <w:rStyle w:val="Hypertextovodkaz"/>
                  <w:b/>
                  <w:szCs w:val="18"/>
                  <w:lang w:val="en-GB"/>
                </w:rPr>
                <w:t>#S</w:t>
              </w:r>
              <w:r w:rsidR="0064308C">
                <w:rPr>
                  <w:rStyle w:val="Hypertextovodkaz"/>
                  <w:b/>
                  <w:szCs w:val="18"/>
                  <w:lang w:val="en-GB"/>
                </w:rPr>
                <w:t>KODA</w:t>
              </w:r>
            </w:hyperlink>
            <w:r w:rsidRPr="0064308C">
              <w:rPr>
                <w:rStyle w:val="Hypertextovodkaz"/>
                <w:b/>
                <w:szCs w:val="18"/>
                <w:lang w:val="en-GB"/>
              </w:rPr>
              <w:t>.</w:t>
            </w:r>
          </w:p>
        </w:tc>
      </w:tr>
    </w:tbl>
    <w:p w14:paraId="79480DBC" w14:textId="77777777" w:rsidR="00DD3A4D" w:rsidRPr="00384D7C" w:rsidRDefault="00DD3A4D" w:rsidP="00D56FC3">
      <w:pPr>
        <w:suppressAutoHyphens/>
        <w:rPr>
          <w:b/>
          <w:sz w:val="15"/>
          <w:szCs w:val="15"/>
          <w:lang w:val="en-GB"/>
        </w:rPr>
      </w:pPr>
    </w:p>
    <w:p w14:paraId="46C9763C" w14:textId="77777777" w:rsidR="00640C52" w:rsidRPr="00640C52" w:rsidRDefault="00640C52" w:rsidP="00D56FC3">
      <w:pPr>
        <w:suppressAutoHyphens/>
        <w:spacing w:line="240" w:lineRule="auto"/>
        <w:rPr>
          <w:rFonts w:eastAsia="SKODA Next"/>
          <w:b/>
          <w:sz w:val="15"/>
          <w:szCs w:val="15"/>
          <w:lang w:val="cs-CZ"/>
        </w:rPr>
      </w:pPr>
      <w:r w:rsidRPr="00640C52">
        <w:rPr>
          <w:rFonts w:eastAsia="SKODA Next"/>
          <w:b/>
          <w:sz w:val="15"/>
          <w:szCs w:val="15"/>
          <w:lang w:val="cs-CZ"/>
        </w:rPr>
        <w:t xml:space="preserve">ŠKODA AUTO </w:t>
      </w:r>
    </w:p>
    <w:p w14:paraId="39C9C7C5" w14:textId="77777777" w:rsidR="00640C52" w:rsidRPr="00640C52" w:rsidRDefault="00640C52" w:rsidP="00D56FC3">
      <w:pPr>
        <w:keepNext/>
        <w:keepLines/>
        <w:numPr>
          <w:ilvl w:val="0"/>
          <w:numId w:val="20"/>
        </w:numPr>
        <w:suppressAutoHyphens/>
        <w:spacing w:line="240" w:lineRule="auto"/>
        <w:outlineLvl w:val="1"/>
        <w:rPr>
          <w:rFonts w:eastAsia="MS Gothic" w:cs="Times New Roman"/>
          <w:bCs/>
          <w:sz w:val="15"/>
          <w:szCs w:val="15"/>
          <w:lang w:val="cs-CZ"/>
        </w:rPr>
      </w:pPr>
      <w:r w:rsidRPr="00640C52">
        <w:rPr>
          <w:rFonts w:eastAsia="MS Gothic" w:cs="Times New Roman"/>
          <w:bCs/>
          <w:sz w:val="15"/>
          <w:szCs w:val="15"/>
          <w:lang w:val="cs-CZ"/>
        </w:rPr>
        <w:t>se v novém desetiletí úspěšně řídí strategií „NEXT LEVEL – ŠKODA STRATEGY 2030“;</w:t>
      </w:r>
    </w:p>
    <w:p w14:paraId="0D01A098" w14:textId="77777777" w:rsidR="00640C52" w:rsidRPr="00640C52" w:rsidRDefault="00640C52" w:rsidP="00D56FC3">
      <w:pPr>
        <w:keepNext/>
        <w:keepLines/>
        <w:numPr>
          <w:ilvl w:val="0"/>
          <w:numId w:val="20"/>
        </w:numPr>
        <w:suppressAutoHyphens/>
        <w:spacing w:line="240" w:lineRule="auto"/>
        <w:outlineLvl w:val="1"/>
        <w:rPr>
          <w:rFonts w:eastAsia="MS Gothic" w:cs="Times New Roman"/>
          <w:bCs/>
          <w:sz w:val="15"/>
          <w:szCs w:val="15"/>
          <w:lang w:val="cs-CZ"/>
        </w:rPr>
      </w:pPr>
      <w:r w:rsidRPr="00640C52">
        <w:rPr>
          <w:rFonts w:eastAsia="MS Gothic" w:cs="Times New Roman"/>
          <w:bCs/>
          <w:sz w:val="15"/>
          <w:szCs w:val="15"/>
          <w:lang w:val="cs-CZ"/>
        </w:rPr>
        <w:t xml:space="preserve">usiluje o to, aby se do roku 2030 pomocí atraktivních nabídek ve vstupních segmentech a dalších modelů s elektrickým pohonem zařadila mezi pět nejprodávanějších značek v Evropě; </w:t>
      </w:r>
    </w:p>
    <w:p w14:paraId="127A9A66" w14:textId="77777777" w:rsidR="00640C52" w:rsidRPr="00640C52" w:rsidRDefault="00640C52" w:rsidP="00D56FC3">
      <w:pPr>
        <w:keepNext/>
        <w:keepLines/>
        <w:numPr>
          <w:ilvl w:val="0"/>
          <w:numId w:val="20"/>
        </w:numPr>
        <w:suppressAutoHyphens/>
        <w:spacing w:line="240" w:lineRule="auto"/>
        <w:outlineLvl w:val="1"/>
        <w:rPr>
          <w:rFonts w:eastAsia="MS Gothic" w:cs="Times New Roman"/>
          <w:bCs/>
          <w:sz w:val="15"/>
          <w:szCs w:val="15"/>
          <w:lang w:val="cs-CZ"/>
        </w:rPr>
      </w:pPr>
      <w:r w:rsidRPr="00640C52">
        <w:rPr>
          <w:rFonts w:eastAsia="MS Gothic" w:cs="Times New Roman"/>
          <w:bCs/>
          <w:sz w:val="15"/>
          <w:szCs w:val="15"/>
          <w:lang w:val="cs-CZ"/>
        </w:rPr>
        <w:t>směřuje na pozici nejúspěšnější evropské automobilky na důležitých růstových trzích jako je Indie a severní Afrika;</w:t>
      </w:r>
    </w:p>
    <w:p w14:paraId="0481F0DB" w14:textId="77777777" w:rsidR="00640C52" w:rsidRPr="00640C52" w:rsidRDefault="00640C52" w:rsidP="00D56FC3">
      <w:pPr>
        <w:keepNext/>
        <w:keepLines/>
        <w:numPr>
          <w:ilvl w:val="0"/>
          <w:numId w:val="20"/>
        </w:numPr>
        <w:suppressAutoHyphens/>
        <w:spacing w:line="240" w:lineRule="auto"/>
        <w:outlineLvl w:val="1"/>
        <w:rPr>
          <w:rFonts w:eastAsia="MS Gothic" w:cs="Times New Roman"/>
          <w:bCs/>
          <w:sz w:val="15"/>
          <w:szCs w:val="15"/>
          <w:lang w:val="cs-CZ"/>
        </w:rPr>
      </w:pPr>
      <w:r w:rsidRPr="00640C52">
        <w:rPr>
          <w:rFonts w:eastAsia="MS Gothic" w:cs="Times New Roman"/>
          <w:bCs/>
          <w:sz w:val="15"/>
          <w:szCs w:val="15"/>
          <w:lang w:val="cs-CZ"/>
        </w:rPr>
        <w:t xml:space="preserve">v současnosti nabízí zákazníkům 12 modelových řad osobních automobilů: FABIA, RAPID, SCALA, OCTAVIA, SUPERB, KAMIQ, KAROQ, KODIAQ, ENYAQ </w:t>
      </w:r>
      <w:proofErr w:type="spellStart"/>
      <w:r w:rsidRPr="00640C52">
        <w:rPr>
          <w:rFonts w:eastAsia="MS Gothic" w:cs="Times New Roman"/>
          <w:bCs/>
          <w:sz w:val="15"/>
          <w:szCs w:val="15"/>
          <w:lang w:val="cs-CZ"/>
        </w:rPr>
        <w:t>iV</w:t>
      </w:r>
      <w:proofErr w:type="spellEnd"/>
      <w:r w:rsidRPr="00640C52">
        <w:rPr>
          <w:rFonts w:eastAsia="MS Gothic" w:cs="Times New Roman"/>
          <w:bCs/>
          <w:sz w:val="15"/>
          <w:szCs w:val="15"/>
          <w:lang w:val="cs-CZ"/>
        </w:rPr>
        <w:t xml:space="preserve">, ENYAQ COUPÉ </w:t>
      </w:r>
      <w:proofErr w:type="spellStart"/>
      <w:r w:rsidRPr="00640C52">
        <w:rPr>
          <w:rFonts w:eastAsia="MS Gothic" w:cs="Times New Roman"/>
          <w:bCs/>
          <w:sz w:val="15"/>
          <w:szCs w:val="15"/>
          <w:lang w:val="cs-CZ"/>
        </w:rPr>
        <w:t>iV</w:t>
      </w:r>
      <w:proofErr w:type="spellEnd"/>
      <w:r w:rsidRPr="00640C52">
        <w:rPr>
          <w:rFonts w:eastAsia="MS Gothic" w:cs="Times New Roman"/>
          <w:bCs/>
          <w:sz w:val="15"/>
          <w:szCs w:val="15"/>
          <w:lang w:val="cs-CZ"/>
        </w:rPr>
        <w:t>, SLAVIA a KUSHAQ;</w:t>
      </w:r>
    </w:p>
    <w:p w14:paraId="0801C513" w14:textId="77777777" w:rsidR="00640C52" w:rsidRPr="00640C52" w:rsidRDefault="00640C52" w:rsidP="00D56FC3">
      <w:pPr>
        <w:keepNext/>
        <w:keepLines/>
        <w:numPr>
          <w:ilvl w:val="0"/>
          <w:numId w:val="20"/>
        </w:numPr>
        <w:suppressAutoHyphens/>
        <w:spacing w:line="240" w:lineRule="auto"/>
        <w:outlineLvl w:val="1"/>
        <w:rPr>
          <w:rFonts w:eastAsia="MS Gothic" w:cs="Times New Roman"/>
          <w:bCs/>
          <w:sz w:val="15"/>
          <w:szCs w:val="15"/>
          <w:lang w:val="cs-CZ"/>
        </w:rPr>
      </w:pPr>
      <w:r w:rsidRPr="00640C52">
        <w:rPr>
          <w:rFonts w:eastAsia="MS Gothic" w:cs="Times New Roman"/>
          <w:bCs/>
          <w:sz w:val="15"/>
          <w:szCs w:val="15"/>
          <w:lang w:val="cs-CZ"/>
        </w:rPr>
        <w:t>v roce 2021 dodala zákazníkům celosvětově více než 870 000 vozů;</w:t>
      </w:r>
    </w:p>
    <w:p w14:paraId="46F21044" w14:textId="77777777" w:rsidR="00640C52" w:rsidRPr="00640C52" w:rsidRDefault="00640C52" w:rsidP="00D56FC3">
      <w:pPr>
        <w:keepNext/>
        <w:keepLines/>
        <w:numPr>
          <w:ilvl w:val="0"/>
          <w:numId w:val="20"/>
        </w:numPr>
        <w:suppressAutoHyphens/>
        <w:spacing w:line="240" w:lineRule="auto"/>
        <w:outlineLvl w:val="1"/>
        <w:rPr>
          <w:rFonts w:eastAsia="MS Gothic" w:cs="Times New Roman"/>
          <w:bCs/>
          <w:sz w:val="15"/>
          <w:szCs w:val="15"/>
          <w:lang w:val="cs-CZ"/>
        </w:rPr>
      </w:pPr>
      <w:r w:rsidRPr="00640C52">
        <w:rPr>
          <w:rFonts w:eastAsia="MS Gothic" w:cs="Times New Roman"/>
          <w:bCs/>
          <w:sz w:val="15"/>
          <w:szCs w:val="15"/>
          <w:lang w:val="cs-CZ"/>
        </w:rPr>
        <w:t xml:space="preserve">je už 30 let součástí koncernu Volkswagen, jednoho z globálně nejúspěšnějších automobilových výrobců; </w:t>
      </w:r>
    </w:p>
    <w:p w14:paraId="4F66DA8B" w14:textId="77777777" w:rsidR="00640C52" w:rsidRPr="00640C52" w:rsidRDefault="00640C52" w:rsidP="00D56FC3">
      <w:pPr>
        <w:keepNext/>
        <w:keepLines/>
        <w:numPr>
          <w:ilvl w:val="0"/>
          <w:numId w:val="20"/>
        </w:numPr>
        <w:suppressAutoHyphens/>
        <w:spacing w:line="240" w:lineRule="auto"/>
        <w:outlineLvl w:val="1"/>
        <w:rPr>
          <w:rFonts w:eastAsia="MS Gothic" w:cs="Times New Roman"/>
          <w:bCs/>
          <w:sz w:val="15"/>
          <w:szCs w:val="15"/>
          <w:lang w:val="cs-CZ"/>
        </w:rPr>
      </w:pPr>
      <w:r w:rsidRPr="00640C52">
        <w:rPr>
          <w:rFonts w:eastAsia="MS Gothic" w:cs="Times New Roman"/>
          <w:bCs/>
          <w:sz w:val="15"/>
          <w:szCs w:val="15"/>
          <w:lang w:val="cs-CZ"/>
        </w:rPr>
        <w:t>v koncernovém svazku samostatně vyvíjí a vyrábí vedle vozů také komponenty jako motory a převodovky;</w:t>
      </w:r>
    </w:p>
    <w:p w14:paraId="37DAD82B" w14:textId="77777777" w:rsidR="00640C52" w:rsidRPr="00640C52" w:rsidRDefault="00640C52" w:rsidP="00D56FC3">
      <w:pPr>
        <w:keepNext/>
        <w:keepLines/>
        <w:numPr>
          <w:ilvl w:val="0"/>
          <w:numId w:val="20"/>
        </w:numPr>
        <w:suppressAutoHyphens/>
        <w:spacing w:line="240" w:lineRule="auto"/>
        <w:outlineLvl w:val="1"/>
        <w:rPr>
          <w:rFonts w:eastAsia="MS Gothic" w:cs="Times New Roman"/>
          <w:bCs/>
          <w:sz w:val="15"/>
          <w:szCs w:val="15"/>
          <w:lang w:val="cs-CZ"/>
        </w:rPr>
      </w:pPr>
      <w:r w:rsidRPr="00640C52">
        <w:rPr>
          <w:rFonts w:eastAsia="MS Gothic" w:cs="Times New Roman"/>
          <w:bCs/>
          <w:sz w:val="15"/>
          <w:szCs w:val="15"/>
          <w:lang w:val="cs-CZ"/>
        </w:rPr>
        <w:t>provozuje tři výrobní závody v České republice; má výrobní kapacity v Číně, v Rusku, na Slovensku a v Indii, většinou prostřednictvím koncernových partnerství, dále také na Ukrajině ve spolupráci s lokálním partnerem;</w:t>
      </w:r>
    </w:p>
    <w:p w14:paraId="61A3C302" w14:textId="77777777" w:rsidR="00640C52" w:rsidRPr="00640C52" w:rsidRDefault="00640C52" w:rsidP="00D56FC3">
      <w:pPr>
        <w:keepNext/>
        <w:keepLines/>
        <w:numPr>
          <w:ilvl w:val="0"/>
          <w:numId w:val="20"/>
        </w:numPr>
        <w:suppressAutoHyphens/>
        <w:spacing w:line="240" w:lineRule="auto"/>
        <w:outlineLvl w:val="1"/>
        <w:rPr>
          <w:rFonts w:eastAsia="MS Gothic" w:cs="Times New Roman"/>
          <w:bCs/>
          <w:sz w:val="15"/>
          <w:szCs w:val="15"/>
          <w:lang w:val="cs-CZ"/>
        </w:rPr>
      </w:pPr>
      <w:r w:rsidRPr="00640C52">
        <w:rPr>
          <w:rFonts w:eastAsia="MS Gothic" w:cs="Times New Roman"/>
          <w:bCs/>
          <w:sz w:val="15"/>
          <w:szCs w:val="15"/>
          <w:lang w:val="cs-CZ"/>
        </w:rPr>
        <w:t>zaměstnává celosvětově 45 000 pracovníků a je aktivní na více než 100 trzích.</w:t>
      </w:r>
    </w:p>
    <w:p w14:paraId="663DB341" w14:textId="316CAA55" w:rsidR="009F5D25" w:rsidRPr="00640C52" w:rsidRDefault="009F5D25" w:rsidP="00D56FC3">
      <w:pPr>
        <w:suppressAutoHyphens/>
        <w:rPr>
          <w:rFonts w:eastAsia="MS Gothic" w:cs="Times New Roman"/>
          <w:bCs/>
          <w:sz w:val="15"/>
          <w:szCs w:val="15"/>
          <w:lang w:val="cs-CZ"/>
        </w:rPr>
      </w:pPr>
    </w:p>
    <w:sectPr w:rsidR="009F5D25" w:rsidRPr="00640C52" w:rsidSect="00D56FC3">
      <w:headerReference w:type="default" r:id="rId14"/>
      <w:footerReference w:type="default" r:id="rId15"/>
      <w:pgSz w:w="11906" w:h="16838" w:code="9"/>
      <w:pgMar w:top="3289" w:right="2648" w:bottom="2206" w:left="1321" w:header="2041" w:footer="41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461F" w14:textId="77777777" w:rsidR="00A1569B" w:rsidRDefault="00A1569B" w:rsidP="0084696B">
      <w:r>
        <w:separator/>
      </w:r>
    </w:p>
  </w:endnote>
  <w:endnote w:type="continuationSeparator" w:id="0">
    <w:p w14:paraId="3A7C9327" w14:textId="77777777" w:rsidR="00A1569B" w:rsidRDefault="00A1569B" w:rsidP="0084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 Next">
    <w:altName w:val="Calibri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Mincho"/>
    <w:charset w:val="00"/>
    <w:family w:val="auto"/>
    <w:pitch w:val="variable"/>
    <w:sig w:usb0="80000027" w:usb1="0800000A" w:usb2="14000000" w:usb3="00000000" w:csb0="000000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koda Pro Office">
    <w:panose1 w:val="02000000000000000000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D603" w14:textId="01EC95D1" w:rsidR="0091512E" w:rsidRDefault="002A14BF" w:rsidP="00A7519C">
    <w:pPr>
      <w:pStyle w:val="Zpat"/>
      <w:spacing w:line="240" w:lineRule="auto"/>
      <w:rPr>
        <w:b/>
        <w:noProof/>
        <w:sz w:val="12"/>
        <w:szCs w:val="12"/>
        <w:lang w:val="cs-CZ" w:eastAsia="cs-CZ"/>
      </w:rPr>
    </w:pP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 wp14:anchorId="581BCAF1" wp14:editId="6C3C1431">
          <wp:simplePos x="0" y="0"/>
          <wp:positionH relativeFrom="column">
            <wp:posOffset>-834390</wp:posOffset>
          </wp:positionH>
          <wp:positionV relativeFrom="paragraph">
            <wp:posOffset>-366229</wp:posOffset>
          </wp:positionV>
          <wp:extent cx="7773035" cy="1299845"/>
          <wp:effectExtent l="0" t="0" r="0" b="0"/>
          <wp:wrapNone/>
          <wp:docPr id="5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19" descr="Mac HD:Users:veronikamaresova:Desktop:tiskova zprava:podklady:paticka pozadi:paticka pozadi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5C2441" w14:textId="77777777" w:rsidR="002A14BF" w:rsidRDefault="002A14BF" w:rsidP="00A7519C">
    <w:pPr>
      <w:pStyle w:val="Zpat"/>
      <w:spacing w:line="240" w:lineRule="auto"/>
      <w:rPr>
        <w:b/>
        <w:noProof/>
        <w:sz w:val="12"/>
        <w:szCs w:val="12"/>
        <w:lang w:eastAsia="cs-CZ"/>
      </w:rPr>
    </w:pPr>
  </w:p>
  <w:p w14:paraId="58E7B26B" w14:textId="4D34E804" w:rsidR="0091512E" w:rsidRPr="00DB299B" w:rsidRDefault="00B606AE" w:rsidP="00A7519C">
    <w:pPr>
      <w:pStyle w:val="Zpat"/>
      <w:spacing w:line="240" w:lineRule="auto"/>
      <w:rPr>
        <w:b/>
        <w:noProof/>
        <w:sz w:val="12"/>
        <w:szCs w:val="12"/>
        <w:lang w:val="cs-CZ" w:eastAsia="cs-CZ"/>
      </w:rPr>
    </w:pPr>
    <w:r>
      <w:rPr>
        <w:b/>
        <w:noProof/>
        <w:sz w:val="12"/>
        <w:szCs w:val="12"/>
        <w:lang w:eastAsia="cs-CZ"/>
      </w:rPr>
      <w:t>Tisková mapa</w:t>
    </w:r>
    <w:r w:rsidR="00AC45BE" w:rsidRPr="00D53587">
      <w:rPr>
        <w:b/>
        <w:noProof/>
        <w:sz w:val="12"/>
        <w:szCs w:val="12"/>
        <w:lang w:eastAsia="cs-CZ"/>
      </w:rPr>
      <w:t xml:space="preserve"> </w:t>
    </w:r>
    <w:r>
      <w:rPr>
        <w:b/>
        <w:noProof/>
        <w:sz w:val="12"/>
        <w:szCs w:val="12"/>
        <w:lang w:eastAsia="cs-CZ"/>
      </w:rPr>
      <w:t xml:space="preserve">Bezpečnost ve </w:t>
    </w:r>
    <w:r w:rsidR="00AC45BE" w:rsidRPr="00D53587">
      <w:rPr>
        <w:b/>
        <w:noProof/>
        <w:sz w:val="12"/>
        <w:szCs w:val="12"/>
        <w:lang w:eastAsia="cs-CZ"/>
      </w:rPr>
      <w:t xml:space="preserve">ŠKODA </w:t>
    </w:r>
    <w:r>
      <w:rPr>
        <w:b/>
        <w:noProof/>
        <w:sz w:val="12"/>
        <w:szCs w:val="12"/>
        <w:lang w:eastAsia="cs-CZ"/>
      </w:rPr>
      <w:t>AUTO</w:t>
    </w:r>
    <w:r w:rsidR="00AC45BE" w:rsidRPr="00D53587">
      <w:rPr>
        <w:b/>
        <w:noProof/>
        <w:sz w:val="12"/>
        <w:szCs w:val="12"/>
        <w:lang w:eastAsia="cs-CZ"/>
      </w:rPr>
      <w:t xml:space="preserve"> ||</w:t>
    </w:r>
    <w:r w:rsidR="00AC45BE" w:rsidRPr="00D53587">
      <w:rPr>
        <w:b/>
        <w:noProof/>
        <w:sz w:val="14"/>
        <w:szCs w:val="14"/>
        <w:lang w:eastAsia="cs-CZ"/>
      </w:rPr>
      <w:t xml:space="preserve"> </w:t>
    </w:r>
    <w:hyperlink w:anchor="Uvod" w:history="1">
      <w:r>
        <w:rPr>
          <w:rStyle w:val="Hypertextovodkaz"/>
          <w:bCs/>
          <w:noProof/>
          <w:sz w:val="12"/>
          <w:szCs w:val="12"/>
          <w:lang w:eastAsia="cs-CZ"/>
        </w:rPr>
        <w:t>Úvod</w:t>
      </w:r>
    </w:hyperlink>
    <w:r w:rsidR="00AC45BE" w:rsidRPr="00D53587">
      <w:rPr>
        <w:bCs/>
        <w:noProof/>
        <w:sz w:val="12"/>
        <w:szCs w:val="12"/>
        <w:lang w:eastAsia="cs-CZ"/>
      </w:rPr>
      <w:t xml:space="preserve"> || </w:t>
    </w:r>
    <w:hyperlink w:anchor="Kontinuität" w:history="1">
      <w:r>
        <w:rPr>
          <w:rStyle w:val="Hypertextovodkaz"/>
          <w:bCs/>
          <w:noProof/>
          <w:sz w:val="12"/>
          <w:szCs w:val="12"/>
          <w:lang w:eastAsia="cs-CZ"/>
        </w:rPr>
        <w:t>Vývoj</w:t>
      </w:r>
    </w:hyperlink>
    <w:r w:rsidR="00AC45BE" w:rsidRPr="00D53587">
      <w:rPr>
        <w:bCs/>
        <w:noProof/>
        <w:sz w:val="12"/>
        <w:szCs w:val="12"/>
        <w:lang w:eastAsia="cs-CZ"/>
      </w:rPr>
      <w:t xml:space="preserve"> || </w:t>
    </w:r>
    <w:hyperlink w:anchor="Bezpecnostni_Vybava" w:history="1">
      <w:r w:rsidR="000332CD">
        <w:rPr>
          <w:rStyle w:val="Hypertextovodkaz"/>
          <w:bCs/>
          <w:noProof/>
          <w:sz w:val="12"/>
          <w:szCs w:val="12"/>
          <w:lang w:eastAsia="cs-CZ"/>
        </w:rPr>
        <w:t>Bezpečnostní výbava</w:t>
      </w:r>
    </w:hyperlink>
    <w:r w:rsidR="00AC45BE" w:rsidRPr="00D53587">
      <w:rPr>
        <w:rStyle w:val="Hypertextovodkaz"/>
        <w:sz w:val="12"/>
      </w:rPr>
      <w:t xml:space="preserve"> </w:t>
    </w:r>
    <w:r w:rsidR="00AC45BE" w:rsidRPr="00D53587">
      <w:rPr>
        <w:bCs/>
        <w:noProof/>
        <w:sz w:val="12"/>
        <w:szCs w:val="12"/>
        <w:lang w:eastAsia="cs-CZ"/>
      </w:rPr>
      <w:t xml:space="preserve">|| </w:t>
    </w:r>
    <w:hyperlink w:anchor="Assistenzsysteme" w:history="1">
      <w:r w:rsidR="00AC45BE">
        <w:rPr>
          <w:rStyle w:val="Hypertextovodkaz"/>
          <w:bCs/>
          <w:noProof/>
          <w:sz w:val="12"/>
          <w:szCs w:val="12"/>
          <w:lang w:eastAsia="cs-CZ"/>
        </w:rPr>
        <w:t>As</w:t>
      </w:r>
      <w:r>
        <w:rPr>
          <w:rStyle w:val="Hypertextovodkaz"/>
          <w:bCs/>
          <w:noProof/>
          <w:sz w:val="12"/>
          <w:szCs w:val="12"/>
          <w:lang w:eastAsia="cs-CZ"/>
        </w:rPr>
        <w:t>istenční systémy</w:t>
      </w:r>
    </w:hyperlink>
    <w:r w:rsidR="00AC45BE" w:rsidRPr="00D53587">
      <w:rPr>
        <w:bCs/>
        <w:noProof/>
        <w:sz w:val="12"/>
        <w:szCs w:val="12"/>
        <w:lang w:eastAsia="cs-CZ"/>
      </w:rPr>
      <w:t xml:space="preserve"> || </w:t>
    </w:r>
    <w:hyperlink w:anchor="Interieur" w:history="1">
      <w:hyperlink w:anchor="PassiveSicherheit" w:history="1">
        <w:r w:rsidR="00AC45BE">
          <w:rPr>
            <w:rStyle w:val="Hypertextovodkaz"/>
            <w:bCs/>
            <w:noProof/>
            <w:sz w:val="12"/>
            <w:szCs w:val="12"/>
            <w:lang w:eastAsia="cs-CZ"/>
          </w:rPr>
          <w:t>Pas</w:t>
        </w:r>
        <w:r>
          <w:rPr>
            <w:rStyle w:val="Hypertextovodkaz"/>
            <w:bCs/>
            <w:noProof/>
            <w:sz w:val="12"/>
            <w:szCs w:val="12"/>
            <w:lang w:eastAsia="cs-CZ"/>
          </w:rPr>
          <w:t>ivní bezpečnost</w:t>
        </w:r>
      </w:hyperlink>
    </w:hyperlink>
    <w:r w:rsidR="00AC45BE" w:rsidRPr="00D53587">
      <w:rPr>
        <w:rStyle w:val="Hypertextovodkaz"/>
        <w:sz w:val="12"/>
      </w:rPr>
      <w:t xml:space="preserve"> </w:t>
    </w:r>
    <w:r w:rsidR="00AC45BE" w:rsidRPr="00D53587">
      <w:rPr>
        <w:bCs/>
        <w:noProof/>
        <w:sz w:val="12"/>
        <w:szCs w:val="12"/>
        <w:lang w:eastAsia="cs-CZ"/>
      </w:rPr>
      <w:t xml:space="preserve">|| </w:t>
    </w:r>
    <w:hyperlink w:anchor="Karosserie" w:history="1">
      <w:r w:rsidR="00AC45BE">
        <w:rPr>
          <w:rStyle w:val="Hypertextovodkaz"/>
          <w:bCs/>
          <w:noProof/>
          <w:sz w:val="12"/>
          <w:szCs w:val="12"/>
          <w:lang w:eastAsia="cs-CZ"/>
        </w:rPr>
        <w:t>Karoserie</w:t>
      </w:r>
    </w:hyperlink>
    <w:r w:rsidR="00AC45BE" w:rsidRPr="00D53587">
      <w:rPr>
        <w:bCs/>
        <w:noProof/>
        <w:sz w:val="12"/>
        <w:szCs w:val="12"/>
        <w:lang w:eastAsia="cs-CZ"/>
      </w:rPr>
      <w:t xml:space="preserve"> || </w:t>
    </w:r>
    <w:hyperlink w:anchor="Fußgängerschutz" w:history="1">
      <w:r>
        <w:rPr>
          <w:rStyle w:val="Hypertextovodkaz"/>
          <w:bCs/>
          <w:noProof/>
          <w:sz w:val="12"/>
          <w:szCs w:val="12"/>
          <w:lang w:eastAsia="cs-CZ"/>
        </w:rPr>
        <w:t>Ochrana chodců</w:t>
      </w:r>
    </w:hyperlink>
    <w:r w:rsidR="00AC45BE" w:rsidRPr="00D53587">
      <w:rPr>
        <w:bCs/>
        <w:noProof/>
        <w:sz w:val="12"/>
        <w:szCs w:val="12"/>
        <w:lang w:eastAsia="cs-CZ"/>
      </w:rPr>
      <w:t xml:space="preserve"> || </w:t>
    </w:r>
    <w:hyperlink w:anchor="Batterieschutz" w:history="1">
      <w:r>
        <w:rPr>
          <w:rStyle w:val="Hypertextovodkaz"/>
          <w:bCs/>
          <w:noProof/>
          <w:sz w:val="12"/>
          <w:szCs w:val="12"/>
          <w:lang w:eastAsia="cs-CZ"/>
        </w:rPr>
        <w:t>Ochrana baterie</w:t>
      </w:r>
    </w:hyperlink>
    <w:r w:rsidR="00AC45BE" w:rsidRPr="00D53587">
      <w:rPr>
        <w:bCs/>
        <w:noProof/>
        <w:sz w:val="12"/>
        <w:szCs w:val="12"/>
        <w:lang w:eastAsia="cs-CZ"/>
      </w:rPr>
      <w:t xml:space="preserve"> || </w:t>
    </w:r>
    <w:hyperlink w:anchor="TestyNCAP" w:history="1">
      <w:r w:rsidR="000332CD">
        <w:rPr>
          <w:rStyle w:val="Hypertextovodkaz"/>
          <w:bCs/>
          <w:noProof/>
          <w:sz w:val="12"/>
          <w:szCs w:val="12"/>
          <w:lang w:eastAsia="cs-CZ"/>
        </w:rPr>
        <w:t>Testy NCAP</w:t>
      </w:r>
    </w:hyperlink>
    <w:r w:rsidR="00AC45BE" w:rsidRPr="00D53587">
      <w:rPr>
        <w:bCs/>
        <w:noProof/>
        <w:sz w:val="12"/>
        <w:szCs w:val="12"/>
        <w:lang w:eastAsia="cs-CZ"/>
      </w:rPr>
      <w:t xml:space="preserve"> || </w:t>
    </w:r>
    <w:hyperlink w:anchor="Geschichte" w:history="1">
      <w:r w:rsidR="00AC45BE">
        <w:rPr>
          <w:rStyle w:val="Hypertextovodkaz"/>
          <w:bCs/>
          <w:noProof/>
          <w:sz w:val="12"/>
          <w:szCs w:val="12"/>
          <w:lang w:eastAsia="cs-CZ"/>
        </w:rPr>
        <w:t xml:space="preserve">50 </w:t>
      </w:r>
      <w:r>
        <w:rPr>
          <w:rStyle w:val="Hypertextovodkaz"/>
          <w:bCs/>
          <w:noProof/>
          <w:sz w:val="12"/>
          <w:szCs w:val="12"/>
          <w:lang w:eastAsia="cs-CZ"/>
        </w:rPr>
        <w:t>let crash testů v Česku</w:t>
      </w:r>
    </w:hyperlink>
    <w:r w:rsidR="00AC45BE" w:rsidRPr="00D53587">
      <w:rPr>
        <w:bCs/>
        <w:noProof/>
        <w:sz w:val="12"/>
        <w:szCs w:val="12"/>
        <w:lang w:eastAsia="cs-CZ"/>
      </w:rPr>
      <w:t xml:space="preserve"> || </w:t>
    </w:r>
    <w:hyperlink w:anchor="SKODACrashtests" w:history="1">
      <w:r>
        <w:rPr>
          <w:rStyle w:val="Hypertextovodkaz"/>
          <w:bCs/>
          <w:noProof/>
          <w:sz w:val="12"/>
          <w:szCs w:val="12"/>
          <w:lang w:eastAsia="cs-CZ"/>
        </w:rPr>
        <w:t>Testovací polygon Š</w:t>
      </w:r>
      <w:r w:rsidR="00AC45BE">
        <w:rPr>
          <w:rStyle w:val="Hypertextovodkaz"/>
          <w:bCs/>
          <w:noProof/>
          <w:sz w:val="12"/>
          <w:szCs w:val="12"/>
          <w:lang w:eastAsia="cs-CZ"/>
        </w:rPr>
        <w:t>KODA</w:t>
      </w:r>
      <w:r>
        <w:rPr>
          <w:rStyle w:val="Hypertextovodkaz"/>
          <w:bCs/>
          <w:noProof/>
          <w:sz w:val="12"/>
          <w:szCs w:val="12"/>
          <w:lang w:eastAsia="cs-CZ"/>
        </w:rPr>
        <w:t xml:space="preserve"> AUTO v</w:t>
      </w:r>
      <w:r w:rsidR="00AC45BE">
        <w:rPr>
          <w:rStyle w:val="Hypertextovodkaz"/>
          <w:bCs/>
          <w:noProof/>
          <w:sz w:val="12"/>
          <w:szCs w:val="12"/>
          <w:lang w:eastAsia="cs-CZ"/>
        </w:rPr>
        <w:t xml:space="preserve"> Úhelnic</w:t>
      </w:r>
      <w:r>
        <w:rPr>
          <w:rStyle w:val="Hypertextovodkaz"/>
          <w:bCs/>
          <w:noProof/>
          <w:sz w:val="12"/>
          <w:szCs w:val="12"/>
          <w:lang w:eastAsia="cs-CZ"/>
        </w:rPr>
        <w:t>i</w:t>
      </w:r>
    </w:hyperlink>
    <w:r w:rsidR="00AC45BE" w:rsidRPr="00D53587">
      <w:rPr>
        <w:bCs/>
        <w:noProof/>
        <w:sz w:val="12"/>
        <w:szCs w:val="12"/>
        <w:lang w:eastAsia="cs-CZ"/>
      </w:rPr>
      <w:t xml:space="preserve"> || </w:t>
    </w:r>
    <w:hyperlink w:anchor="Kontakt" w:history="1">
      <w:r w:rsidR="00AC45BE" w:rsidRPr="00D53587">
        <w:rPr>
          <w:rStyle w:val="Hypertextovodkaz"/>
          <w:bCs/>
          <w:noProof/>
          <w:sz w:val="12"/>
          <w:szCs w:val="12"/>
          <w:lang w:eastAsia="cs-CZ"/>
        </w:rPr>
        <w:t>Kontak</w:t>
      </w:r>
      <w:r>
        <w:rPr>
          <w:rStyle w:val="Hypertextovodkaz"/>
          <w:bCs/>
          <w:noProof/>
          <w:sz w:val="12"/>
          <w:szCs w:val="12"/>
          <w:lang w:eastAsia="cs-CZ"/>
        </w:rPr>
        <w:t>ty</w:t>
      </w:r>
    </w:hyperlink>
    <w:r w:rsidR="002707F5" w:rsidRPr="00DB299B">
      <w:rPr>
        <w:b/>
        <w:sz w:val="12"/>
        <w:szCs w:val="12"/>
        <w:lang w:val="cs-CZ"/>
      </w:rPr>
      <w:t xml:space="preserve"> </w:t>
    </w:r>
  </w:p>
  <w:p w14:paraId="4BB4A6C9" w14:textId="1C2D51B4" w:rsidR="0091512E" w:rsidRPr="002707F5" w:rsidRDefault="009F5D25" w:rsidP="00A7519C">
    <w:pPr>
      <w:pStyle w:val="Zpat"/>
      <w:spacing w:line="240" w:lineRule="auto"/>
      <w:rPr>
        <w:sz w:val="12"/>
        <w:szCs w:val="12"/>
        <w:lang w:val="cs-CZ"/>
      </w:rPr>
    </w:pPr>
    <w:r w:rsidRPr="002707F5">
      <w:rPr>
        <w:b/>
        <w:noProof/>
        <w:sz w:val="12"/>
        <w:szCs w:val="12"/>
        <w:lang w:val="cs-CZ" w:eastAsia="cs-CZ"/>
      </w:rPr>
      <w:t xml:space="preserve"> </w:t>
    </w:r>
    <w:r w:rsidR="0091512E" w:rsidRPr="002707F5">
      <w:rPr>
        <w:b/>
        <w:noProof/>
        <w:sz w:val="12"/>
        <w:szCs w:val="12"/>
        <w:lang w:val="cs-CZ" w:eastAsia="cs-CZ"/>
      </w:rPr>
      <w:tab/>
    </w:r>
  </w:p>
  <w:p w14:paraId="6C6F46C8" w14:textId="77777777" w:rsidR="0091512E" w:rsidRDefault="0091512E" w:rsidP="00A7519C">
    <w:pPr>
      <w:pStyle w:val="Zpat"/>
      <w:spacing w:line="240" w:lineRule="auto"/>
      <w:rPr>
        <w:rStyle w:val="HyperlinkChar"/>
        <w:sz w:val="12"/>
        <w:szCs w:val="12"/>
        <w:lang w:val="pl-PL"/>
      </w:rPr>
    </w:pPr>
  </w:p>
  <w:p w14:paraId="03FB57BA" w14:textId="67CC29B1" w:rsidR="0091512E" w:rsidRPr="002707F5" w:rsidRDefault="0091512E" w:rsidP="00D21437">
    <w:pPr>
      <w:pStyle w:val="Zpat"/>
      <w:ind w:left="-851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C7B3" w14:textId="77777777" w:rsidR="00A1569B" w:rsidRDefault="00A1569B" w:rsidP="0084696B">
      <w:r>
        <w:separator/>
      </w:r>
    </w:p>
  </w:footnote>
  <w:footnote w:type="continuationSeparator" w:id="0">
    <w:p w14:paraId="1E3B8DE7" w14:textId="77777777" w:rsidR="00A1569B" w:rsidRDefault="00A1569B" w:rsidP="0084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2BC3" w14:textId="77777777" w:rsidR="0091512E" w:rsidRPr="0001790A" w:rsidRDefault="0091512E" w:rsidP="0001790A">
    <w:pPr>
      <w:spacing w:after="120" w:line="240" w:lineRule="auto"/>
      <w:rPr>
        <w:color w:val="000000" w:themeColor="text1"/>
        <w:sz w:val="46"/>
        <w:szCs w:val="46"/>
      </w:rPr>
    </w:pPr>
    <w:r w:rsidRPr="0001790A">
      <w:rPr>
        <w:noProof/>
        <w:sz w:val="46"/>
        <w:szCs w:val="46"/>
        <w:lang w:val="cs-CZ" w:eastAsia="cs-CZ"/>
      </w:rPr>
      <w:drawing>
        <wp:anchor distT="0" distB="0" distL="114300" distR="114300" simplePos="0" relativeHeight="251655680" behindDoc="1" locked="0" layoutInCell="1" allowOverlap="1" wp14:anchorId="3DD53ED4" wp14:editId="38D82B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B10">
      <w:rPr>
        <w:color w:val="000000" w:themeColor="text1"/>
        <w:sz w:val="46"/>
        <w:szCs w:val="46"/>
      </w:rPr>
      <w:t>TISKOVÁ MAPA</w:t>
    </w:r>
  </w:p>
  <w:p w14:paraId="02169D74" w14:textId="00F659E0" w:rsidR="0091512E" w:rsidRPr="006A00D0" w:rsidRDefault="001E293E" w:rsidP="000A56FE">
    <w:pPr>
      <w:spacing w:line="240" w:lineRule="auto"/>
      <w:rPr>
        <w:sz w:val="13"/>
        <w:szCs w:val="13"/>
        <w:lang w:val="en-US"/>
      </w:rPr>
    </w:pPr>
    <w:proofErr w:type="spellStart"/>
    <w:r>
      <w:rPr>
        <w:color w:val="000000" w:themeColor="text1"/>
        <w:sz w:val="16"/>
        <w:szCs w:val="20"/>
      </w:rPr>
      <w:t>Strana</w:t>
    </w:r>
    <w:proofErr w:type="spellEnd"/>
    <w:r w:rsidR="0091512E">
      <w:rPr>
        <w:color w:val="000000" w:themeColor="text1"/>
        <w:sz w:val="16"/>
        <w:szCs w:val="20"/>
      </w:rPr>
      <w:t xml:space="preserve"> </w:t>
    </w:r>
    <w:r w:rsidR="0091512E" w:rsidRPr="00A7519C">
      <w:rPr>
        <w:color w:val="000000" w:themeColor="text1"/>
        <w:sz w:val="16"/>
        <w:szCs w:val="20"/>
      </w:rPr>
      <w:fldChar w:fldCharType="begin"/>
    </w:r>
    <w:r w:rsidR="0091512E" w:rsidRPr="00A7519C">
      <w:rPr>
        <w:color w:val="000000" w:themeColor="text1"/>
        <w:sz w:val="16"/>
        <w:szCs w:val="20"/>
      </w:rPr>
      <w:instrText>PAGE   \* MERGEFORMAT</w:instrText>
    </w:r>
    <w:r w:rsidR="0091512E" w:rsidRPr="00A7519C">
      <w:rPr>
        <w:color w:val="000000" w:themeColor="text1"/>
        <w:sz w:val="16"/>
        <w:szCs w:val="20"/>
      </w:rPr>
      <w:fldChar w:fldCharType="separate"/>
    </w:r>
    <w:r w:rsidR="00ED06DE">
      <w:rPr>
        <w:noProof/>
        <w:color w:val="000000" w:themeColor="text1"/>
        <w:sz w:val="16"/>
        <w:szCs w:val="20"/>
      </w:rPr>
      <w:t>1</w:t>
    </w:r>
    <w:r w:rsidR="0091512E" w:rsidRPr="00A7519C">
      <w:rPr>
        <w:color w:val="000000" w:themeColor="text1"/>
        <w:sz w:val="16"/>
        <w:szCs w:val="20"/>
      </w:rPr>
      <w:fldChar w:fldCharType="end"/>
    </w:r>
    <w:r>
      <w:rPr>
        <w:color w:val="000000" w:themeColor="text1"/>
        <w:sz w:val="16"/>
        <w:szCs w:val="20"/>
      </w:rPr>
      <w:t xml:space="preserve"> z</w:t>
    </w:r>
    <w:r w:rsidR="0091512E" w:rsidRPr="0001790A">
      <w:rPr>
        <w:color w:val="000000" w:themeColor="text1"/>
        <w:sz w:val="16"/>
        <w:szCs w:val="20"/>
      </w:rPr>
      <w:t xml:space="preserve"> </w:t>
    </w:r>
    <w:r w:rsidR="0091512E">
      <w:rPr>
        <w:color w:val="000000" w:themeColor="text1"/>
        <w:sz w:val="16"/>
        <w:szCs w:val="20"/>
      </w:rPr>
      <w:fldChar w:fldCharType="begin"/>
    </w:r>
    <w:r w:rsidR="0091512E">
      <w:rPr>
        <w:color w:val="000000" w:themeColor="text1"/>
        <w:sz w:val="16"/>
        <w:szCs w:val="20"/>
      </w:rPr>
      <w:instrText xml:space="preserve"> NUMPAGES   \* MERGEFORMAT </w:instrText>
    </w:r>
    <w:r w:rsidR="0091512E">
      <w:rPr>
        <w:color w:val="000000" w:themeColor="text1"/>
        <w:sz w:val="16"/>
        <w:szCs w:val="20"/>
      </w:rPr>
      <w:fldChar w:fldCharType="separate"/>
    </w:r>
    <w:r w:rsidR="00ED06DE">
      <w:rPr>
        <w:noProof/>
        <w:color w:val="000000" w:themeColor="text1"/>
        <w:sz w:val="16"/>
        <w:szCs w:val="20"/>
      </w:rPr>
      <w:t>6</w:t>
    </w:r>
    <w:r w:rsidR="0091512E">
      <w:rPr>
        <w:color w:val="000000" w:themeColor="text1"/>
        <w:sz w:val="16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6.25pt;height:355.5pt" o:bullet="t">
        <v:imagedata r:id="rId1" o:title="image1"/>
      </v:shape>
    </w:pict>
  </w:numPicBullet>
  <w:numPicBullet w:numPicBulletId="1">
    <w:pict>
      <v:shape id="_x0000_i1027" type="#_x0000_t75" style="width:146.25pt;height:355.5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0F542F64"/>
    <w:multiLevelType w:val="multilevel"/>
    <w:tmpl w:val="A6E077B2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21852ACD"/>
    <w:multiLevelType w:val="hybridMultilevel"/>
    <w:tmpl w:val="791812D8"/>
    <w:lvl w:ilvl="0" w:tplc="62281C7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E7F4762"/>
    <w:multiLevelType w:val="multilevel"/>
    <w:tmpl w:val="CBCE1EFE"/>
    <w:numStyleLink w:val="Stylodrky"/>
  </w:abstractNum>
  <w:abstractNum w:abstractNumId="10" w15:restartNumberingAfterBreak="0">
    <w:nsid w:val="3F4A3850"/>
    <w:multiLevelType w:val="multilevel"/>
    <w:tmpl w:val="E408A86A"/>
    <w:numStyleLink w:val="Seznamodrek"/>
  </w:abstractNum>
  <w:abstractNum w:abstractNumId="11" w15:restartNumberingAfterBreak="0">
    <w:nsid w:val="43D4695E"/>
    <w:multiLevelType w:val="multilevel"/>
    <w:tmpl w:val="E408A86A"/>
    <w:numStyleLink w:val="Seznamodrek"/>
  </w:abstractNum>
  <w:abstractNum w:abstractNumId="12" w15:restartNumberingAfterBreak="0">
    <w:nsid w:val="4D993C34"/>
    <w:multiLevelType w:val="multilevel"/>
    <w:tmpl w:val="CBCE1EFE"/>
    <w:numStyleLink w:val="Stylodrky"/>
  </w:abstractNum>
  <w:abstractNum w:abstractNumId="13" w15:restartNumberingAfterBreak="0">
    <w:nsid w:val="5B686551"/>
    <w:multiLevelType w:val="multilevel"/>
    <w:tmpl w:val="6F9E7E54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5" w15:restartNumberingAfterBreak="0">
    <w:nsid w:val="64170A93"/>
    <w:multiLevelType w:val="multilevel"/>
    <w:tmpl w:val="E408A86A"/>
    <w:numStyleLink w:val="Seznamodrek"/>
  </w:abstractNum>
  <w:num w:numId="1" w16cid:durableId="16347841">
    <w:abstractNumId w:val="0"/>
  </w:num>
  <w:num w:numId="2" w16cid:durableId="248121166">
    <w:abstractNumId w:val="1"/>
  </w:num>
  <w:num w:numId="3" w16cid:durableId="16466381">
    <w:abstractNumId w:val="14"/>
  </w:num>
  <w:num w:numId="4" w16cid:durableId="752891395">
    <w:abstractNumId w:val="6"/>
  </w:num>
  <w:num w:numId="5" w16cid:durableId="737630011">
    <w:abstractNumId w:val="15"/>
  </w:num>
  <w:num w:numId="6" w16cid:durableId="1419904162">
    <w:abstractNumId w:val="2"/>
  </w:num>
  <w:num w:numId="7" w16cid:durableId="767777031">
    <w:abstractNumId w:val="7"/>
  </w:num>
  <w:num w:numId="8" w16cid:durableId="904681122">
    <w:abstractNumId w:val="9"/>
  </w:num>
  <w:num w:numId="9" w16cid:durableId="2117434420">
    <w:abstractNumId w:val="12"/>
  </w:num>
  <w:num w:numId="10" w16cid:durableId="165559967">
    <w:abstractNumId w:val="11"/>
  </w:num>
  <w:num w:numId="11" w16cid:durableId="398672091">
    <w:abstractNumId w:val="3"/>
  </w:num>
  <w:num w:numId="12" w16cid:durableId="1099521868">
    <w:abstractNumId w:val="10"/>
  </w:num>
  <w:num w:numId="13" w16cid:durableId="1616715356">
    <w:abstractNumId w:val="8"/>
  </w:num>
  <w:num w:numId="14" w16cid:durableId="399597793">
    <w:abstractNumId w:val="13"/>
  </w:num>
  <w:num w:numId="15" w16cid:durableId="1845046745">
    <w:abstractNumId w:val="4"/>
  </w:num>
  <w:num w:numId="16" w16cid:durableId="426076820">
    <w:abstractNumId w:val="4"/>
  </w:num>
  <w:num w:numId="17" w16cid:durableId="1252422956">
    <w:abstractNumId w:val="4"/>
  </w:num>
  <w:num w:numId="18" w16cid:durableId="306250666">
    <w:abstractNumId w:val="4"/>
  </w:num>
  <w:num w:numId="19" w16cid:durableId="1147405787">
    <w:abstractNumId w:val="4"/>
  </w:num>
  <w:num w:numId="20" w16cid:durableId="798837819">
    <w:abstractNumId w:val="4"/>
  </w:num>
  <w:num w:numId="21" w16cid:durableId="189033157">
    <w:abstractNumId w:val="13"/>
  </w:num>
  <w:num w:numId="22" w16cid:durableId="698356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A6"/>
    <w:rsid w:val="00001D9E"/>
    <w:rsid w:val="0000554F"/>
    <w:rsid w:val="0001027D"/>
    <w:rsid w:val="0001254A"/>
    <w:rsid w:val="00013CA4"/>
    <w:rsid w:val="0001790A"/>
    <w:rsid w:val="00021A12"/>
    <w:rsid w:val="00021C86"/>
    <w:rsid w:val="00022826"/>
    <w:rsid w:val="00022FA1"/>
    <w:rsid w:val="000304D0"/>
    <w:rsid w:val="00032129"/>
    <w:rsid w:val="000332CD"/>
    <w:rsid w:val="00034592"/>
    <w:rsid w:val="00035696"/>
    <w:rsid w:val="000368F1"/>
    <w:rsid w:val="00036BD3"/>
    <w:rsid w:val="00037911"/>
    <w:rsid w:val="00042C68"/>
    <w:rsid w:val="00044CE0"/>
    <w:rsid w:val="000463E4"/>
    <w:rsid w:val="0004651C"/>
    <w:rsid w:val="00046D8A"/>
    <w:rsid w:val="000521A5"/>
    <w:rsid w:val="00065FDA"/>
    <w:rsid w:val="00067648"/>
    <w:rsid w:val="00070619"/>
    <w:rsid w:val="00072796"/>
    <w:rsid w:val="00074C1D"/>
    <w:rsid w:val="000773ED"/>
    <w:rsid w:val="00081EE2"/>
    <w:rsid w:val="00085016"/>
    <w:rsid w:val="00086F0B"/>
    <w:rsid w:val="00086F88"/>
    <w:rsid w:val="00087860"/>
    <w:rsid w:val="00091C48"/>
    <w:rsid w:val="00095946"/>
    <w:rsid w:val="000A553C"/>
    <w:rsid w:val="000A56FE"/>
    <w:rsid w:val="000A582E"/>
    <w:rsid w:val="000B3578"/>
    <w:rsid w:val="000B3912"/>
    <w:rsid w:val="000D2CFC"/>
    <w:rsid w:val="000D3565"/>
    <w:rsid w:val="000D4350"/>
    <w:rsid w:val="000D63D2"/>
    <w:rsid w:val="000D7B54"/>
    <w:rsid w:val="000E7BCD"/>
    <w:rsid w:val="000F14D7"/>
    <w:rsid w:val="000F2FC5"/>
    <w:rsid w:val="000F6125"/>
    <w:rsid w:val="00100577"/>
    <w:rsid w:val="0010260D"/>
    <w:rsid w:val="00104B12"/>
    <w:rsid w:val="00106501"/>
    <w:rsid w:val="001142A7"/>
    <w:rsid w:val="001147D2"/>
    <w:rsid w:val="0012161C"/>
    <w:rsid w:val="00121EAA"/>
    <w:rsid w:val="00122F0B"/>
    <w:rsid w:val="00125A54"/>
    <w:rsid w:val="00126152"/>
    <w:rsid w:val="001269D3"/>
    <w:rsid w:val="00131063"/>
    <w:rsid w:val="001312F6"/>
    <w:rsid w:val="00131F8A"/>
    <w:rsid w:val="00140ECC"/>
    <w:rsid w:val="00142CDC"/>
    <w:rsid w:val="0014630B"/>
    <w:rsid w:val="00150683"/>
    <w:rsid w:val="00157F23"/>
    <w:rsid w:val="00163344"/>
    <w:rsid w:val="0016389F"/>
    <w:rsid w:val="00164B62"/>
    <w:rsid w:val="00166F13"/>
    <w:rsid w:val="00180976"/>
    <w:rsid w:val="00180AD6"/>
    <w:rsid w:val="00187868"/>
    <w:rsid w:val="001A4A14"/>
    <w:rsid w:val="001A6F82"/>
    <w:rsid w:val="001B34D9"/>
    <w:rsid w:val="001B5555"/>
    <w:rsid w:val="001C4205"/>
    <w:rsid w:val="001D0048"/>
    <w:rsid w:val="001D04B5"/>
    <w:rsid w:val="001D630D"/>
    <w:rsid w:val="001E293E"/>
    <w:rsid w:val="001F1275"/>
    <w:rsid w:val="001F1519"/>
    <w:rsid w:val="001F28F9"/>
    <w:rsid w:val="001F4878"/>
    <w:rsid w:val="001F4B29"/>
    <w:rsid w:val="001F69E1"/>
    <w:rsid w:val="001F73AD"/>
    <w:rsid w:val="001F7A9B"/>
    <w:rsid w:val="002007BA"/>
    <w:rsid w:val="002007DB"/>
    <w:rsid w:val="0020167C"/>
    <w:rsid w:val="00201796"/>
    <w:rsid w:val="00201916"/>
    <w:rsid w:val="002028D4"/>
    <w:rsid w:val="002035E1"/>
    <w:rsid w:val="0020585E"/>
    <w:rsid w:val="0020765D"/>
    <w:rsid w:val="0021588E"/>
    <w:rsid w:val="0021677F"/>
    <w:rsid w:val="00221A70"/>
    <w:rsid w:val="00224561"/>
    <w:rsid w:val="002264C1"/>
    <w:rsid w:val="00230E80"/>
    <w:rsid w:val="00234606"/>
    <w:rsid w:val="0023555B"/>
    <w:rsid w:val="0024063E"/>
    <w:rsid w:val="00242EBA"/>
    <w:rsid w:val="0024522C"/>
    <w:rsid w:val="00245D19"/>
    <w:rsid w:val="00255025"/>
    <w:rsid w:val="00257C4B"/>
    <w:rsid w:val="00261A00"/>
    <w:rsid w:val="00265396"/>
    <w:rsid w:val="00266643"/>
    <w:rsid w:val="00270305"/>
    <w:rsid w:val="002707F5"/>
    <w:rsid w:val="0027085B"/>
    <w:rsid w:val="002772E0"/>
    <w:rsid w:val="0027767E"/>
    <w:rsid w:val="00282B7C"/>
    <w:rsid w:val="00284FF7"/>
    <w:rsid w:val="00286CE1"/>
    <w:rsid w:val="002879C8"/>
    <w:rsid w:val="00287DA5"/>
    <w:rsid w:val="00293086"/>
    <w:rsid w:val="002931D1"/>
    <w:rsid w:val="00295D82"/>
    <w:rsid w:val="002A0816"/>
    <w:rsid w:val="002A14BF"/>
    <w:rsid w:val="002A1D01"/>
    <w:rsid w:val="002A3E8B"/>
    <w:rsid w:val="002A5C5A"/>
    <w:rsid w:val="002B178E"/>
    <w:rsid w:val="002B245B"/>
    <w:rsid w:val="002B2F91"/>
    <w:rsid w:val="002B3E10"/>
    <w:rsid w:val="002B466A"/>
    <w:rsid w:val="002B605A"/>
    <w:rsid w:val="002C716E"/>
    <w:rsid w:val="002D1E60"/>
    <w:rsid w:val="002D26A2"/>
    <w:rsid w:val="002E3CCA"/>
    <w:rsid w:val="002F09B1"/>
    <w:rsid w:val="002F185B"/>
    <w:rsid w:val="002F62F5"/>
    <w:rsid w:val="00302F5F"/>
    <w:rsid w:val="0030548F"/>
    <w:rsid w:val="0031285D"/>
    <w:rsid w:val="00313301"/>
    <w:rsid w:val="003233FE"/>
    <w:rsid w:val="00326418"/>
    <w:rsid w:val="00331428"/>
    <w:rsid w:val="0033235F"/>
    <w:rsid w:val="003362F0"/>
    <w:rsid w:val="00337F7E"/>
    <w:rsid w:val="00340B40"/>
    <w:rsid w:val="00340DC2"/>
    <w:rsid w:val="00342827"/>
    <w:rsid w:val="00344D60"/>
    <w:rsid w:val="00345F87"/>
    <w:rsid w:val="0035055E"/>
    <w:rsid w:val="00351576"/>
    <w:rsid w:val="00352A3F"/>
    <w:rsid w:val="00352B1E"/>
    <w:rsid w:val="00354B15"/>
    <w:rsid w:val="00356D8E"/>
    <w:rsid w:val="00361277"/>
    <w:rsid w:val="003666CA"/>
    <w:rsid w:val="0037208F"/>
    <w:rsid w:val="00377CD4"/>
    <w:rsid w:val="00384D7C"/>
    <w:rsid w:val="00386CB8"/>
    <w:rsid w:val="003949C4"/>
    <w:rsid w:val="00395B0E"/>
    <w:rsid w:val="00396E35"/>
    <w:rsid w:val="003A176A"/>
    <w:rsid w:val="003A428C"/>
    <w:rsid w:val="003A4708"/>
    <w:rsid w:val="003A6419"/>
    <w:rsid w:val="003B08C0"/>
    <w:rsid w:val="003B0D3C"/>
    <w:rsid w:val="003B4434"/>
    <w:rsid w:val="003B6CE3"/>
    <w:rsid w:val="003B6E3A"/>
    <w:rsid w:val="003C1075"/>
    <w:rsid w:val="003C10F2"/>
    <w:rsid w:val="003C211A"/>
    <w:rsid w:val="003D414D"/>
    <w:rsid w:val="003D715C"/>
    <w:rsid w:val="003E549C"/>
    <w:rsid w:val="003E67EF"/>
    <w:rsid w:val="003E7B03"/>
    <w:rsid w:val="003F414D"/>
    <w:rsid w:val="0040317B"/>
    <w:rsid w:val="004037E9"/>
    <w:rsid w:val="00403CD5"/>
    <w:rsid w:val="004061B4"/>
    <w:rsid w:val="00406AFE"/>
    <w:rsid w:val="00406F6C"/>
    <w:rsid w:val="0040711E"/>
    <w:rsid w:val="0041033E"/>
    <w:rsid w:val="00414E36"/>
    <w:rsid w:val="00416398"/>
    <w:rsid w:val="00417CB7"/>
    <w:rsid w:val="00417F7C"/>
    <w:rsid w:val="004219A1"/>
    <w:rsid w:val="00422D45"/>
    <w:rsid w:val="0042332B"/>
    <w:rsid w:val="00423F5A"/>
    <w:rsid w:val="00431E95"/>
    <w:rsid w:val="004336F5"/>
    <w:rsid w:val="00440A7D"/>
    <w:rsid w:val="00441756"/>
    <w:rsid w:val="00441C8A"/>
    <w:rsid w:val="0044436E"/>
    <w:rsid w:val="00444B94"/>
    <w:rsid w:val="00445EA9"/>
    <w:rsid w:val="00453881"/>
    <w:rsid w:val="00453A11"/>
    <w:rsid w:val="00457B6C"/>
    <w:rsid w:val="00460C13"/>
    <w:rsid w:val="00462065"/>
    <w:rsid w:val="004679FD"/>
    <w:rsid w:val="00467D25"/>
    <w:rsid w:val="00470EE1"/>
    <w:rsid w:val="004711AB"/>
    <w:rsid w:val="00490C23"/>
    <w:rsid w:val="00492364"/>
    <w:rsid w:val="0049389F"/>
    <w:rsid w:val="004A0B12"/>
    <w:rsid w:val="004A1230"/>
    <w:rsid w:val="004A16A6"/>
    <w:rsid w:val="004A72ED"/>
    <w:rsid w:val="004A7312"/>
    <w:rsid w:val="004B1A61"/>
    <w:rsid w:val="004B2DA9"/>
    <w:rsid w:val="004B4457"/>
    <w:rsid w:val="004C0EB6"/>
    <w:rsid w:val="004C0FB9"/>
    <w:rsid w:val="004C693E"/>
    <w:rsid w:val="004D007E"/>
    <w:rsid w:val="004D0B98"/>
    <w:rsid w:val="004D101E"/>
    <w:rsid w:val="004D1B10"/>
    <w:rsid w:val="004D2096"/>
    <w:rsid w:val="004D3009"/>
    <w:rsid w:val="004D5B70"/>
    <w:rsid w:val="004D66FB"/>
    <w:rsid w:val="004D7B30"/>
    <w:rsid w:val="004E3864"/>
    <w:rsid w:val="004E5DB9"/>
    <w:rsid w:val="004E6D29"/>
    <w:rsid w:val="004F298D"/>
    <w:rsid w:val="004F2FA9"/>
    <w:rsid w:val="004F7A7A"/>
    <w:rsid w:val="00501E83"/>
    <w:rsid w:val="005055E0"/>
    <w:rsid w:val="0050644F"/>
    <w:rsid w:val="005064FD"/>
    <w:rsid w:val="00506AAE"/>
    <w:rsid w:val="00510937"/>
    <w:rsid w:val="00511CB1"/>
    <w:rsid w:val="0051278B"/>
    <w:rsid w:val="005229E7"/>
    <w:rsid w:val="005242BC"/>
    <w:rsid w:val="005251DC"/>
    <w:rsid w:val="00526BA1"/>
    <w:rsid w:val="00530AFC"/>
    <w:rsid w:val="00531454"/>
    <w:rsid w:val="00533E27"/>
    <w:rsid w:val="00541D8A"/>
    <w:rsid w:val="00541F04"/>
    <w:rsid w:val="0054544B"/>
    <w:rsid w:val="00547D5F"/>
    <w:rsid w:val="005545B0"/>
    <w:rsid w:val="005561E6"/>
    <w:rsid w:val="00556ECD"/>
    <w:rsid w:val="005576DC"/>
    <w:rsid w:val="00557C72"/>
    <w:rsid w:val="005601B5"/>
    <w:rsid w:val="005615CD"/>
    <w:rsid w:val="005618E6"/>
    <w:rsid w:val="00571659"/>
    <w:rsid w:val="005770BC"/>
    <w:rsid w:val="00577F34"/>
    <w:rsid w:val="00580BF1"/>
    <w:rsid w:val="005810A3"/>
    <w:rsid w:val="0058572D"/>
    <w:rsid w:val="0058641D"/>
    <w:rsid w:val="00587F58"/>
    <w:rsid w:val="0059277F"/>
    <w:rsid w:val="005940B5"/>
    <w:rsid w:val="005968A9"/>
    <w:rsid w:val="00596B91"/>
    <w:rsid w:val="005A10D3"/>
    <w:rsid w:val="005A2F86"/>
    <w:rsid w:val="005A477A"/>
    <w:rsid w:val="005B4B68"/>
    <w:rsid w:val="005B50D1"/>
    <w:rsid w:val="005B5C08"/>
    <w:rsid w:val="005B7D97"/>
    <w:rsid w:val="005B7F51"/>
    <w:rsid w:val="005C1B90"/>
    <w:rsid w:val="005C318A"/>
    <w:rsid w:val="005C5B90"/>
    <w:rsid w:val="005C6660"/>
    <w:rsid w:val="005D30B7"/>
    <w:rsid w:val="005D62FA"/>
    <w:rsid w:val="005D6DA5"/>
    <w:rsid w:val="005E215E"/>
    <w:rsid w:val="005E2E95"/>
    <w:rsid w:val="005E320D"/>
    <w:rsid w:val="005E3B8F"/>
    <w:rsid w:val="005E6E86"/>
    <w:rsid w:val="005E7E54"/>
    <w:rsid w:val="005F5EAE"/>
    <w:rsid w:val="006038AE"/>
    <w:rsid w:val="00605B8B"/>
    <w:rsid w:val="00610119"/>
    <w:rsid w:val="00615BD7"/>
    <w:rsid w:val="00623EC0"/>
    <w:rsid w:val="0062551E"/>
    <w:rsid w:val="006364BF"/>
    <w:rsid w:val="00637BD3"/>
    <w:rsid w:val="00637DC8"/>
    <w:rsid w:val="00640C52"/>
    <w:rsid w:val="0064308C"/>
    <w:rsid w:val="00650963"/>
    <w:rsid w:val="006661B3"/>
    <w:rsid w:val="00670092"/>
    <w:rsid w:val="00671DDD"/>
    <w:rsid w:val="00672403"/>
    <w:rsid w:val="00676659"/>
    <w:rsid w:val="00676D51"/>
    <w:rsid w:val="006829B2"/>
    <w:rsid w:val="00683C7A"/>
    <w:rsid w:val="0069081D"/>
    <w:rsid w:val="006A4B74"/>
    <w:rsid w:val="006B1306"/>
    <w:rsid w:val="006B2EFD"/>
    <w:rsid w:val="006C0F79"/>
    <w:rsid w:val="006D5328"/>
    <w:rsid w:val="006D53D2"/>
    <w:rsid w:val="006E01E8"/>
    <w:rsid w:val="006E1551"/>
    <w:rsid w:val="006F03FE"/>
    <w:rsid w:val="006F6C8F"/>
    <w:rsid w:val="00704C39"/>
    <w:rsid w:val="00706FC5"/>
    <w:rsid w:val="007200A0"/>
    <w:rsid w:val="00720CA1"/>
    <w:rsid w:val="007215FD"/>
    <w:rsid w:val="00721A5B"/>
    <w:rsid w:val="007249A0"/>
    <w:rsid w:val="00725949"/>
    <w:rsid w:val="0072734B"/>
    <w:rsid w:val="00730802"/>
    <w:rsid w:val="00731541"/>
    <w:rsid w:val="007317AD"/>
    <w:rsid w:val="00736BD3"/>
    <w:rsid w:val="0073798D"/>
    <w:rsid w:val="00737C27"/>
    <w:rsid w:val="0074204E"/>
    <w:rsid w:val="007428C1"/>
    <w:rsid w:val="00742E6B"/>
    <w:rsid w:val="007430A2"/>
    <w:rsid w:val="007434B3"/>
    <w:rsid w:val="00755843"/>
    <w:rsid w:val="00755869"/>
    <w:rsid w:val="00757EF6"/>
    <w:rsid w:val="00760139"/>
    <w:rsid w:val="00763F38"/>
    <w:rsid w:val="00764D71"/>
    <w:rsid w:val="007674D2"/>
    <w:rsid w:val="007746EC"/>
    <w:rsid w:val="007770D8"/>
    <w:rsid w:val="0077767C"/>
    <w:rsid w:val="00780589"/>
    <w:rsid w:val="0078394F"/>
    <w:rsid w:val="00787354"/>
    <w:rsid w:val="00790A94"/>
    <w:rsid w:val="00791FBA"/>
    <w:rsid w:val="00793398"/>
    <w:rsid w:val="007934C6"/>
    <w:rsid w:val="00793F3B"/>
    <w:rsid w:val="00795504"/>
    <w:rsid w:val="00797DE1"/>
    <w:rsid w:val="007A147F"/>
    <w:rsid w:val="007A16CA"/>
    <w:rsid w:val="007A6D01"/>
    <w:rsid w:val="007B163C"/>
    <w:rsid w:val="007B2426"/>
    <w:rsid w:val="007B2A9D"/>
    <w:rsid w:val="007B5B92"/>
    <w:rsid w:val="007C03E6"/>
    <w:rsid w:val="007C15EA"/>
    <w:rsid w:val="007C21B8"/>
    <w:rsid w:val="007C4261"/>
    <w:rsid w:val="007C63BD"/>
    <w:rsid w:val="007C6435"/>
    <w:rsid w:val="007C6717"/>
    <w:rsid w:val="007C760D"/>
    <w:rsid w:val="007D24FF"/>
    <w:rsid w:val="007F0408"/>
    <w:rsid w:val="007F15CA"/>
    <w:rsid w:val="007F28A4"/>
    <w:rsid w:val="007F34C2"/>
    <w:rsid w:val="007F3778"/>
    <w:rsid w:val="007F3F0E"/>
    <w:rsid w:val="007F5325"/>
    <w:rsid w:val="007F593A"/>
    <w:rsid w:val="007F6097"/>
    <w:rsid w:val="00800378"/>
    <w:rsid w:val="0080228B"/>
    <w:rsid w:val="008038DC"/>
    <w:rsid w:val="00804DF0"/>
    <w:rsid w:val="008068A1"/>
    <w:rsid w:val="0081157D"/>
    <w:rsid w:val="00816FFD"/>
    <w:rsid w:val="00817704"/>
    <w:rsid w:val="0082098C"/>
    <w:rsid w:val="00821F79"/>
    <w:rsid w:val="008226AF"/>
    <w:rsid w:val="008304FE"/>
    <w:rsid w:val="008348A8"/>
    <w:rsid w:val="008361CA"/>
    <w:rsid w:val="00836209"/>
    <w:rsid w:val="00844111"/>
    <w:rsid w:val="0084696B"/>
    <w:rsid w:val="00854F2A"/>
    <w:rsid w:val="00857C85"/>
    <w:rsid w:val="00861D6F"/>
    <w:rsid w:val="00870A33"/>
    <w:rsid w:val="00870CA1"/>
    <w:rsid w:val="00876EED"/>
    <w:rsid w:val="00877AF0"/>
    <w:rsid w:val="0088188E"/>
    <w:rsid w:val="00881D86"/>
    <w:rsid w:val="00883FCA"/>
    <w:rsid w:val="0089098D"/>
    <w:rsid w:val="00893195"/>
    <w:rsid w:val="00893AFD"/>
    <w:rsid w:val="00896E6E"/>
    <w:rsid w:val="008A3C14"/>
    <w:rsid w:val="008A4347"/>
    <w:rsid w:val="008A5CF0"/>
    <w:rsid w:val="008B03BF"/>
    <w:rsid w:val="008B33CA"/>
    <w:rsid w:val="008B3595"/>
    <w:rsid w:val="008B59EF"/>
    <w:rsid w:val="008C1A67"/>
    <w:rsid w:val="008C3489"/>
    <w:rsid w:val="008C50BB"/>
    <w:rsid w:val="008C5DD7"/>
    <w:rsid w:val="008D20F0"/>
    <w:rsid w:val="008D3E97"/>
    <w:rsid w:val="008D40C9"/>
    <w:rsid w:val="008D4313"/>
    <w:rsid w:val="008D5779"/>
    <w:rsid w:val="008E1495"/>
    <w:rsid w:val="008E5048"/>
    <w:rsid w:val="008E60AA"/>
    <w:rsid w:val="008E7147"/>
    <w:rsid w:val="008E7645"/>
    <w:rsid w:val="008F1DDC"/>
    <w:rsid w:val="008F23B0"/>
    <w:rsid w:val="008F31E7"/>
    <w:rsid w:val="008F3380"/>
    <w:rsid w:val="008F6D2E"/>
    <w:rsid w:val="008F6ECC"/>
    <w:rsid w:val="00903B06"/>
    <w:rsid w:val="00906205"/>
    <w:rsid w:val="00910DEB"/>
    <w:rsid w:val="00912FB4"/>
    <w:rsid w:val="0091512E"/>
    <w:rsid w:val="009207BD"/>
    <w:rsid w:val="00921E17"/>
    <w:rsid w:val="00922BCC"/>
    <w:rsid w:val="009236D1"/>
    <w:rsid w:val="0092547B"/>
    <w:rsid w:val="00930B70"/>
    <w:rsid w:val="00941C6A"/>
    <w:rsid w:val="00942302"/>
    <w:rsid w:val="009436A5"/>
    <w:rsid w:val="00946DC4"/>
    <w:rsid w:val="00952B9F"/>
    <w:rsid w:val="00956E6A"/>
    <w:rsid w:val="00960347"/>
    <w:rsid w:val="0096104D"/>
    <w:rsid w:val="00964B21"/>
    <w:rsid w:val="0097480C"/>
    <w:rsid w:val="009826D9"/>
    <w:rsid w:val="00984358"/>
    <w:rsid w:val="00984807"/>
    <w:rsid w:val="00986382"/>
    <w:rsid w:val="00986B13"/>
    <w:rsid w:val="00990F81"/>
    <w:rsid w:val="00990F8D"/>
    <w:rsid w:val="00997C60"/>
    <w:rsid w:val="009A63B9"/>
    <w:rsid w:val="009A7613"/>
    <w:rsid w:val="009B5364"/>
    <w:rsid w:val="009B5C6C"/>
    <w:rsid w:val="009B6C1F"/>
    <w:rsid w:val="009B78D6"/>
    <w:rsid w:val="009C0788"/>
    <w:rsid w:val="009C115A"/>
    <w:rsid w:val="009C279F"/>
    <w:rsid w:val="009C32B9"/>
    <w:rsid w:val="009C6DF4"/>
    <w:rsid w:val="009D2E1A"/>
    <w:rsid w:val="009E07F0"/>
    <w:rsid w:val="009E40B4"/>
    <w:rsid w:val="009E42A9"/>
    <w:rsid w:val="009E4454"/>
    <w:rsid w:val="009E5BD0"/>
    <w:rsid w:val="009E6D10"/>
    <w:rsid w:val="009F0CA0"/>
    <w:rsid w:val="009F5D25"/>
    <w:rsid w:val="009F75CF"/>
    <w:rsid w:val="00A05604"/>
    <w:rsid w:val="00A06D5A"/>
    <w:rsid w:val="00A10720"/>
    <w:rsid w:val="00A11F08"/>
    <w:rsid w:val="00A13B59"/>
    <w:rsid w:val="00A1569B"/>
    <w:rsid w:val="00A17400"/>
    <w:rsid w:val="00A218DD"/>
    <w:rsid w:val="00A22952"/>
    <w:rsid w:val="00A27450"/>
    <w:rsid w:val="00A2794C"/>
    <w:rsid w:val="00A30E17"/>
    <w:rsid w:val="00A33760"/>
    <w:rsid w:val="00A34AB6"/>
    <w:rsid w:val="00A36020"/>
    <w:rsid w:val="00A37444"/>
    <w:rsid w:val="00A426A4"/>
    <w:rsid w:val="00A4303A"/>
    <w:rsid w:val="00A43F5A"/>
    <w:rsid w:val="00A455A3"/>
    <w:rsid w:val="00A45F09"/>
    <w:rsid w:val="00A46918"/>
    <w:rsid w:val="00A47362"/>
    <w:rsid w:val="00A50E80"/>
    <w:rsid w:val="00A55E5D"/>
    <w:rsid w:val="00A566EF"/>
    <w:rsid w:val="00A56731"/>
    <w:rsid w:val="00A569D6"/>
    <w:rsid w:val="00A571F6"/>
    <w:rsid w:val="00A575FC"/>
    <w:rsid w:val="00A60843"/>
    <w:rsid w:val="00A6386A"/>
    <w:rsid w:val="00A64AD1"/>
    <w:rsid w:val="00A65EFE"/>
    <w:rsid w:val="00A66D45"/>
    <w:rsid w:val="00A6738E"/>
    <w:rsid w:val="00A7519C"/>
    <w:rsid w:val="00A76095"/>
    <w:rsid w:val="00A81F95"/>
    <w:rsid w:val="00A82115"/>
    <w:rsid w:val="00A858AF"/>
    <w:rsid w:val="00A85D75"/>
    <w:rsid w:val="00A871BB"/>
    <w:rsid w:val="00A905C5"/>
    <w:rsid w:val="00A91B51"/>
    <w:rsid w:val="00A92F94"/>
    <w:rsid w:val="00A94915"/>
    <w:rsid w:val="00A96094"/>
    <w:rsid w:val="00AA03D0"/>
    <w:rsid w:val="00AA0DDB"/>
    <w:rsid w:val="00AA3103"/>
    <w:rsid w:val="00AB14CA"/>
    <w:rsid w:val="00AB168A"/>
    <w:rsid w:val="00AB1E90"/>
    <w:rsid w:val="00AB30E3"/>
    <w:rsid w:val="00AB4754"/>
    <w:rsid w:val="00AB7C1A"/>
    <w:rsid w:val="00AC3730"/>
    <w:rsid w:val="00AC45BE"/>
    <w:rsid w:val="00AC7101"/>
    <w:rsid w:val="00AD02CE"/>
    <w:rsid w:val="00AD0AD9"/>
    <w:rsid w:val="00AD5135"/>
    <w:rsid w:val="00AD79FC"/>
    <w:rsid w:val="00AE3EAE"/>
    <w:rsid w:val="00AF0CC1"/>
    <w:rsid w:val="00AF0D65"/>
    <w:rsid w:val="00AF2907"/>
    <w:rsid w:val="00AF34AD"/>
    <w:rsid w:val="00AF437E"/>
    <w:rsid w:val="00B01F35"/>
    <w:rsid w:val="00B047B8"/>
    <w:rsid w:val="00B1239C"/>
    <w:rsid w:val="00B13479"/>
    <w:rsid w:val="00B16B76"/>
    <w:rsid w:val="00B20124"/>
    <w:rsid w:val="00B27230"/>
    <w:rsid w:val="00B31744"/>
    <w:rsid w:val="00B32F91"/>
    <w:rsid w:val="00B33F09"/>
    <w:rsid w:val="00B34C47"/>
    <w:rsid w:val="00B4140D"/>
    <w:rsid w:val="00B4226C"/>
    <w:rsid w:val="00B43822"/>
    <w:rsid w:val="00B45AE3"/>
    <w:rsid w:val="00B46F4B"/>
    <w:rsid w:val="00B473EE"/>
    <w:rsid w:val="00B478C7"/>
    <w:rsid w:val="00B51BDA"/>
    <w:rsid w:val="00B537B4"/>
    <w:rsid w:val="00B54F6F"/>
    <w:rsid w:val="00B606AE"/>
    <w:rsid w:val="00B60F0A"/>
    <w:rsid w:val="00B630B5"/>
    <w:rsid w:val="00B72EFA"/>
    <w:rsid w:val="00B76EF9"/>
    <w:rsid w:val="00B80811"/>
    <w:rsid w:val="00B9076A"/>
    <w:rsid w:val="00B91D7F"/>
    <w:rsid w:val="00B92009"/>
    <w:rsid w:val="00B929DB"/>
    <w:rsid w:val="00B9484C"/>
    <w:rsid w:val="00B94B79"/>
    <w:rsid w:val="00B97638"/>
    <w:rsid w:val="00B97D42"/>
    <w:rsid w:val="00BA0407"/>
    <w:rsid w:val="00BA355A"/>
    <w:rsid w:val="00BA457E"/>
    <w:rsid w:val="00BB2275"/>
    <w:rsid w:val="00BB3A42"/>
    <w:rsid w:val="00BB472D"/>
    <w:rsid w:val="00BB5B4C"/>
    <w:rsid w:val="00BC06D9"/>
    <w:rsid w:val="00BC4A80"/>
    <w:rsid w:val="00BC51DC"/>
    <w:rsid w:val="00BC70FE"/>
    <w:rsid w:val="00BD0E69"/>
    <w:rsid w:val="00BD1E9E"/>
    <w:rsid w:val="00BD21ED"/>
    <w:rsid w:val="00BD23FB"/>
    <w:rsid w:val="00BD2590"/>
    <w:rsid w:val="00BD48BC"/>
    <w:rsid w:val="00BD5EA4"/>
    <w:rsid w:val="00BD7DEF"/>
    <w:rsid w:val="00BE357A"/>
    <w:rsid w:val="00BE361B"/>
    <w:rsid w:val="00BF02FF"/>
    <w:rsid w:val="00BF38ED"/>
    <w:rsid w:val="00BF651A"/>
    <w:rsid w:val="00BF6B99"/>
    <w:rsid w:val="00C00017"/>
    <w:rsid w:val="00C0262A"/>
    <w:rsid w:val="00C03E04"/>
    <w:rsid w:val="00C060F0"/>
    <w:rsid w:val="00C0629D"/>
    <w:rsid w:val="00C06788"/>
    <w:rsid w:val="00C1495A"/>
    <w:rsid w:val="00C1625C"/>
    <w:rsid w:val="00C1711A"/>
    <w:rsid w:val="00C2347B"/>
    <w:rsid w:val="00C23F3A"/>
    <w:rsid w:val="00C251D2"/>
    <w:rsid w:val="00C2554A"/>
    <w:rsid w:val="00C27A6E"/>
    <w:rsid w:val="00C27D0E"/>
    <w:rsid w:val="00C30C60"/>
    <w:rsid w:val="00C31649"/>
    <w:rsid w:val="00C34450"/>
    <w:rsid w:val="00C34871"/>
    <w:rsid w:val="00C51FEA"/>
    <w:rsid w:val="00C52364"/>
    <w:rsid w:val="00C559A4"/>
    <w:rsid w:val="00C55CD4"/>
    <w:rsid w:val="00C62171"/>
    <w:rsid w:val="00C6221B"/>
    <w:rsid w:val="00C66DC4"/>
    <w:rsid w:val="00C66DD8"/>
    <w:rsid w:val="00C7189F"/>
    <w:rsid w:val="00C7481C"/>
    <w:rsid w:val="00C839F7"/>
    <w:rsid w:val="00C85A23"/>
    <w:rsid w:val="00C871CE"/>
    <w:rsid w:val="00C87BD6"/>
    <w:rsid w:val="00C910C6"/>
    <w:rsid w:val="00C91B20"/>
    <w:rsid w:val="00C93FD8"/>
    <w:rsid w:val="00C95262"/>
    <w:rsid w:val="00CA2A8A"/>
    <w:rsid w:val="00CB33D8"/>
    <w:rsid w:val="00CB4ECE"/>
    <w:rsid w:val="00CC33CA"/>
    <w:rsid w:val="00CC517F"/>
    <w:rsid w:val="00CD2711"/>
    <w:rsid w:val="00CD2A81"/>
    <w:rsid w:val="00CD645F"/>
    <w:rsid w:val="00CE07FE"/>
    <w:rsid w:val="00CE2AFA"/>
    <w:rsid w:val="00CE3C97"/>
    <w:rsid w:val="00CE4901"/>
    <w:rsid w:val="00CE4A8F"/>
    <w:rsid w:val="00CF1BA3"/>
    <w:rsid w:val="00CF756C"/>
    <w:rsid w:val="00D02A00"/>
    <w:rsid w:val="00D03E9C"/>
    <w:rsid w:val="00D05CE0"/>
    <w:rsid w:val="00D06644"/>
    <w:rsid w:val="00D06DEA"/>
    <w:rsid w:val="00D14301"/>
    <w:rsid w:val="00D15EA6"/>
    <w:rsid w:val="00D171F6"/>
    <w:rsid w:val="00D178BB"/>
    <w:rsid w:val="00D21437"/>
    <w:rsid w:val="00D24750"/>
    <w:rsid w:val="00D24973"/>
    <w:rsid w:val="00D26367"/>
    <w:rsid w:val="00D27CBB"/>
    <w:rsid w:val="00D30629"/>
    <w:rsid w:val="00D3195D"/>
    <w:rsid w:val="00D326A0"/>
    <w:rsid w:val="00D360A2"/>
    <w:rsid w:val="00D43D30"/>
    <w:rsid w:val="00D443A0"/>
    <w:rsid w:val="00D45CEB"/>
    <w:rsid w:val="00D503F1"/>
    <w:rsid w:val="00D52CCF"/>
    <w:rsid w:val="00D52E9D"/>
    <w:rsid w:val="00D53515"/>
    <w:rsid w:val="00D537A6"/>
    <w:rsid w:val="00D550A4"/>
    <w:rsid w:val="00D56FC3"/>
    <w:rsid w:val="00D630DD"/>
    <w:rsid w:val="00D63CF8"/>
    <w:rsid w:val="00D72232"/>
    <w:rsid w:val="00D72583"/>
    <w:rsid w:val="00D76506"/>
    <w:rsid w:val="00D77139"/>
    <w:rsid w:val="00D83ED9"/>
    <w:rsid w:val="00D87F6A"/>
    <w:rsid w:val="00D90EAD"/>
    <w:rsid w:val="00D959E2"/>
    <w:rsid w:val="00D96242"/>
    <w:rsid w:val="00D965FC"/>
    <w:rsid w:val="00D97365"/>
    <w:rsid w:val="00DA3CBE"/>
    <w:rsid w:val="00DA528B"/>
    <w:rsid w:val="00DA6EED"/>
    <w:rsid w:val="00DB299B"/>
    <w:rsid w:val="00DB6C50"/>
    <w:rsid w:val="00DB7473"/>
    <w:rsid w:val="00DB7EF5"/>
    <w:rsid w:val="00DC22E6"/>
    <w:rsid w:val="00DC710F"/>
    <w:rsid w:val="00DC741B"/>
    <w:rsid w:val="00DD2D2C"/>
    <w:rsid w:val="00DD3A4D"/>
    <w:rsid w:val="00DD4B84"/>
    <w:rsid w:val="00DD7F94"/>
    <w:rsid w:val="00DE0401"/>
    <w:rsid w:val="00DE1900"/>
    <w:rsid w:val="00DE4B01"/>
    <w:rsid w:val="00DE5B29"/>
    <w:rsid w:val="00DE780A"/>
    <w:rsid w:val="00DF1AC9"/>
    <w:rsid w:val="00DF49E2"/>
    <w:rsid w:val="00E0166B"/>
    <w:rsid w:val="00E03F10"/>
    <w:rsid w:val="00E103E7"/>
    <w:rsid w:val="00E10BF9"/>
    <w:rsid w:val="00E1141B"/>
    <w:rsid w:val="00E120E7"/>
    <w:rsid w:val="00E14A19"/>
    <w:rsid w:val="00E206E0"/>
    <w:rsid w:val="00E22330"/>
    <w:rsid w:val="00E25F55"/>
    <w:rsid w:val="00E27505"/>
    <w:rsid w:val="00E27ADC"/>
    <w:rsid w:val="00E30427"/>
    <w:rsid w:val="00E34633"/>
    <w:rsid w:val="00E4143E"/>
    <w:rsid w:val="00E46112"/>
    <w:rsid w:val="00E470D6"/>
    <w:rsid w:val="00E474B2"/>
    <w:rsid w:val="00E50E92"/>
    <w:rsid w:val="00E525BB"/>
    <w:rsid w:val="00E55B1E"/>
    <w:rsid w:val="00E55E74"/>
    <w:rsid w:val="00E622FB"/>
    <w:rsid w:val="00E66C68"/>
    <w:rsid w:val="00E70BFE"/>
    <w:rsid w:val="00E729FD"/>
    <w:rsid w:val="00E73EDD"/>
    <w:rsid w:val="00E7589D"/>
    <w:rsid w:val="00E8000C"/>
    <w:rsid w:val="00E844AC"/>
    <w:rsid w:val="00E91340"/>
    <w:rsid w:val="00E93441"/>
    <w:rsid w:val="00E93567"/>
    <w:rsid w:val="00E97A51"/>
    <w:rsid w:val="00EA5E85"/>
    <w:rsid w:val="00EA72B1"/>
    <w:rsid w:val="00EB2167"/>
    <w:rsid w:val="00EC1C2C"/>
    <w:rsid w:val="00EC52B9"/>
    <w:rsid w:val="00EC6AC5"/>
    <w:rsid w:val="00ED06DE"/>
    <w:rsid w:val="00ED3AEF"/>
    <w:rsid w:val="00ED62CD"/>
    <w:rsid w:val="00ED75BA"/>
    <w:rsid w:val="00ED7762"/>
    <w:rsid w:val="00EE6E8E"/>
    <w:rsid w:val="00EE70DE"/>
    <w:rsid w:val="00EF14F6"/>
    <w:rsid w:val="00EF47AC"/>
    <w:rsid w:val="00EF5AB8"/>
    <w:rsid w:val="00EF621E"/>
    <w:rsid w:val="00F02BC3"/>
    <w:rsid w:val="00F02C0C"/>
    <w:rsid w:val="00F03FB9"/>
    <w:rsid w:val="00F042A9"/>
    <w:rsid w:val="00F10B86"/>
    <w:rsid w:val="00F132E2"/>
    <w:rsid w:val="00F203C5"/>
    <w:rsid w:val="00F21311"/>
    <w:rsid w:val="00F2183F"/>
    <w:rsid w:val="00F21E0B"/>
    <w:rsid w:val="00F22445"/>
    <w:rsid w:val="00F26BB4"/>
    <w:rsid w:val="00F26D75"/>
    <w:rsid w:val="00F27D75"/>
    <w:rsid w:val="00F31E6F"/>
    <w:rsid w:val="00F331BD"/>
    <w:rsid w:val="00F3676C"/>
    <w:rsid w:val="00F37A21"/>
    <w:rsid w:val="00F45938"/>
    <w:rsid w:val="00F465E1"/>
    <w:rsid w:val="00F477B2"/>
    <w:rsid w:val="00F47EA0"/>
    <w:rsid w:val="00F52E80"/>
    <w:rsid w:val="00F55BD4"/>
    <w:rsid w:val="00F5750A"/>
    <w:rsid w:val="00F60F37"/>
    <w:rsid w:val="00F63DB2"/>
    <w:rsid w:val="00F6407A"/>
    <w:rsid w:val="00F66369"/>
    <w:rsid w:val="00F70871"/>
    <w:rsid w:val="00F708D3"/>
    <w:rsid w:val="00F718D5"/>
    <w:rsid w:val="00F746D0"/>
    <w:rsid w:val="00F756DF"/>
    <w:rsid w:val="00F75C30"/>
    <w:rsid w:val="00F77032"/>
    <w:rsid w:val="00F77077"/>
    <w:rsid w:val="00F77A8F"/>
    <w:rsid w:val="00F834E3"/>
    <w:rsid w:val="00F850A2"/>
    <w:rsid w:val="00F90200"/>
    <w:rsid w:val="00F909C3"/>
    <w:rsid w:val="00F90EF5"/>
    <w:rsid w:val="00F92759"/>
    <w:rsid w:val="00F95018"/>
    <w:rsid w:val="00F966E8"/>
    <w:rsid w:val="00FB03C6"/>
    <w:rsid w:val="00FB1421"/>
    <w:rsid w:val="00FB18EC"/>
    <w:rsid w:val="00FB1E95"/>
    <w:rsid w:val="00FB5117"/>
    <w:rsid w:val="00FB6DB3"/>
    <w:rsid w:val="00FC003A"/>
    <w:rsid w:val="00FD037C"/>
    <w:rsid w:val="00FD4DDB"/>
    <w:rsid w:val="00FE0E03"/>
    <w:rsid w:val="00FE3767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E6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96B"/>
    <w:pPr>
      <w:spacing w:line="240" w:lineRule="atLeast"/>
    </w:pPr>
    <w:rPr>
      <w:rFonts w:ascii="Arial" w:hAnsi="Arial" w:cs="Arial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84696B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696B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link w:val="BezmezerChar"/>
    <w:uiPriority w:val="1"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qFormat/>
    <w:rsid w:val="00462065"/>
    <w:rPr>
      <w:rFonts w:ascii="Arial" w:hAnsi="Arial"/>
      <w:color w:val="4BA82E"/>
      <w:sz w:val="18"/>
      <w:u w:val="singl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"/>
    <w:link w:val="PodpisChar"/>
    <w:uiPriority w:val="99"/>
    <w:rsid w:val="00797DE1"/>
    <w:pPr>
      <w:spacing w:after="360" w:line="360" w:lineRule="atLeast"/>
    </w:pPr>
    <w:rPr>
      <w:rFonts w:ascii="Verdana" w:hAnsi="Verdana"/>
      <w:b/>
      <w:szCs w:val="22"/>
    </w:rPr>
  </w:style>
  <w:style w:type="character" w:customStyle="1" w:styleId="PodpisChar">
    <w:name w:val="Podpis Char"/>
    <w:basedOn w:val="Standardnpsmoodstavce"/>
    <w:link w:val="Podpis"/>
    <w:uiPriority w:val="99"/>
    <w:rsid w:val="00797DE1"/>
    <w:rPr>
      <w:rFonts w:ascii="Verdana" w:hAnsi="Verdana"/>
      <w:b/>
      <w:szCs w:val="22"/>
    </w:rPr>
  </w:style>
  <w:style w:type="table" w:styleId="Mkatabulky">
    <w:name w:val="Table Grid"/>
    <w:basedOn w:val="Normlntabul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84696B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4696B"/>
    <w:rPr>
      <w:b/>
      <w:lang w:val="fr-FR"/>
    </w:rPr>
  </w:style>
  <w:style w:type="character" w:customStyle="1" w:styleId="BulletpointsChar">
    <w:name w:val="Bulletpoints Char"/>
    <w:basedOn w:val="Nadpis2Char"/>
    <w:link w:val="Bulletpoints"/>
    <w:rsid w:val="0084696B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Foto">
    <w:name w:val="Foto"/>
    <w:basedOn w:val="Bezmezer"/>
    <w:link w:val="FotoChar"/>
    <w:qFormat/>
    <w:rsid w:val="0084696B"/>
    <w:pPr>
      <w:spacing w:line="240" w:lineRule="atLeast"/>
    </w:pPr>
    <w:rPr>
      <w:rFonts w:ascii="Arial" w:eastAsia="Verdana" w:hAnsi="Arial" w:cs="Arial"/>
      <w:sz w:val="20"/>
      <w:szCs w:val="20"/>
      <w:lang w:val="de-DE"/>
    </w:rPr>
  </w:style>
  <w:style w:type="character" w:customStyle="1" w:styleId="PerexChar">
    <w:name w:val="Perex Char"/>
    <w:basedOn w:val="Standardnpsmoodstavce"/>
    <w:link w:val="Perex"/>
    <w:rsid w:val="0084696B"/>
    <w:rPr>
      <w:rFonts w:ascii="Arial" w:hAnsi="Arial" w:cs="Arial"/>
      <w:b/>
      <w:lang w:val="fr-FR"/>
    </w:rPr>
  </w:style>
  <w:style w:type="paragraph" w:customStyle="1" w:styleId="Hyperlink1">
    <w:name w:val="Hyperlink1"/>
    <w:basedOn w:val="Bezmezer"/>
    <w:link w:val="HyperlinkChar"/>
    <w:qFormat/>
    <w:rsid w:val="0084696B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84696B"/>
    <w:rPr>
      <w:rFonts w:ascii="SKODA Next" w:hAnsi="SKODA Next"/>
    </w:rPr>
  </w:style>
  <w:style w:type="character" w:customStyle="1" w:styleId="FotoChar">
    <w:name w:val="Foto Char"/>
    <w:basedOn w:val="BezmezerChar"/>
    <w:link w:val="Foto"/>
    <w:rsid w:val="0084696B"/>
    <w:rPr>
      <w:rFonts w:ascii="Arial" w:eastAsia="Verdana" w:hAnsi="Arial" w:cs="Arial"/>
      <w:sz w:val="20"/>
      <w:szCs w:val="20"/>
      <w:lang w:val="de-DE"/>
    </w:rPr>
  </w:style>
  <w:style w:type="paragraph" w:customStyle="1" w:styleId="PodpisBulletpoints">
    <w:name w:val="Podpis_Bulletpoints"/>
    <w:basedOn w:val="Nadpis2"/>
    <w:link w:val="PodpisBulletpointsChar"/>
    <w:uiPriority w:val="99"/>
    <w:qFormat/>
    <w:rsid w:val="0084696B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mezerChar"/>
    <w:link w:val="Hyperlink1"/>
    <w:rsid w:val="0084696B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84696B"/>
    <w:rPr>
      <w:rFonts w:ascii="Arial" w:eastAsiaTheme="majorEastAsia" w:hAnsi="Arial" w:cstheme="majorBidi"/>
      <w:b w:val="0"/>
      <w:bCs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4A16A6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qFormat/>
    <w:rsid w:val="004A16A6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033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6660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9F5D25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8B33CA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bulletpoints0">
    <w:name w:val="Podpis_bulletpoints"/>
    <w:basedOn w:val="Nadpis2"/>
    <w:link w:val="PodpisbulletpointsChar0"/>
    <w:qFormat/>
    <w:rsid w:val="00BD1E9E"/>
    <w:pPr>
      <w:tabs>
        <w:tab w:val="num" w:pos="170"/>
      </w:tabs>
      <w:spacing w:line="240" w:lineRule="auto"/>
      <w:ind w:left="170" w:hanging="170"/>
    </w:pPr>
    <w:rPr>
      <w:b w:val="0"/>
      <w:sz w:val="15"/>
      <w:szCs w:val="15"/>
      <w:lang w:val="fr-FR"/>
    </w:rPr>
  </w:style>
  <w:style w:type="character" w:customStyle="1" w:styleId="PodpisbulletpointsChar0">
    <w:name w:val="Podpis_bulletpoints Char"/>
    <w:basedOn w:val="Standardnpsmoodstavce"/>
    <w:link w:val="Podpisbulletpoints0"/>
    <w:locked/>
    <w:rsid w:val="005055E0"/>
    <w:rPr>
      <w:rFonts w:ascii="Arial" w:eastAsiaTheme="majorEastAsia" w:hAnsi="Arial" w:cstheme="majorBidi"/>
      <w:bCs/>
      <w:sz w:val="15"/>
      <w:szCs w:val="15"/>
      <w:lang w:val="fr-FR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308C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140ECC"/>
  </w:style>
  <w:style w:type="paragraph" w:styleId="Revize">
    <w:name w:val="Revision"/>
    <w:hidden/>
    <w:uiPriority w:val="99"/>
    <w:semiHidden/>
    <w:rsid w:val="00C23F3A"/>
    <w:pPr>
      <w:spacing w:line="240" w:lineRule="auto"/>
    </w:pPr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ynek.straskraba@skoda-auto.cz" TargetMode="External"/><Relationship Id="rId13" Type="http://schemas.openxmlformats.org/officeDocument/2006/relationships/hyperlink" Target="https://twitter.com/search?q=%23SKODA&amp;src=typed_que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ezslav.kodym@skoda-auto.cz" TargetMode="External"/><Relationship Id="rId12" Type="http://schemas.openxmlformats.org/officeDocument/2006/relationships/hyperlink" Target="https://twitter.com/skodaautonew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skoda-storyboard.com/en/skoda-media-services-applicatio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2734</Words>
  <Characters>16133</Characters>
  <Application>Microsoft Office Word</Application>
  <DocSecurity>0</DocSecurity>
  <Lines>134</Lines>
  <Paragraphs>37</Paragraphs>
  <ScaleCrop>false</ScaleCrop>
  <LinksUpToDate>false</LinksUpToDate>
  <CharactersWithSpaces>18830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2022-11-02T13:29:00Z</dcterms:created>
  <dcterms:modified xsi:type="dcterms:W3CDTF">2022-11-02T13:30:00Z</dcterms:modified>
</cp:coreProperties>
</file>