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0CB2" w14:textId="227B7492" w:rsidR="00A17FB1" w:rsidRPr="00646A88" w:rsidRDefault="00877448">
      <w:pPr>
        <w:pBdr>
          <w:top w:val="nil"/>
          <w:left w:val="nil"/>
          <w:bottom w:val="nil"/>
          <w:right w:val="nil"/>
          <w:between w:val="nil"/>
        </w:pBdr>
        <w:spacing w:line="276" w:lineRule="auto"/>
        <w:rPr>
          <w:rFonts w:ascii="SKODA Next" w:eastAsia="SKODA Next" w:hAnsi="SKODA Next" w:cs="SKODA Next"/>
          <w:b/>
          <w:sz w:val="36"/>
          <w:szCs w:val="36"/>
        </w:rPr>
      </w:pPr>
      <w:r w:rsidRPr="00877448">
        <w:rPr>
          <w:rFonts w:ascii="SKODA Next" w:eastAsia="SKODA Next" w:hAnsi="SKODA Next" w:cs="SKODA Next"/>
          <w:b/>
          <w:sz w:val="36"/>
          <w:szCs w:val="36"/>
        </w:rPr>
        <w:t>Škoda Auto dosiahla v prvom kvartáli roka 2025 veľmi dobré predajné a hospodárske výsledky</w:t>
      </w:r>
    </w:p>
    <w:p w14:paraId="299BCF2C" w14:textId="77777777" w:rsidR="00A17FB1" w:rsidRPr="00646A88" w:rsidRDefault="00A17FB1">
      <w:pPr>
        <w:pBdr>
          <w:top w:val="nil"/>
          <w:left w:val="nil"/>
          <w:bottom w:val="nil"/>
          <w:right w:val="nil"/>
          <w:between w:val="nil"/>
        </w:pBdr>
        <w:spacing w:line="276" w:lineRule="auto"/>
        <w:rPr>
          <w:rFonts w:ascii="Calibri" w:eastAsia="Calibri" w:hAnsi="Calibri" w:cs="Calibri"/>
          <w:b/>
          <w:sz w:val="32"/>
          <w:szCs w:val="32"/>
        </w:rPr>
      </w:pPr>
    </w:p>
    <w:p w14:paraId="358E7607"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r w:rsidRPr="00877448">
        <w:rPr>
          <w:rFonts w:ascii="SKODA Next" w:eastAsia="SKODA Next" w:hAnsi="SKODA Next" w:cs="SKODA Next"/>
          <w:b/>
          <w:sz w:val="20"/>
          <w:szCs w:val="20"/>
        </w:rPr>
        <w:t>› Pokračujúci rast: Škoda nadväzuje na úspechy z minulého roka a v prvom kvartáli dodala zákazníkom po celom svete 238 600 vozidiel (medziročne +8,2 %), čím potvrdila svoje silné postavenie a obhájila pozíciu štvrtej najpredávanejšej značky v Európe</w:t>
      </w:r>
    </w:p>
    <w:p w14:paraId="3552AE94"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r w:rsidRPr="00877448">
        <w:rPr>
          <w:rFonts w:ascii="SKODA Next" w:eastAsia="SKODA Next" w:hAnsi="SKODA Next" w:cs="SKODA Next"/>
          <w:b/>
          <w:sz w:val="20"/>
          <w:szCs w:val="20"/>
        </w:rPr>
        <w:t>› Solídne hospodárske výsledky: Tržby sa ďalej zvýšili na 7,259 miliardy eur (+10,4 %), prevádzkový zisk vzrástol na 546 miliónov eur (+2,1 %), rentabilita tržieb predstavovala 7,5 % a čistý peňažný tok dosiahol 527 miliónov eur (+15,3 %)</w:t>
      </w:r>
    </w:p>
    <w:p w14:paraId="40003AE8"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r w:rsidRPr="00877448">
        <w:rPr>
          <w:rFonts w:ascii="SKODA Next" w:eastAsia="SKODA Next" w:hAnsi="SKODA Next" w:cs="SKODA Next"/>
          <w:b/>
          <w:sz w:val="20"/>
          <w:szCs w:val="20"/>
        </w:rPr>
        <w:t xml:space="preserve">› Elektrické vozidlá na vzostupe: Predaj elektromobilov a </w:t>
      </w:r>
      <w:proofErr w:type="spellStart"/>
      <w:r w:rsidRPr="00877448">
        <w:rPr>
          <w:rFonts w:ascii="SKODA Next" w:eastAsia="SKODA Next" w:hAnsi="SKODA Next" w:cs="SKODA Next"/>
          <w:b/>
          <w:sz w:val="20"/>
          <w:szCs w:val="20"/>
        </w:rPr>
        <w:t>plug</w:t>
      </w:r>
      <w:proofErr w:type="spellEnd"/>
      <w:r w:rsidRPr="00877448">
        <w:rPr>
          <w:rFonts w:ascii="SKODA Next" w:eastAsia="SKODA Next" w:hAnsi="SKODA Next" w:cs="SKODA Next"/>
          <w:b/>
          <w:sz w:val="20"/>
          <w:szCs w:val="20"/>
        </w:rPr>
        <w:t>-in hybridov vzrástol o 114 % na 36 900 vozidiel, čím dosiahol historicky najvyšší podiel 15 % na celkových dodávkach</w:t>
      </w:r>
    </w:p>
    <w:p w14:paraId="4B4113F6" w14:textId="63E0B9A2" w:rsidR="00A17FB1"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r w:rsidRPr="00877448">
        <w:rPr>
          <w:rFonts w:ascii="SKODA Next" w:eastAsia="SKODA Next" w:hAnsi="SKODA Next" w:cs="SKODA Next"/>
          <w:b/>
          <w:sz w:val="20"/>
          <w:szCs w:val="20"/>
        </w:rPr>
        <w:t>› Ďalšie míľniky internacionalizácie: Škoda posilňuje v Indii, kde dodala 15 000 vozidiel (+89,3 %), a vo Vietname s miestnym partnerom a investorom otvorila nový závod</w:t>
      </w:r>
    </w:p>
    <w:p w14:paraId="5A554054" w14:textId="77777777" w:rsidR="00877448" w:rsidRPr="00646A8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p>
    <w:p w14:paraId="47E735CF" w14:textId="2C5AB299" w:rsidR="00877448" w:rsidRDefault="009F65AA" w:rsidP="00877448">
      <w:pPr>
        <w:pBdr>
          <w:top w:val="nil"/>
          <w:left w:val="nil"/>
          <w:bottom w:val="nil"/>
          <w:right w:val="nil"/>
          <w:between w:val="nil"/>
        </w:pBdr>
        <w:spacing w:line="276" w:lineRule="auto"/>
        <w:rPr>
          <w:rFonts w:ascii="SKODA Next" w:eastAsia="SKODA Next" w:hAnsi="SKODA Next" w:cs="SKODA Next"/>
          <w:b/>
          <w:sz w:val="20"/>
          <w:szCs w:val="20"/>
        </w:rPr>
      </w:pPr>
      <w:r w:rsidRPr="00646A88">
        <w:rPr>
          <w:rFonts w:ascii="SKODA Next" w:eastAsia="SKODA Next" w:hAnsi="SKODA Next" w:cs="SKODA Next"/>
          <w:sz w:val="20"/>
          <w:szCs w:val="20"/>
        </w:rPr>
        <w:t xml:space="preserve">Bratislava, </w:t>
      </w:r>
      <w:r w:rsidR="00877448">
        <w:rPr>
          <w:rFonts w:ascii="SKODA Next" w:eastAsia="SKODA Next" w:hAnsi="SKODA Next" w:cs="SKODA Next"/>
          <w:sz w:val="20"/>
          <w:szCs w:val="20"/>
        </w:rPr>
        <w:t>2</w:t>
      </w:r>
      <w:r w:rsidRPr="00646A88">
        <w:rPr>
          <w:rFonts w:ascii="SKODA Next" w:eastAsia="SKODA Next" w:hAnsi="SKODA Next" w:cs="SKODA Next"/>
          <w:sz w:val="20"/>
          <w:szCs w:val="20"/>
        </w:rPr>
        <w:t xml:space="preserve">. </w:t>
      </w:r>
      <w:r w:rsidR="00877448">
        <w:rPr>
          <w:rFonts w:ascii="SKODA Next" w:eastAsia="SKODA Next" w:hAnsi="SKODA Next" w:cs="SKODA Next"/>
          <w:sz w:val="20"/>
          <w:szCs w:val="20"/>
        </w:rPr>
        <w:t xml:space="preserve">mája </w:t>
      </w:r>
      <w:r w:rsidRPr="00646A88">
        <w:rPr>
          <w:rFonts w:ascii="SKODA Next" w:eastAsia="SKODA Next" w:hAnsi="SKODA Next" w:cs="SKODA Next"/>
          <w:sz w:val="20"/>
          <w:szCs w:val="20"/>
        </w:rPr>
        <w:t xml:space="preserve">2025 </w:t>
      </w:r>
      <w:r w:rsidRPr="00646A88">
        <w:rPr>
          <w:rFonts w:ascii="SKODA Next" w:eastAsia="SKODA Next" w:hAnsi="SKODA Next" w:cs="SKODA Next"/>
          <w:b/>
          <w:sz w:val="20"/>
          <w:szCs w:val="20"/>
        </w:rPr>
        <w:t xml:space="preserve">– </w:t>
      </w:r>
      <w:r w:rsidR="00877448" w:rsidRPr="00877448">
        <w:rPr>
          <w:rFonts w:ascii="SKODA Next" w:eastAsia="SKODA Next" w:hAnsi="SKODA Next" w:cs="SKODA Next"/>
          <w:b/>
          <w:sz w:val="20"/>
          <w:szCs w:val="20"/>
        </w:rPr>
        <w:t xml:space="preserve">Škoda Auto stavia na úspechu z minulého roka a v prvom kvartáli roka 2025 dosiahla solídne výsledky: celosvetové dodávky zákazníkom dosiahli 238 600 vozidiel, čo predstavuje medziročný nárast o 8,2 %. Z toho elektrické modely, zahŕňajúce elektromobily (BEV) a </w:t>
      </w:r>
      <w:proofErr w:type="spellStart"/>
      <w:r w:rsidR="00877448" w:rsidRPr="00877448">
        <w:rPr>
          <w:rFonts w:ascii="SKODA Next" w:eastAsia="SKODA Next" w:hAnsi="SKODA Next" w:cs="SKODA Next"/>
          <w:b/>
          <w:sz w:val="20"/>
          <w:szCs w:val="20"/>
        </w:rPr>
        <w:t>plug</w:t>
      </w:r>
      <w:proofErr w:type="spellEnd"/>
      <w:r w:rsidR="00877448" w:rsidRPr="00877448">
        <w:rPr>
          <w:rFonts w:ascii="SKODA Next" w:eastAsia="SKODA Next" w:hAnsi="SKODA Next" w:cs="SKODA Next"/>
          <w:b/>
          <w:sz w:val="20"/>
          <w:szCs w:val="20"/>
        </w:rPr>
        <w:t xml:space="preserve">-in hybridné vozidlá (PHEV), boli na úrovni 36 900 vozidiel a spoločne dosiahli rekordný 15 % podiel na celkových dodávkach. Solídne predajné a finančné výsledky opäť preukázali finančnú stabilitu a odolnosť spoločnosti napriek rýchlo sa meniacim trhovým podmienkam. Škoda Auto vykázala tržby vo výške 7,259 miliardy eur (+10,4 %), prevádzkový zisk vzrástol na 546 miliónov eur (+2,1 %), rentabilita tržieb bola 7,5 % (8,1 % v 1. kvartáli 2024) a čistý peňažný tok vzrástol na 527 miliónov eur, čo je o 15,3 % viac než pred rokom. Za týmto výsledkom stojí zodpovedné riadenie nákladov a široká a moderná modelová ponuka. Spoločnosť takisto naďalej ťaží zo synergií v koncerne Volkswagen a v skupine objemových značiek </w:t>
      </w:r>
      <w:proofErr w:type="spellStart"/>
      <w:r w:rsidR="00877448" w:rsidRPr="00877448">
        <w:rPr>
          <w:rFonts w:ascii="SKODA Next" w:eastAsia="SKODA Next" w:hAnsi="SKODA Next" w:cs="SKODA Next"/>
          <w:b/>
          <w:sz w:val="20"/>
          <w:szCs w:val="20"/>
        </w:rPr>
        <w:t>Brand</w:t>
      </w:r>
      <w:proofErr w:type="spellEnd"/>
      <w:r w:rsidR="00877448" w:rsidRPr="00877448">
        <w:rPr>
          <w:rFonts w:ascii="SKODA Next" w:eastAsia="SKODA Next" w:hAnsi="SKODA Next" w:cs="SKODA Next"/>
          <w:b/>
          <w:sz w:val="20"/>
          <w:szCs w:val="20"/>
        </w:rPr>
        <w:t xml:space="preserve"> Group </w:t>
      </w:r>
      <w:proofErr w:type="spellStart"/>
      <w:r w:rsidR="00877448" w:rsidRPr="00877448">
        <w:rPr>
          <w:rFonts w:ascii="SKODA Next" w:eastAsia="SKODA Next" w:hAnsi="SKODA Next" w:cs="SKODA Next"/>
          <w:b/>
          <w:sz w:val="20"/>
          <w:szCs w:val="20"/>
        </w:rPr>
        <w:t>Core</w:t>
      </w:r>
      <w:proofErr w:type="spellEnd"/>
      <w:r w:rsidR="00877448" w:rsidRPr="00877448">
        <w:rPr>
          <w:rFonts w:ascii="SKODA Next" w:eastAsia="SKODA Next" w:hAnsi="SKODA Next" w:cs="SKODA Next"/>
          <w:b/>
          <w:sz w:val="20"/>
          <w:szCs w:val="20"/>
        </w:rPr>
        <w:t xml:space="preserve">. V Indii zaznamenala Škoda Auto po uvedení nového SUV </w:t>
      </w:r>
      <w:proofErr w:type="spellStart"/>
      <w:r w:rsidR="00877448" w:rsidRPr="00877448">
        <w:rPr>
          <w:rFonts w:ascii="SKODA Next" w:eastAsia="SKODA Next" w:hAnsi="SKODA Next" w:cs="SKODA Next"/>
          <w:b/>
          <w:sz w:val="20"/>
          <w:szCs w:val="20"/>
        </w:rPr>
        <w:t>Kylaq</w:t>
      </w:r>
      <w:proofErr w:type="spellEnd"/>
      <w:r w:rsidR="00877448" w:rsidRPr="00877448">
        <w:rPr>
          <w:rFonts w:ascii="SKODA Next" w:eastAsia="SKODA Next" w:hAnsi="SKODA Next" w:cs="SKODA Next"/>
          <w:b/>
          <w:sz w:val="20"/>
          <w:szCs w:val="20"/>
        </w:rPr>
        <w:t xml:space="preserve"> prudký nárast dodávok zákazníkom, ktoré dosiahli 15 000 kusov (+89,3 %).</w:t>
      </w:r>
    </w:p>
    <w:p w14:paraId="5BE47DD0"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p>
    <w:p w14:paraId="0C082237" w14:textId="77777777" w:rsidR="00877448" w:rsidRDefault="00877448" w:rsidP="00877448">
      <w:pPr>
        <w:pBdr>
          <w:top w:val="nil"/>
          <w:left w:val="nil"/>
          <w:bottom w:val="nil"/>
          <w:right w:val="nil"/>
          <w:between w:val="nil"/>
        </w:pBdr>
        <w:spacing w:line="276" w:lineRule="auto"/>
        <w:rPr>
          <w:rFonts w:ascii="SKODA Next" w:eastAsia="SKODA Next" w:hAnsi="SKODA Next" w:cs="SKODA Next"/>
          <w:bCs/>
          <w:i/>
          <w:iCs/>
          <w:sz w:val="20"/>
          <w:szCs w:val="20"/>
        </w:rPr>
      </w:pPr>
      <w:r w:rsidRPr="00877448">
        <w:rPr>
          <w:rFonts w:ascii="SKODA Next" w:eastAsia="SKODA Next" w:hAnsi="SKODA Next" w:cs="SKODA Next"/>
          <w:b/>
          <w:sz w:val="20"/>
          <w:szCs w:val="20"/>
        </w:rPr>
        <w:t xml:space="preserve">Klaus </w:t>
      </w:r>
      <w:proofErr w:type="spellStart"/>
      <w:r w:rsidRPr="00877448">
        <w:rPr>
          <w:rFonts w:ascii="SKODA Next" w:eastAsia="SKODA Next" w:hAnsi="SKODA Next" w:cs="SKODA Next"/>
          <w:b/>
          <w:sz w:val="20"/>
          <w:szCs w:val="20"/>
        </w:rPr>
        <w:t>Zellmer</w:t>
      </w:r>
      <w:proofErr w:type="spellEnd"/>
      <w:r w:rsidRPr="00877448">
        <w:rPr>
          <w:rFonts w:ascii="SKODA Next" w:eastAsia="SKODA Next" w:hAnsi="SKODA Next" w:cs="SKODA Next"/>
          <w:b/>
          <w:sz w:val="20"/>
          <w:szCs w:val="20"/>
        </w:rPr>
        <w:t>, predseda predstavenstva spoločnosti Škoda Auto</w:t>
      </w:r>
      <w:r w:rsidRPr="00877448">
        <w:rPr>
          <w:rFonts w:ascii="SKODA Next" w:eastAsia="SKODA Next" w:hAnsi="SKODA Next" w:cs="SKODA Next"/>
          <w:bCs/>
          <w:sz w:val="20"/>
          <w:szCs w:val="20"/>
        </w:rPr>
        <w:t xml:space="preserve">, hovorí: </w:t>
      </w:r>
      <w:r w:rsidRPr="00877448">
        <w:rPr>
          <w:rFonts w:ascii="SKODA Next" w:eastAsia="SKODA Next" w:hAnsi="SKODA Next" w:cs="SKODA Next"/>
          <w:bCs/>
          <w:i/>
          <w:iCs/>
          <w:sz w:val="20"/>
          <w:szCs w:val="20"/>
        </w:rPr>
        <w:t xml:space="preserve">„Škoda Auto predĺžila úspech z doposiaľ najlepšieho fiškálneho roka 2024 aj do prvého kvartála roka 2025 a ďalšieho rastu so ziskom, vrátane dvojciferného nárastu tržieb a čistého peňažného toku. Celosvetové dodávky vzrástli oproti predchádzajúcemu roku o 8,2 %, čím sme prekonali priemer v odvetví, a to napriek neistému prostrediu v Európe aj na medzinárodnej scéne. Aj s hrozbou možných poplatkov za emisie CO2 v Európe sme schopní efektívne udržiavať ziskovosť. Tento úspech potvrdzuje, že náš prístup, ktorý sa v ére prechodu na elektrifikáciu zameriava v prvom rade na zákazníka, je správny. Nové, plne elektrické kompaktné SUV </w:t>
      </w:r>
      <w:proofErr w:type="spellStart"/>
      <w:r w:rsidRPr="00877448">
        <w:rPr>
          <w:rFonts w:ascii="SKODA Next" w:eastAsia="SKODA Next" w:hAnsi="SKODA Next" w:cs="SKODA Next"/>
          <w:bCs/>
          <w:i/>
          <w:iCs/>
          <w:sz w:val="20"/>
          <w:szCs w:val="20"/>
        </w:rPr>
        <w:t>Elroq</w:t>
      </w:r>
      <w:proofErr w:type="spellEnd"/>
      <w:r w:rsidRPr="00877448">
        <w:rPr>
          <w:rFonts w:ascii="SKODA Next" w:eastAsia="SKODA Next" w:hAnsi="SKODA Next" w:cs="SKODA Next"/>
          <w:bCs/>
          <w:i/>
          <w:iCs/>
          <w:sz w:val="20"/>
          <w:szCs w:val="20"/>
        </w:rPr>
        <w:t xml:space="preserve"> ťahá náš rast v oblasti </w:t>
      </w:r>
      <w:proofErr w:type="spellStart"/>
      <w:r w:rsidRPr="00877448">
        <w:rPr>
          <w:rFonts w:ascii="SKODA Next" w:eastAsia="SKODA Next" w:hAnsi="SKODA Next" w:cs="SKODA Next"/>
          <w:bCs/>
          <w:i/>
          <w:iCs/>
          <w:sz w:val="20"/>
          <w:szCs w:val="20"/>
        </w:rPr>
        <w:t>elektromobility</w:t>
      </w:r>
      <w:proofErr w:type="spellEnd"/>
      <w:r w:rsidRPr="00877448">
        <w:rPr>
          <w:rFonts w:ascii="SKODA Next" w:eastAsia="SKODA Next" w:hAnsi="SKODA Next" w:cs="SKODA Next"/>
          <w:bCs/>
          <w:i/>
          <w:iCs/>
          <w:sz w:val="20"/>
          <w:szCs w:val="20"/>
        </w:rPr>
        <w:t xml:space="preserve"> a počet objednávok, ktorý do konca marca prekonal 45 000, je vyšší, než sme očakávali. Väčší súrodenec v kategórii SUV, nový </w:t>
      </w:r>
      <w:proofErr w:type="spellStart"/>
      <w:r w:rsidRPr="00877448">
        <w:rPr>
          <w:rFonts w:ascii="SKODA Next" w:eastAsia="SKODA Next" w:hAnsi="SKODA Next" w:cs="SKODA Next"/>
          <w:bCs/>
          <w:i/>
          <w:iCs/>
          <w:sz w:val="20"/>
          <w:szCs w:val="20"/>
        </w:rPr>
        <w:t>Enyaq</w:t>
      </w:r>
      <w:proofErr w:type="spellEnd"/>
      <w:r w:rsidRPr="00877448">
        <w:rPr>
          <w:rFonts w:ascii="SKODA Next" w:eastAsia="SKODA Next" w:hAnsi="SKODA Next" w:cs="SKODA Next"/>
          <w:bCs/>
          <w:i/>
          <w:iCs/>
          <w:sz w:val="20"/>
          <w:szCs w:val="20"/>
        </w:rPr>
        <w:t xml:space="preserve">, sa opäť stal jedným z najobľúbenejších elektromobilov v Európe s nárastom dodávok o takmer 45 % oproti predchádzajúcemu roku. Som vďačný zákazníkom za pozitívne reakcie na naše produkty a všetkým </w:t>
      </w:r>
      <w:proofErr w:type="spellStart"/>
      <w:r w:rsidRPr="00877448">
        <w:rPr>
          <w:rFonts w:ascii="SKODA Next" w:eastAsia="SKODA Next" w:hAnsi="SKODA Next" w:cs="SKODA Next"/>
          <w:bCs/>
          <w:i/>
          <w:iCs/>
          <w:sz w:val="20"/>
          <w:szCs w:val="20"/>
        </w:rPr>
        <w:t>škodovákom</w:t>
      </w:r>
      <w:proofErr w:type="spellEnd"/>
      <w:r w:rsidRPr="00877448">
        <w:rPr>
          <w:rFonts w:ascii="SKODA Next" w:eastAsia="SKODA Next" w:hAnsi="SKODA Next" w:cs="SKODA Next"/>
          <w:bCs/>
          <w:i/>
          <w:iCs/>
          <w:sz w:val="20"/>
          <w:szCs w:val="20"/>
        </w:rPr>
        <w:t xml:space="preserve"> za to, ako vyvíjajú, vyrábajú a predávajú našu najpestrejšiu a najmodernejšiu modelovú ponuku v histórii. Podnikli sme tiež dôležité kroky k ďalšiemu rozšíreniu pôsobnosti mimo Európu, na trh v Indii sme uviedli úplne nové kompaktné SUV </w:t>
      </w:r>
      <w:proofErr w:type="spellStart"/>
      <w:r w:rsidRPr="00877448">
        <w:rPr>
          <w:rFonts w:ascii="SKODA Next" w:eastAsia="SKODA Next" w:hAnsi="SKODA Next" w:cs="SKODA Next"/>
          <w:bCs/>
          <w:i/>
          <w:iCs/>
          <w:sz w:val="20"/>
          <w:szCs w:val="20"/>
        </w:rPr>
        <w:t>Kylaq</w:t>
      </w:r>
      <w:proofErr w:type="spellEnd"/>
      <w:r w:rsidRPr="00877448">
        <w:rPr>
          <w:rFonts w:ascii="SKODA Next" w:eastAsia="SKODA Next" w:hAnsi="SKODA Next" w:cs="SKODA Next"/>
          <w:bCs/>
          <w:i/>
          <w:iCs/>
          <w:sz w:val="20"/>
          <w:szCs w:val="20"/>
        </w:rPr>
        <w:t xml:space="preserve"> a </w:t>
      </w:r>
      <w:r w:rsidRPr="00877448">
        <w:rPr>
          <w:rFonts w:ascii="SKODA Next" w:eastAsia="SKODA Next" w:hAnsi="SKODA Next" w:cs="SKODA Next"/>
          <w:bCs/>
          <w:i/>
          <w:iCs/>
          <w:sz w:val="20"/>
          <w:szCs w:val="20"/>
        </w:rPr>
        <w:lastRenderedPageBreak/>
        <w:t>otvorili sme výrobný závod vo Vietname. Naše doterajšie výsledky v tomto roku ukazujú, že zostávame medzi najúspešnejšími a najziskovejšími veľkoobjemovými výrobcami vozidiel.“</w:t>
      </w:r>
    </w:p>
    <w:p w14:paraId="1DAF49C6"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Cs/>
          <w:i/>
          <w:iCs/>
          <w:sz w:val="20"/>
          <w:szCs w:val="20"/>
        </w:rPr>
      </w:pPr>
    </w:p>
    <w:p w14:paraId="2F154D8E" w14:textId="77777777" w:rsidR="00877448" w:rsidRDefault="00877448" w:rsidP="00877448">
      <w:pPr>
        <w:pBdr>
          <w:top w:val="nil"/>
          <w:left w:val="nil"/>
          <w:bottom w:val="nil"/>
          <w:right w:val="nil"/>
          <w:between w:val="nil"/>
        </w:pBdr>
        <w:spacing w:line="276" w:lineRule="auto"/>
        <w:rPr>
          <w:rFonts w:ascii="SKODA Next" w:eastAsia="SKODA Next" w:hAnsi="SKODA Next" w:cs="SKODA Next"/>
          <w:bCs/>
          <w:i/>
          <w:iCs/>
          <w:sz w:val="20"/>
          <w:szCs w:val="20"/>
        </w:rPr>
      </w:pPr>
      <w:proofErr w:type="spellStart"/>
      <w:r w:rsidRPr="00877448">
        <w:rPr>
          <w:rFonts w:ascii="SKODA Next" w:eastAsia="SKODA Next" w:hAnsi="SKODA Next" w:cs="SKODA Next"/>
          <w:b/>
          <w:sz w:val="20"/>
          <w:szCs w:val="20"/>
        </w:rPr>
        <w:t>Holger</w:t>
      </w:r>
      <w:proofErr w:type="spellEnd"/>
      <w:r w:rsidRPr="00877448">
        <w:rPr>
          <w:rFonts w:ascii="SKODA Next" w:eastAsia="SKODA Next" w:hAnsi="SKODA Next" w:cs="SKODA Next"/>
          <w:b/>
          <w:sz w:val="20"/>
          <w:szCs w:val="20"/>
        </w:rPr>
        <w:t xml:space="preserve"> </w:t>
      </w:r>
      <w:proofErr w:type="spellStart"/>
      <w:r w:rsidRPr="00877448">
        <w:rPr>
          <w:rFonts w:ascii="SKODA Next" w:eastAsia="SKODA Next" w:hAnsi="SKODA Next" w:cs="SKODA Next"/>
          <w:b/>
          <w:sz w:val="20"/>
          <w:szCs w:val="20"/>
        </w:rPr>
        <w:t>Peters</w:t>
      </w:r>
      <w:proofErr w:type="spellEnd"/>
      <w:r w:rsidRPr="00877448">
        <w:rPr>
          <w:rFonts w:ascii="SKODA Next" w:eastAsia="SKODA Next" w:hAnsi="SKODA Next" w:cs="SKODA Next"/>
          <w:b/>
          <w:sz w:val="20"/>
          <w:szCs w:val="20"/>
        </w:rPr>
        <w:t>, člen predstavenstva spoločnosti Škoda Auto pre financie, IT a právne záležitosti</w:t>
      </w:r>
      <w:r w:rsidRPr="00877448">
        <w:rPr>
          <w:rFonts w:ascii="SKODA Next" w:eastAsia="SKODA Next" w:hAnsi="SKODA Next" w:cs="SKODA Next"/>
          <w:bCs/>
          <w:sz w:val="20"/>
          <w:szCs w:val="20"/>
        </w:rPr>
        <w:t xml:space="preserve">, uvádza: </w:t>
      </w:r>
      <w:r w:rsidRPr="00877448">
        <w:rPr>
          <w:rFonts w:ascii="SKODA Next" w:eastAsia="SKODA Next" w:hAnsi="SKODA Next" w:cs="SKODA Next"/>
          <w:bCs/>
          <w:i/>
          <w:iCs/>
          <w:sz w:val="20"/>
          <w:szCs w:val="20"/>
        </w:rPr>
        <w:t xml:space="preserve">„Finančné výsledky za prvý kvartál odrážajú veľmi solídny začiatok roka. Hoci zverejnené výsledky zahŕňajú náklady súvisiace s reguláciou emisií CO2 v Európe, jasne ukazujú naše zameranie na dôslednú optimalizáciu zdrojov. Zároveň ťažíme z dobre vyváženého modelového portfólia, projektov umelej inteligencie a synergií v rámci skupiny objemových značiek </w:t>
      </w:r>
      <w:proofErr w:type="spellStart"/>
      <w:r w:rsidRPr="00877448">
        <w:rPr>
          <w:rFonts w:ascii="SKODA Next" w:eastAsia="SKODA Next" w:hAnsi="SKODA Next" w:cs="SKODA Next"/>
          <w:bCs/>
          <w:i/>
          <w:iCs/>
          <w:sz w:val="20"/>
          <w:szCs w:val="20"/>
        </w:rPr>
        <w:t>Brand</w:t>
      </w:r>
      <w:proofErr w:type="spellEnd"/>
      <w:r w:rsidRPr="00877448">
        <w:rPr>
          <w:rFonts w:ascii="SKODA Next" w:eastAsia="SKODA Next" w:hAnsi="SKODA Next" w:cs="SKODA Next"/>
          <w:bCs/>
          <w:i/>
          <w:iCs/>
          <w:sz w:val="20"/>
          <w:szCs w:val="20"/>
        </w:rPr>
        <w:t xml:space="preserve"> Group </w:t>
      </w:r>
      <w:proofErr w:type="spellStart"/>
      <w:r w:rsidRPr="00877448">
        <w:rPr>
          <w:rFonts w:ascii="SKODA Next" w:eastAsia="SKODA Next" w:hAnsi="SKODA Next" w:cs="SKODA Next"/>
          <w:bCs/>
          <w:i/>
          <w:iCs/>
          <w:sz w:val="20"/>
          <w:szCs w:val="20"/>
        </w:rPr>
        <w:t>Core</w:t>
      </w:r>
      <w:proofErr w:type="spellEnd"/>
      <w:r w:rsidRPr="00877448">
        <w:rPr>
          <w:rFonts w:ascii="SKODA Next" w:eastAsia="SKODA Next" w:hAnsi="SKODA Next" w:cs="SKODA Next"/>
          <w:bCs/>
          <w:i/>
          <w:iCs/>
          <w:sz w:val="20"/>
          <w:szCs w:val="20"/>
        </w:rPr>
        <w:t>. Naďalej sa naplno venujeme transformácii v automobilovom priemysle – a to ako na našom domácom trhu, v Českej republike, tak naprieč Európou aj mimo nej. Preto stále usilovne pracujeme na zabezpečení solídneho základu pre budúce investície s cieľom ďalej posilniť našu spoločnosť.“</w:t>
      </w:r>
    </w:p>
    <w:p w14:paraId="71B0207E"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Cs/>
          <w:i/>
          <w:iCs/>
          <w:sz w:val="20"/>
          <w:szCs w:val="20"/>
        </w:rPr>
      </w:pPr>
    </w:p>
    <w:p w14:paraId="5F4D158E" w14:textId="77777777" w:rsidR="00877448" w:rsidRDefault="00877448" w:rsidP="00877448">
      <w:pPr>
        <w:pBdr>
          <w:top w:val="nil"/>
          <w:left w:val="nil"/>
          <w:bottom w:val="nil"/>
          <w:right w:val="nil"/>
          <w:between w:val="nil"/>
        </w:pBdr>
        <w:spacing w:line="276" w:lineRule="auto"/>
        <w:rPr>
          <w:rFonts w:ascii="SKODA Next" w:eastAsia="SKODA Next" w:hAnsi="SKODA Next" w:cs="SKODA Next"/>
          <w:bCs/>
          <w:i/>
          <w:iCs/>
          <w:sz w:val="20"/>
          <w:szCs w:val="20"/>
        </w:rPr>
      </w:pPr>
      <w:r w:rsidRPr="00877448">
        <w:rPr>
          <w:rFonts w:ascii="SKODA Next" w:eastAsia="SKODA Next" w:hAnsi="SKODA Next" w:cs="SKODA Next"/>
          <w:b/>
          <w:sz w:val="20"/>
          <w:szCs w:val="20"/>
        </w:rPr>
        <w:t xml:space="preserve">Martin </w:t>
      </w:r>
      <w:proofErr w:type="spellStart"/>
      <w:r w:rsidRPr="00877448">
        <w:rPr>
          <w:rFonts w:ascii="SKODA Next" w:eastAsia="SKODA Next" w:hAnsi="SKODA Next" w:cs="SKODA Next"/>
          <w:b/>
          <w:sz w:val="20"/>
          <w:szCs w:val="20"/>
        </w:rPr>
        <w:t>Jahn</w:t>
      </w:r>
      <w:proofErr w:type="spellEnd"/>
      <w:r w:rsidRPr="00877448">
        <w:rPr>
          <w:rFonts w:ascii="SKODA Next" w:eastAsia="SKODA Next" w:hAnsi="SKODA Next" w:cs="SKODA Next"/>
          <w:b/>
          <w:sz w:val="20"/>
          <w:szCs w:val="20"/>
        </w:rPr>
        <w:t>, člen predstavenstva spoločnosti Škoda Auto pre predaj a marketing</w:t>
      </w:r>
      <w:r w:rsidRPr="00877448">
        <w:rPr>
          <w:rFonts w:ascii="SKODA Next" w:eastAsia="SKODA Next" w:hAnsi="SKODA Next" w:cs="SKODA Next"/>
          <w:bCs/>
          <w:sz w:val="20"/>
          <w:szCs w:val="20"/>
        </w:rPr>
        <w:t>, popisuje</w:t>
      </w:r>
      <w:r w:rsidRPr="00877448">
        <w:rPr>
          <w:rFonts w:ascii="SKODA Next" w:eastAsia="SKODA Next" w:hAnsi="SKODA Next" w:cs="SKODA Next"/>
          <w:bCs/>
          <w:i/>
          <w:iCs/>
          <w:sz w:val="20"/>
          <w:szCs w:val="20"/>
        </w:rPr>
        <w:t xml:space="preserve">: „Výsledky značky Škoda v prvom kvartáli roka 2025 zabezpečili pôsobivý medziročný nárast v Európe o 5,2 % – a opäť sme tak prekonali trh. K tomuto úspechu prispela celá séria krajín, ako je Spojené kráľovstvo, Francúzsko, Španielsko, Taliansko, Nemecko alebo Česká republika. Na našich celkovo výborných výsledkoch sa podieľali aj vzdialenejšie trhy, napríklad Turecko a Izrael. V Indii sa nám vďaka nášmu novému modelu </w:t>
      </w:r>
      <w:proofErr w:type="spellStart"/>
      <w:r w:rsidRPr="00877448">
        <w:rPr>
          <w:rFonts w:ascii="SKODA Next" w:eastAsia="SKODA Next" w:hAnsi="SKODA Next" w:cs="SKODA Next"/>
          <w:bCs/>
          <w:i/>
          <w:iCs/>
          <w:sz w:val="20"/>
          <w:szCs w:val="20"/>
        </w:rPr>
        <w:t>Kylaq</w:t>
      </w:r>
      <w:proofErr w:type="spellEnd"/>
      <w:r w:rsidRPr="00877448">
        <w:rPr>
          <w:rFonts w:ascii="SKODA Next" w:eastAsia="SKODA Next" w:hAnsi="SKODA Next" w:cs="SKODA Next"/>
          <w:bCs/>
          <w:i/>
          <w:iCs/>
          <w:sz w:val="20"/>
          <w:szCs w:val="20"/>
        </w:rPr>
        <w:t xml:space="preserve"> podarilo zvýšiť dodávky zákazníkom v porovnaní s rokom 2024 o takmer 90 %. Potvrdili sme svoju silnú pozíciu štvrtej najpredávanejšej značky v Európe a zároveň sme viac než zdvojnásobili dodávky elektrických vozidiel, teda elektromobilov a </w:t>
      </w:r>
      <w:proofErr w:type="spellStart"/>
      <w:r w:rsidRPr="00877448">
        <w:rPr>
          <w:rFonts w:ascii="SKODA Next" w:eastAsia="SKODA Next" w:hAnsi="SKODA Next" w:cs="SKODA Next"/>
          <w:bCs/>
          <w:i/>
          <w:iCs/>
          <w:sz w:val="20"/>
          <w:szCs w:val="20"/>
        </w:rPr>
        <w:t>plug</w:t>
      </w:r>
      <w:proofErr w:type="spellEnd"/>
      <w:r w:rsidRPr="00877448">
        <w:rPr>
          <w:rFonts w:ascii="SKODA Next" w:eastAsia="SKODA Next" w:hAnsi="SKODA Next" w:cs="SKODA Next"/>
          <w:bCs/>
          <w:i/>
          <w:iCs/>
          <w:sz w:val="20"/>
          <w:szCs w:val="20"/>
        </w:rPr>
        <w:t xml:space="preserve">-in hybridných modelov, na 36 900 vozidiel. Je to pôsobivá ukážka toho, že naša modelová stratégia sa v medzinárodnom prostredí osvedčuje. Naďalej sa viac koncentrujeme na zákazníka – nielen prostredníctvom nášho produktového radu, ale aj v oblasti predaja a servisu, kde hrá čoraz dôležitejšiu rolu náš koncept </w:t>
      </w:r>
      <w:proofErr w:type="spellStart"/>
      <w:r w:rsidRPr="00877448">
        <w:rPr>
          <w:rFonts w:ascii="SKODA Next" w:eastAsia="SKODA Next" w:hAnsi="SKODA Next" w:cs="SKODA Next"/>
          <w:bCs/>
          <w:i/>
          <w:iCs/>
          <w:sz w:val="20"/>
          <w:szCs w:val="20"/>
        </w:rPr>
        <w:t>Human</w:t>
      </w:r>
      <w:proofErr w:type="spellEnd"/>
      <w:r w:rsidRPr="00877448">
        <w:rPr>
          <w:rFonts w:ascii="SKODA Next" w:eastAsia="SKODA Next" w:hAnsi="SKODA Next" w:cs="SKODA Next"/>
          <w:bCs/>
          <w:i/>
          <w:iCs/>
          <w:sz w:val="20"/>
          <w:szCs w:val="20"/>
        </w:rPr>
        <w:t xml:space="preserve"> </w:t>
      </w:r>
      <w:proofErr w:type="spellStart"/>
      <w:r w:rsidRPr="00877448">
        <w:rPr>
          <w:rFonts w:ascii="SKODA Next" w:eastAsia="SKODA Next" w:hAnsi="SKODA Next" w:cs="SKODA Next"/>
          <w:bCs/>
          <w:i/>
          <w:iCs/>
          <w:sz w:val="20"/>
          <w:szCs w:val="20"/>
        </w:rPr>
        <w:t>Touch</w:t>
      </w:r>
      <w:proofErr w:type="spellEnd"/>
      <w:r w:rsidRPr="00877448">
        <w:rPr>
          <w:rFonts w:ascii="SKODA Next" w:eastAsia="SKODA Next" w:hAnsi="SKODA Next" w:cs="SKODA Next"/>
          <w:bCs/>
          <w:i/>
          <w:iCs/>
          <w:sz w:val="20"/>
          <w:szCs w:val="20"/>
        </w:rPr>
        <w:t xml:space="preserve"> zameraný na osobný prístup.“</w:t>
      </w:r>
    </w:p>
    <w:p w14:paraId="5D1BB9DF"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Cs/>
          <w:i/>
          <w:iCs/>
          <w:sz w:val="20"/>
          <w:szCs w:val="20"/>
        </w:rPr>
      </w:pPr>
    </w:p>
    <w:p w14:paraId="2B40C1AD"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r w:rsidRPr="00877448">
        <w:rPr>
          <w:rFonts w:ascii="SKODA Next" w:eastAsia="SKODA Next" w:hAnsi="SKODA Next" w:cs="SKODA Next"/>
          <w:b/>
          <w:sz w:val="20"/>
          <w:szCs w:val="20"/>
        </w:rPr>
        <w:t>Vynikajúce výsledky dodávok v Európe</w:t>
      </w:r>
    </w:p>
    <w:p w14:paraId="031E275A" w14:textId="77777777" w:rsid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r w:rsidRPr="00877448">
        <w:rPr>
          <w:rFonts w:ascii="SKODA Next" w:eastAsia="SKODA Next" w:hAnsi="SKODA Next" w:cs="SKODA Next"/>
          <w:bCs/>
          <w:sz w:val="20"/>
          <w:szCs w:val="20"/>
        </w:rPr>
        <w:t xml:space="preserve">Škoda Auto začala rok 2025 v plnej sile a od januára do marca dodala zákazníkom po celom svete 238 600 vozidiel, čo predstavuje v porovnaní s rovnakým obdobím minulého roka nárast o 8,2 %. Medzi trhy s najlepšími výsledkami patrili Nemecko (46 500 vozidiel; +6,7 %), Spojené kráľovstvo (22 600; +23,0 %), Česká republika (22 000; +8,6 %), India (15 000; +89,3 %) či Izrael (8 200; +35,8 %). K zvýšeniu dodávok prispeli významným rastom aj Francúzsko a Švédsko. </w:t>
      </w:r>
    </w:p>
    <w:p w14:paraId="26848945" w14:textId="77777777" w:rsid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p>
    <w:p w14:paraId="6E52E28F" w14:textId="36D86417" w:rsid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r w:rsidRPr="00877448">
        <w:rPr>
          <w:rFonts w:ascii="SKODA Next" w:eastAsia="SKODA Next" w:hAnsi="SKODA Next" w:cs="SKODA Next"/>
          <w:bCs/>
          <w:sz w:val="20"/>
          <w:szCs w:val="20"/>
        </w:rPr>
        <w:t>V Západnej Európe dodávky vzrástli o 6,7 % na 136 300 vozidiel. Tento výsledok pomohol značke Škoda upevniť pozíciu štvrtého najúspešnejšieho výrobcu na európskom trhu. S navýšením dodávok o 5,2 % v Európe sa automobilke opäť podarilo prekonať celkový trh, ktorý zaznamenal pokles o 0,3 %.</w:t>
      </w:r>
    </w:p>
    <w:p w14:paraId="78DF06CE"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p>
    <w:p w14:paraId="7CCA8A8C" w14:textId="78F40E51" w:rsid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r w:rsidRPr="00877448">
        <w:rPr>
          <w:rFonts w:ascii="SKODA Next" w:eastAsia="SKODA Next" w:hAnsi="SKODA Next" w:cs="SKODA Next"/>
          <w:bCs/>
          <w:sz w:val="20"/>
          <w:szCs w:val="20"/>
        </w:rPr>
        <w:t xml:space="preserve">V Indii sa predaj vozidiel Škoda výrazne zvýšil po uvedení </w:t>
      </w:r>
      <w:hyperlink r:id="rId8" w:history="1">
        <w:r w:rsidRPr="00B02D0C">
          <w:rPr>
            <w:rStyle w:val="Hypertextovprepojenie"/>
            <w:rFonts w:ascii="SKODA Next" w:eastAsia="SKODA Next" w:hAnsi="SKODA Next" w:cs="SKODA Next"/>
            <w:bCs/>
            <w:sz w:val="20"/>
            <w:szCs w:val="20"/>
          </w:rPr>
          <w:t xml:space="preserve">nového SUV </w:t>
        </w:r>
        <w:proofErr w:type="spellStart"/>
        <w:r w:rsidRPr="00B02D0C">
          <w:rPr>
            <w:rStyle w:val="Hypertextovprepojenie"/>
            <w:rFonts w:ascii="SKODA Next" w:eastAsia="SKODA Next" w:hAnsi="SKODA Next" w:cs="SKODA Next"/>
            <w:bCs/>
            <w:sz w:val="20"/>
            <w:szCs w:val="20"/>
          </w:rPr>
          <w:t>Kylaq</w:t>
        </w:r>
        <w:proofErr w:type="spellEnd"/>
      </w:hyperlink>
      <w:r w:rsidRPr="00877448">
        <w:rPr>
          <w:rFonts w:ascii="SKODA Next" w:eastAsia="SKODA Next" w:hAnsi="SKODA Next" w:cs="SKODA Next"/>
          <w:bCs/>
          <w:sz w:val="20"/>
          <w:szCs w:val="20"/>
        </w:rPr>
        <w:t>. V prvom kvartáli bolo zákazníkom dodaných celkovo 15 000 vozidiel, čo predstavuje takmer zdvojnásobenie dodávok v porovnaní s minuloročným prvým kvartálom.</w:t>
      </w:r>
    </w:p>
    <w:p w14:paraId="75BD6BB7"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p>
    <w:p w14:paraId="01320DC8"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proofErr w:type="spellStart"/>
      <w:r w:rsidRPr="00877448">
        <w:rPr>
          <w:rFonts w:ascii="SKODA Next" w:eastAsia="SKODA Next" w:hAnsi="SKODA Next" w:cs="SKODA Next"/>
          <w:b/>
          <w:sz w:val="20"/>
          <w:szCs w:val="20"/>
        </w:rPr>
        <w:t>Elroq</w:t>
      </w:r>
      <w:proofErr w:type="spellEnd"/>
      <w:r w:rsidRPr="00877448">
        <w:rPr>
          <w:rFonts w:ascii="SKODA Next" w:eastAsia="SKODA Next" w:hAnsi="SKODA Next" w:cs="SKODA Next"/>
          <w:b/>
          <w:sz w:val="20"/>
          <w:szCs w:val="20"/>
        </w:rPr>
        <w:t xml:space="preserve"> podporuje nárast dodávok elektrických vozidiel</w:t>
      </w:r>
    </w:p>
    <w:p w14:paraId="78475AF0" w14:textId="77777777" w:rsid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r w:rsidRPr="00877448">
        <w:rPr>
          <w:rFonts w:ascii="SKODA Next" w:eastAsia="SKODA Next" w:hAnsi="SKODA Next" w:cs="SKODA Next"/>
          <w:bCs/>
          <w:sz w:val="20"/>
          <w:szCs w:val="20"/>
        </w:rPr>
        <w:t xml:space="preserve">Podiel elektrických vozidiel (EV), teda elektromobilov (BEV) a </w:t>
      </w:r>
      <w:proofErr w:type="spellStart"/>
      <w:r w:rsidRPr="00877448">
        <w:rPr>
          <w:rFonts w:ascii="SKODA Next" w:eastAsia="SKODA Next" w:hAnsi="SKODA Next" w:cs="SKODA Next"/>
          <w:bCs/>
          <w:sz w:val="20"/>
          <w:szCs w:val="20"/>
        </w:rPr>
        <w:t>plug</w:t>
      </w:r>
      <w:proofErr w:type="spellEnd"/>
      <w:r w:rsidRPr="00877448">
        <w:rPr>
          <w:rFonts w:ascii="SKODA Next" w:eastAsia="SKODA Next" w:hAnsi="SKODA Next" w:cs="SKODA Next"/>
          <w:bCs/>
          <w:sz w:val="20"/>
          <w:szCs w:val="20"/>
        </w:rPr>
        <w:t xml:space="preserve">-in hybridov (PHEV), výrazne rastie. Nabíjateľné elektrické vozidlá Škoda dosiahli historické maximum 15 % z celkových dodávok zákazníkom, zatiaľ čo minulý rok v prvom kvartáli ich podiel činil 8 %. Zásluhu na tom majú plne elektrické modely </w:t>
      </w:r>
      <w:proofErr w:type="spellStart"/>
      <w:r w:rsidRPr="00877448">
        <w:rPr>
          <w:rFonts w:ascii="SKODA Next" w:eastAsia="SKODA Next" w:hAnsi="SKODA Next" w:cs="SKODA Next"/>
          <w:bCs/>
          <w:sz w:val="20"/>
          <w:szCs w:val="20"/>
        </w:rPr>
        <w:t>Elroq</w:t>
      </w:r>
      <w:proofErr w:type="spellEnd"/>
      <w:r w:rsidRPr="00877448">
        <w:rPr>
          <w:rFonts w:ascii="SKODA Next" w:eastAsia="SKODA Next" w:hAnsi="SKODA Next" w:cs="SKODA Next"/>
          <w:bCs/>
          <w:sz w:val="20"/>
          <w:szCs w:val="20"/>
        </w:rPr>
        <w:t xml:space="preserve"> aj </w:t>
      </w:r>
      <w:proofErr w:type="spellStart"/>
      <w:r w:rsidRPr="00877448">
        <w:rPr>
          <w:rFonts w:ascii="SKODA Next" w:eastAsia="SKODA Next" w:hAnsi="SKODA Next" w:cs="SKODA Next"/>
          <w:bCs/>
          <w:sz w:val="20"/>
          <w:szCs w:val="20"/>
        </w:rPr>
        <w:t>Enyaq</w:t>
      </w:r>
      <w:proofErr w:type="spellEnd"/>
      <w:r w:rsidRPr="00877448">
        <w:rPr>
          <w:rFonts w:ascii="SKODA Next" w:eastAsia="SKODA Next" w:hAnsi="SKODA Next" w:cs="SKODA Next"/>
          <w:bCs/>
          <w:sz w:val="20"/>
          <w:szCs w:val="20"/>
        </w:rPr>
        <w:t xml:space="preserve"> spolu s modernizovanými </w:t>
      </w:r>
      <w:proofErr w:type="spellStart"/>
      <w:r w:rsidRPr="00877448">
        <w:rPr>
          <w:rFonts w:ascii="SKODA Next" w:eastAsia="SKODA Next" w:hAnsi="SKODA Next" w:cs="SKODA Next"/>
          <w:bCs/>
          <w:sz w:val="20"/>
          <w:szCs w:val="20"/>
        </w:rPr>
        <w:t>plug</w:t>
      </w:r>
      <w:proofErr w:type="spellEnd"/>
      <w:r w:rsidRPr="00877448">
        <w:rPr>
          <w:rFonts w:ascii="SKODA Next" w:eastAsia="SKODA Next" w:hAnsi="SKODA Next" w:cs="SKODA Next"/>
          <w:bCs/>
          <w:sz w:val="20"/>
          <w:szCs w:val="20"/>
        </w:rPr>
        <w:t xml:space="preserve">-in hybridnými verziami vozidiel </w:t>
      </w:r>
      <w:proofErr w:type="spellStart"/>
      <w:r w:rsidRPr="00877448">
        <w:rPr>
          <w:rFonts w:ascii="SKODA Next" w:eastAsia="SKODA Next" w:hAnsi="SKODA Next" w:cs="SKODA Next"/>
          <w:bCs/>
          <w:sz w:val="20"/>
          <w:szCs w:val="20"/>
        </w:rPr>
        <w:t>Kodiaq</w:t>
      </w:r>
      <w:proofErr w:type="spellEnd"/>
      <w:r w:rsidRPr="00877448">
        <w:rPr>
          <w:rFonts w:ascii="SKODA Next" w:eastAsia="SKODA Next" w:hAnsi="SKODA Next" w:cs="SKODA Next"/>
          <w:bCs/>
          <w:sz w:val="20"/>
          <w:szCs w:val="20"/>
        </w:rPr>
        <w:t xml:space="preserve"> a </w:t>
      </w:r>
      <w:proofErr w:type="spellStart"/>
      <w:r w:rsidRPr="00877448">
        <w:rPr>
          <w:rFonts w:ascii="SKODA Next" w:eastAsia="SKODA Next" w:hAnsi="SKODA Next" w:cs="SKODA Next"/>
          <w:bCs/>
          <w:sz w:val="20"/>
          <w:szCs w:val="20"/>
        </w:rPr>
        <w:t>Superb</w:t>
      </w:r>
      <w:proofErr w:type="spellEnd"/>
      <w:r w:rsidRPr="00877448">
        <w:rPr>
          <w:rFonts w:ascii="SKODA Next" w:eastAsia="SKODA Next" w:hAnsi="SKODA Next" w:cs="SKODA Next"/>
          <w:bCs/>
          <w:sz w:val="20"/>
          <w:szCs w:val="20"/>
        </w:rPr>
        <w:t xml:space="preserve">. V prvých troch </w:t>
      </w:r>
      <w:r w:rsidRPr="00877448">
        <w:rPr>
          <w:rFonts w:ascii="SKODA Next" w:eastAsia="SKODA Next" w:hAnsi="SKODA Next" w:cs="SKODA Next"/>
          <w:bCs/>
          <w:sz w:val="20"/>
          <w:szCs w:val="20"/>
        </w:rPr>
        <w:lastRenderedPageBreak/>
        <w:t>mesiacoch roka 2025 sa dodávky vozidiel PHEV v porovnaní s prvým kvartálom roka 2024 strojnásobili na 9 900 kusov.</w:t>
      </w:r>
    </w:p>
    <w:p w14:paraId="30D123E3"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p>
    <w:p w14:paraId="6478AC9C" w14:textId="21E6C863" w:rsid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r w:rsidRPr="00877448">
        <w:rPr>
          <w:rFonts w:ascii="SKODA Next" w:eastAsia="SKODA Next" w:hAnsi="SKODA Next" w:cs="SKODA Next"/>
          <w:bCs/>
          <w:sz w:val="20"/>
          <w:szCs w:val="20"/>
        </w:rPr>
        <w:t xml:space="preserve">S veľkým záujmom sa stretol </w:t>
      </w:r>
      <w:hyperlink r:id="rId9" w:history="1">
        <w:r w:rsidRPr="00B02D0C">
          <w:rPr>
            <w:rStyle w:val="Hypertextovprepojenie"/>
            <w:rFonts w:ascii="SKODA Next" w:eastAsia="SKODA Next" w:hAnsi="SKODA Next" w:cs="SKODA Next"/>
            <w:bCs/>
            <w:sz w:val="20"/>
            <w:szCs w:val="20"/>
          </w:rPr>
          <w:t xml:space="preserve">úplne nový </w:t>
        </w:r>
        <w:proofErr w:type="spellStart"/>
        <w:r w:rsidRPr="00B02D0C">
          <w:rPr>
            <w:rStyle w:val="Hypertextovprepojenie"/>
            <w:rFonts w:ascii="SKODA Next" w:eastAsia="SKODA Next" w:hAnsi="SKODA Next" w:cs="SKODA Next"/>
            <w:bCs/>
            <w:sz w:val="20"/>
            <w:szCs w:val="20"/>
          </w:rPr>
          <w:t>Elroq</w:t>
        </w:r>
        <w:proofErr w:type="spellEnd"/>
      </w:hyperlink>
      <w:r w:rsidRPr="00877448">
        <w:rPr>
          <w:rFonts w:ascii="SKODA Next" w:eastAsia="SKODA Next" w:hAnsi="SKODA Next" w:cs="SKODA Next"/>
          <w:bCs/>
          <w:sz w:val="20"/>
          <w:szCs w:val="20"/>
        </w:rPr>
        <w:t xml:space="preserve">, ktorý si od minulého októbra do tohto marca objednalo viac než 45 000 zákazníkov. Očakáva sa, že po nedávnom uvedení vrcholnej verzie RS už aj tak vysoká dopytová hladina ešte porastie. </w:t>
      </w:r>
      <w:proofErr w:type="spellStart"/>
      <w:r w:rsidRPr="00877448">
        <w:rPr>
          <w:rFonts w:ascii="SKODA Next" w:eastAsia="SKODA Next" w:hAnsi="SKODA Next" w:cs="SKODA Next"/>
          <w:bCs/>
          <w:sz w:val="20"/>
          <w:szCs w:val="20"/>
        </w:rPr>
        <w:t>Elroq</w:t>
      </w:r>
      <w:proofErr w:type="spellEnd"/>
      <w:r w:rsidRPr="00877448">
        <w:rPr>
          <w:rFonts w:ascii="SKODA Next" w:eastAsia="SKODA Next" w:hAnsi="SKODA Next" w:cs="SKODA Next"/>
          <w:bCs/>
          <w:sz w:val="20"/>
          <w:szCs w:val="20"/>
        </w:rPr>
        <w:t xml:space="preserve"> sa dočkal obzvlášť dobrého prijatia v Nemecku, Spojenom kráľovstve, Francúzsku, Holandsku či Belgicku. Prvé dodávky už prebiehajú. S príchodom modelu </w:t>
      </w:r>
      <w:proofErr w:type="spellStart"/>
      <w:r w:rsidRPr="00877448">
        <w:rPr>
          <w:rFonts w:ascii="SKODA Next" w:eastAsia="SKODA Next" w:hAnsi="SKODA Next" w:cs="SKODA Next"/>
          <w:bCs/>
          <w:sz w:val="20"/>
          <w:szCs w:val="20"/>
        </w:rPr>
        <w:t>Elroq</w:t>
      </w:r>
      <w:proofErr w:type="spellEnd"/>
      <w:r w:rsidRPr="00877448">
        <w:rPr>
          <w:rFonts w:ascii="SKODA Next" w:eastAsia="SKODA Next" w:hAnsi="SKODA Next" w:cs="SKODA Next"/>
          <w:bCs/>
          <w:sz w:val="20"/>
          <w:szCs w:val="20"/>
        </w:rPr>
        <w:t xml:space="preserve"> automobilka Škoda Auto zdvojnásobila svoje ciele pre predaj elektromobilov v tomto roku.</w:t>
      </w:r>
    </w:p>
    <w:p w14:paraId="138E58AD"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p>
    <w:p w14:paraId="0482D8FB"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r w:rsidRPr="00877448">
        <w:rPr>
          <w:rFonts w:ascii="SKODA Next" w:eastAsia="SKODA Next" w:hAnsi="SKODA Next" w:cs="SKODA Next"/>
          <w:b/>
          <w:sz w:val="20"/>
          <w:szCs w:val="20"/>
        </w:rPr>
        <w:t xml:space="preserve">Nový </w:t>
      </w:r>
      <w:proofErr w:type="spellStart"/>
      <w:r w:rsidRPr="00877448">
        <w:rPr>
          <w:rFonts w:ascii="SKODA Next" w:eastAsia="SKODA Next" w:hAnsi="SKODA Next" w:cs="SKODA Next"/>
          <w:b/>
          <w:sz w:val="20"/>
          <w:szCs w:val="20"/>
        </w:rPr>
        <w:t>Enyaq</w:t>
      </w:r>
      <w:proofErr w:type="spellEnd"/>
      <w:r w:rsidRPr="00877448">
        <w:rPr>
          <w:rFonts w:ascii="SKODA Next" w:eastAsia="SKODA Next" w:hAnsi="SKODA Next" w:cs="SKODA Next"/>
          <w:b/>
          <w:sz w:val="20"/>
          <w:szCs w:val="20"/>
        </w:rPr>
        <w:t>: jeden z najžiadanejších elektromobilov v Európe pokračuje v úspešnej ceste</w:t>
      </w:r>
    </w:p>
    <w:p w14:paraId="2ACAD5C6" w14:textId="77777777" w:rsid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r w:rsidRPr="00877448">
        <w:rPr>
          <w:rFonts w:ascii="SKODA Next" w:eastAsia="SKODA Next" w:hAnsi="SKODA Next" w:cs="SKODA Next"/>
          <w:bCs/>
          <w:sz w:val="20"/>
          <w:szCs w:val="20"/>
        </w:rPr>
        <w:t xml:space="preserve">Model </w:t>
      </w:r>
      <w:proofErr w:type="spellStart"/>
      <w:r w:rsidRPr="00877448">
        <w:rPr>
          <w:rFonts w:ascii="SKODA Next" w:eastAsia="SKODA Next" w:hAnsi="SKODA Next" w:cs="SKODA Next"/>
          <w:bCs/>
          <w:sz w:val="20"/>
          <w:szCs w:val="20"/>
        </w:rPr>
        <w:t>Enyaq</w:t>
      </w:r>
      <w:proofErr w:type="spellEnd"/>
      <w:r w:rsidRPr="00877448">
        <w:rPr>
          <w:rFonts w:ascii="SKODA Next" w:eastAsia="SKODA Next" w:hAnsi="SKODA Next" w:cs="SKODA Next"/>
          <w:bCs/>
          <w:sz w:val="20"/>
          <w:szCs w:val="20"/>
        </w:rPr>
        <w:t>, ktorý sa vlani zaradil medzi tri najpredávanejšie elektromobily v Európe, zaznamenal aj v prvom kvartáli roka 2025 pozoruhodné výsledky. S 20 200 dodanými vozidlami (medziročne +44,7 %) stále patrí k najžiadanejším elektrickým modelom na kľúčových trhoch vrátane Českej republiky, Nemecka a Švajčiarska.</w:t>
      </w:r>
    </w:p>
    <w:p w14:paraId="4691F4DB"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p>
    <w:p w14:paraId="4277D66F" w14:textId="75C0163C" w:rsid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r w:rsidRPr="00877448">
        <w:rPr>
          <w:rFonts w:ascii="SKODA Next" w:eastAsia="SKODA Next" w:hAnsi="SKODA Next" w:cs="SKODA Next"/>
          <w:bCs/>
          <w:sz w:val="20"/>
          <w:szCs w:val="20"/>
        </w:rPr>
        <w:t xml:space="preserve">Predajné ambície podporí aj </w:t>
      </w:r>
      <w:hyperlink r:id="rId10" w:history="1">
        <w:r w:rsidRPr="00B02D0C">
          <w:rPr>
            <w:rStyle w:val="Hypertextovprepojenie"/>
            <w:rFonts w:ascii="SKODA Next" w:eastAsia="SKODA Next" w:hAnsi="SKODA Next" w:cs="SKODA Next"/>
            <w:bCs/>
            <w:sz w:val="20"/>
            <w:szCs w:val="20"/>
          </w:rPr>
          <w:t xml:space="preserve">nový modelový rad </w:t>
        </w:r>
        <w:proofErr w:type="spellStart"/>
        <w:r w:rsidRPr="00B02D0C">
          <w:rPr>
            <w:rStyle w:val="Hypertextovprepojenie"/>
            <w:rFonts w:ascii="SKODA Next" w:eastAsia="SKODA Next" w:hAnsi="SKODA Next" w:cs="SKODA Next"/>
            <w:bCs/>
            <w:sz w:val="20"/>
            <w:szCs w:val="20"/>
          </w:rPr>
          <w:t>Enyaq</w:t>
        </w:r>
        <w:proofErr w:type="spellEnd"/>
      </w:hyperlink>
      <w:r w:rsidRPr="00877448">
        <w:rPr>
          <w:rFonts w:ascii="SKODA Next" w:eastAsia="SKODA Next" w:hAnsi="SKODA Next" w:cs="SKODA Next"/>
          <w:bCs/>
          <w:sz w:val="20"/>
          <w:szCs w:val="20"/>
        </w:rPr>
        <w:t>, ktorý sa predstavil v januári tohto roku a do konca marca vykázal približne 25 000 nových objednávok. Dodávky zákazníkom sa spustia v druhom kvartáli, medzi prvými trhmi budú Nemecko, Spojené kráľovstvo a Dánsko.</w:t>
      </w:r>
    </w:p>
    <w:p w14:paraId="50CCD518"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p>
    <w:p w14:paraId="0A6A416F" w14:textId="77777777" w:rsid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r w:rsidRPr="00877448">
        <w:rPr>
          <w:rFonts w:ascii="SKODA Next" w:eastAsia="SKODA Next" w:hAnsi="SKODA Next" w:cs="SKODA Next"/>
          <w:bCs/>
          <w:sz w:val="20"/>
          <w:szCs w:val="20"/>
        </w:rPr>
        <w:t xml:space="preserve">Dopyt zostáva silný aj po automobiloch Škoda so spaľovacím motorom, a to aj zásluhou najmodernejšej a najpočetnejšej ponuky modelov v histórii spoločnosti. Najpredávanejším modelom zostáva Octavia s 49 400 dodanými vozidlami. Viac firemných zákazníkov zaujalo aj SUV </w:t>
      </w:r>
      <w:proofErr w:type="spellStart"/>
      <w:r w:rsidRPr="00877448">
        <w:rPr>
          <w:rFonts w:ascii="SKODA Next" w:eastAsia="SKODA Next" w:hAnsi="SKODA Next" w:cs="SKODA Next"/>
          <w:bCs/>
          <w:sz w:val="20"/>
          <w:szCs w:val="20"/>
        </w:rPr>
        <w:t>Kodiaq</w:t>
      </w:r>
      <w:proofErr w:type="spellEnd"/>
      <w:r w:rsidRPr="00877448">
        <w:rPr>
          <w:rFonts w:ascii="SKODA Next" w:eastAsia="SKODA Next" w:hAnsi="SKODA Next" w:cs="SKODA Next"/>
          <w:bCs/>
          <w:sz w:val="20"/>
          <w:szCs w:val="20"/>
        </w:rPr>
        <w:t xml:space="preserve">, ktorého dodávky predstavovali 32 300 kusov (+32,2 %). Ďalšími najžiadanejšími modelmi sú </w:t>
      </w:r>
      <w:proofErr w:type="spellStart"/>
      <w:r w:rsidRPr="00877448">
        <w:rPr>
          <w:rFonts w:ascii="SKODA Next" w:eastAsia="SKODA Next" w:hAnsi="SKODA Next" w:cs="SKODA Next"/>
          <w:bCs/>
          <w:sz w:val="20"/>
          <w:szCs w:val="20"/>
        </w:rPr>
        <w:t>Kamiq</w:t>
      </w:r>
      <w:proofErr w:type="spellEnd"/>
      <w:r w:rsidRPr="00877448">
        <w:rPr>
          <w:rFonts w:ascii="SKODA Next" w:eastAsia="SKODA Next" w:hAnsi="SKODA Next" w:cs="SKODA Next"/>
          <w:bCs/>
          <w:sz w:val="20"/>
          <w:szCs w:val="20"/>
        </w:rPr>
        <w:t xml:space="preserve"> a Fabia.</w:t>
      </w:r>
    </w:p>
    <w:p w14:paraId="76BDDA24"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p>
    <w:p w14:paraId="295D0263"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
          <w:sz w:val="20"/>
          <w:szCs w:val="20"/>
        </w:rPr>
      </w:pPr>
      <w:r w:rsidRPr="00877448">
        <w:rPr>
          <w:rFonts w:ascii="SKODA Next" w:eastAsia="SKODA Next" w:hAnsi="SKODA Next" w:cs="SKODA Next"/>
          <w:b/>
          <w:sz w:val="20"/>
          <w:szCs w:val="20"/>
        </w:rPr>
        <w:t xml:space="preserve">Ďalší rozvoj stratégie internacionalizácie: výrobný závod vo Vietname a vstup do Ománu </w:t>
      </w:r>
    </w:p>
    <w:p w14:paraId="7031593E" w14:textId="44D957EC" w:rsid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r w:rsidRPr="00877448">
        <w:rPr>
          <w:rFonts w:ascii="SKODA Next" w:eastAsia="SKODA Next" w:hAnsi="SKODA Next" w:cs="SKODA Next"/>
          <w:bCs/>
          <w:sz w:val="20"/>
          <w:szCs w:val="20"/>
        </w:rPr>
        <w:t xml:space="preserve">Na konci marca 2025 otvorili Škoda Auto a miestny partner a investor, spoločnosť </w:t>
      </w:r>
      <w:proofErr w:type="spellStart"/>
      <w:r w:rsidRPr="00877448">
        <w:rPr>
          <w:rFonts w:ascii="SKODA Next" w:eastAsia="SKODA Next" w:hAnsi="SKODA Next" w:cs="SKODA Next"/>
          <w:bCs/>
          <w:sz w:val="20"/>
          <w:szCs w:val="20"/>
        </w:rPr>
        <w:t>Thanh</w:t>
      </w:r>
      <w:proofErr w:type="spellEnd"/>
      <w:r w:rsidRPr="00877448">
        <w:rPr>
          <w:rFonts w:ascii="SKODA Next" w:eastAsia="SKODA Next" w:hAnsi="SKODA Next" w:cs="SKODA Next"/>
          <w:bCs/>
          <w:sz w:val="20"/>
          <w:szCs w:val="20"/>
        </w:rPr>
        <w:t xml:space="preserve"> </w:t>
      </w:r>
      <w:proofErr w:type="spellStart"/>
      <w:r w:rsidRPr="00877448">
        <w:rPr>
          <w:rFonts w:ascii="SKODA Next" w:eastAsia="SKODA Next" w:hAnsi="SKODA Next" w:cs="SKODA Next"/>
          <w:bCs/>
          <w:sz w:val="20"/>
          <w:szCs w:val="20"/>
        </w:rPr>
        <w:t>Cong</w:t>
      </w:r>
      <w:proofErr w:type="spellEnd"/>
      <w:r w:rsidRPr="00877448">
        <w:rPr>
          <w:rFonts w:ascii="SKODA Next" w:eastAsia="SKODA Next" w:hAnsi="SKODA Next" w:cs="SKODA Next"/>
          <w:bCs/>
          <w:sz w:val="20"/>
          <w:szCs w:val="20"/>
        </w:rPr>
        <w:t xml:space="preserve"> Group, </w:t>
      </w:r>
      <w:hyperlink r:id="rId11" w:history="1">
        <w:r w:rsidRPr="00B02D0C">
          <w:rPr>
            <w:rStyle w:val="Hypertextovprepojenie"/>
            <w:rFonts w:ascii="SKODA Next" w:eastAsia="SKODA Next" w:hAnsi="SKODA Next" w:cs="SKODA Next"/>
            <w:bCs/>
            <w:sz w:val="20"/>
            <w:szCs w:val="20"/>
          </w:rPr>
          <w:t>vo Vietname závod</w:t>
        </w:r>
      </w:hyperlink>
      <w:r w:rsidRPr="00877448">
        <w:rPr>
          <w:rFonts w:ascii="SKODA Next" w:eastAsia="SKODA Next" w:hAnsi="SKODA Next" w:cs="SKODA Next"/>
          <w:bCs/>
          <w:sz w:val="20"/>
          <w:szCs w:val="20"/>
        </w:rPr>
        <w:t xml:space="preserve"> na montáž vozidiel </w:t>
      </w:r>
      <w:proofErr w:type="spellStart"/>
      <w:r w:rsidRPr="00877448">
        <w:rPr>
          <w:rFonts w:ascii="SKODA Next" w:eastAsia="SKODA Next" w:hAnsi="SKODA Next" w:cs="SKODA Next"/>
          <w:bCs/>
          <w:sz w:val="20"/>
          <w:szCs w:val="20"/>
        </w:rPr>
        <w:t>Slavia</w:t>
      </w:r>
      <w:proofErr w:type="spellEnd"/>
      <w:r w:rsidRPr="00877448">
        <w:rPr>
          <w:rFonts w:ascii="SKODA Next" w:eastAsia="SKODA Next" w:hAnsi="SKODA Next" w:cs="SKODA Next"/>
          <w:bCs/>
          <w:sz w:val="20"/>
          <w:szCs w:val="20"/>
        </w:rPr>
        <w:t xml:space="preserve"> a </w:t>
      </w:r>
      <w:proofErr w:type="spellStart"/>
      <w:r w:rsidRPr="00877448">
        <w:rPr>
          <w:rFonts w:ascii="SKODA Next" w:eastAsia="SKODA Next" w:hAnsi="SKODA Next" w:cs="SKODA Next"/>
          <w:bCs/>
          <w:sz w:val="20"/>
          <w:szCs w:val="20"/>
        </w:rPr>
        <w:t>Kushaq</w:t>
      </w:r>
      <w:proofErr w:type="spellEnd"/>
      <w:r w:rsidRPr="00877448">
        <w:rPr>
          <w:rFonts w:ascii="SKODA Next" w:eastAsia="SKODA Next" w:hAnsi="SKODA Next" w:cs="SKODA Next"/>
          <w:bCs/>
          <w:sz w:val="20"/>
          <w:szCs w:val="20"/>
        </w:rPr>
        <w:t xml:space="preserve">. Ide o významný míľnik v stratégii internacionalizácie značky, vďaka ktorému automobilka napĺňa ambície posilniť svoju prítomnosť mimo domáceho európskeho trhu. Škoda ťaží zo synergií daných blízkosťou Indie, odkiaľ dováža kompletne rozložené súpravy (CKD) na montáž SUV </w:t>
      </w:r>
      <w:proofErr w:type="spellStart"/>
      <w:r w:rsidRPr="00877448">
        <w:rPr>
          <w:rFonts w:ascii="SKODA Next" w:eastAsia="SKODA Next" w:hAnsi="SKODA Next" w:cs="SKODA Next"/>
          <w:bCs/>
          <w:sz w:val="20"/>
          <w:szCs w:val="20"/>
        </w:rPr>
        <w:t>Kushaq</w:t>
      </w:r>
      <w:proofErr w:type="spellEnd"/>
      <w:r w:rsidRPr="00877448">
        <w:rPr>
          <w:rFonts w:ascii="SKODA Next" w:eastAsia="SKODA Next" w:hAnsi="SKODA Next" w:cs="SKODA Next"/>
          <w:bCs/>
          <w:sz w:val="20"/>
          <w:szCs w:val="20"/>
        </w:rPr>
        <w:t>.</w:t>
      </w:r>
    </w:p>
    <w:p w14:paraId="32C16534" w14:textId="77777777" w:rsidR="00877448" w:rsidRP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p>
    <w:p w14:paraId="77EE5724" w14:textId="5BF92C3D" w:rsidR="00A17FB1" w:rsidRPr="00877448" w:rsidRDefault="00877448" w:rsidP="00877448">
      <w:pPr>
        <w:pBdr>
          <w:top w:val="nil"/>
          <w:left w:val="nil"/>
          <w:bottom w:val="nil"/>
          <w:right w:val="nil"/>
          <w:between w:val="nil"/>
        </w:pBdr>
        <w:spacing w:line="276" w:lineRule="auto"/>
        <w:rPr>
          <w:rFonts w:ascii="SKODA Next" w:eastAsia="SKODA Next" w:hAnsi="SKODA Next" w:cs="SKODA Next"/>
          <w:bCs/>
          <w:sz w:val="20"/>
          <w:szCs w:val="20"/>
        </w:rPr>
      </w:pPr>
      <w:r w:rsidRPr="00877448">
        <w:rPr>
          <w:rFonts w:ascii="SKODA Next" w:eastAsia="SKODA Next" w:hAnsi="SKODA Next" w:cs="SKODA Next"/>
          <w:bCs/>
          <w:sz w:val="20"/>
          <w:szCs w:val="20"/>
        </w:rPr>
        <w:t xml:space="preserve">Škoda Auto vstúpila aj na </w:t>
      </w:r>
      <w:hyperlink r:id="rId12" w:history="1">
        <w:r w:rsidRPr="00B02D0C">
          <w:rPr>
            <w:rStyle w:val="Hypertextovprepojenie"/>
            <w:rFonts w:ascii="SKODA Next" w:eastAsia="SKODA Next" w:hAnsi="SKODA Next" w:cs="SKODA Next"/>
            <w:bCs/>
            <w:sz w:val="20"/>
            <w:szCs w:val="20"/>
          </w:rPr>
          <w:t>trh v Ománe</w:t>
        </w:r>
      </w:hyperlink>
      <w:r w:rsidRPr="00877448">
        <w:rPr>
          <w:rFonts w:ascii="SKODA Next" w:eastAsia="SKODA Next" w:hAnsi="SKODA Next" w:cs="SKODA Next"/>
          <w:bCs/>
          <w:sz w:val="20"/>
          <w:szCs w:val="20"/>
        </w:rPr>
        <w:t xml:space="preserve"> a urobila ďalší krok vo svojej strategickej expanzii na Blízkom východe.</w:t>
      </w:r>
    </w:p>
    <w:p w14:paraId="0D91E516" w14:textId="77777777" w:rsidR="00A17FB1" w:rsidRDefault="009F65AA">
      <w:pPr>
        <w:pBdr>
          <w:top w:val="nil"/>
          <w:left w:val="nil"/>
          <w:bottom w:val="nil"/>
          <w:right w:val="nil"/>
          <w:between w:val="nil"/>
        </w:pBdr>
        <w:rPr>
          <w:b/>
        </w:rPr>
      </w:pPr>
      <w:r w:rsidRPr="00646A88">
        <w:rPr>
          <w:b/>
        </w:rPr>
        <w:t xml:space="preserve"> </w:t>
      </w:r>
    </w:p>
    <w:p w14:paraId="624744C7" w14:textId="77777777" w:rsidR="00AD7045" w:rsidRDefault="00AD7045">
      <w:pPr>
        <w:pBdr>
          <w:top w:val="nil"/>
          <w:left w:val="nil"/>
          <w:bottom w:val="nil"/>
          <w:right w:val="nil"/>
          <w:between w:val="nil"/>
        </w:pBdr>
        <w:rPr>
          <w:b/>
        </w:rPr>
      </w:pPr>
    </w:p>
    <w:p w14:paraId="646A5103" w14:textId="699AF277" w:rsidR="00AD7045" w:rsidRPr="00AD7045" w:rsidRDefault="00AD7045" w:rsidP="00AD7045">
      <w:pPr>
        <w:keepNext/>
        <w:spacing w:after="120" w:line="276" w:lineRule="auto"/>
        <w:ind w:left="709"/>
        <w:rPr>
          <w:rFonts w:ascii="SKODA Next" w:eastAsia="SKODA Next" w:hAnsi="SKODA Next"/>
          <w:b/>
          <w:bCs/>
          <w:sz w:val="20"/>
          <w:szCs w:val="20"/>
          <w:u w:color="000000"/>
          <w:lang w:eastAsia="en-US"/>
        </w:rPr>
      </w:pPr>
      <w:r w:rsidRPr="00AD7045">
        <w:rPr>
          <w:rFonts w:ascii="SKODA Next" w:eastAsia="SKODA Next" w:hAnsi="SKODA Next"/>
          <w:b/>
          <w:bCs/>
          <w:sz w:val="20"/>
          <w:szCs w:val="20"/>
          <w:u w:color="000000"/>
          <w:lang w:eastAsia="en-US"/>
        </w:rPr>
        <w:t>Škoda Auto Group</w:t>
      </w:r>
      <w:r w:rsidRPr="00AD7045">
        <w:rPr>
          <w:rFonts w:ascii="SKODA Next" w:eastAsia="SKODA Next" w:hAnsi="SKODA Next"/>
          <w:b/>
          <w:bCs/>
          <w:sz w:val="20"/>
          <w:szCs w:val="20"/>
          <w:u w:color="000000"/>
          <w:vertAlign w:val="superscript"/>
          <w:lang w:eastAsia="en-US"/>
        </w:rPr>
        <w:t>1)</w:t>
      </w:r>
      <w:r w:rsidRPr="00AD7045">
        <w:rPr>
          <w:rFonts w:ascii="SKODA Next" w:eastAsia="SKODA Next" w:hAnsi="SKODA Next"/>
          <w:b/>
          <w:bCs/>
          <w:sz w:val="20"/>
          <w:szCs w:val="20"/>
          <w:u w:color="000000"/>
          <w:lang w:eastAsia="en-US"/>
        </w:rPr>
        <w:t xml:space="preserve"> – Kľúčové hospodárske ukazovatele </w:t>
      </w:r>
      <w:r w:rsidRPr="00AD7045">
        <w:rPr>
          <w:rFonts w:ascii="SKODA Next" w:eastAsia="SKODA Next" w:hAnsi="SKODA Next" w:cs="Arial"/>
          <w:b/>
          <w:bCs/>
          <w:color w:val="000000"/>
          <w:sz w:val="20"/>
          <w:szCs w:val="20"/>
          <w:u w:color="000000"/>
          <w:lang w:eastAsia="en-US"/>
        </w:rPr>
        <w:t xml:space="preserve">za </w:t>
      </w:r>
      <w:r>
        <w:rPr>
          <w:rFonts w:ascii="SKODA Next" w:eastAsia="SKODA Next" w:hAnsi="SKODA Next" w:cs="Arial"/>
          <w:b/>
          <w:bCs/>
          <w:color w:val="000000"/>
          <w:sz w:val="20"/>
          <w:szCs w:val="20"/>
          <w:u w:color="000000"/>
          <w:lang w:eastAsia="en-US"/>
        </w:rPr>
        <w:t>január až marec</w:t>
      </w:r>
      <w:r w:rsidRPr="00AD7045">
        <w:rPr>
          <w:rFonts w:ascii="SKODA Next" w:eastAsia="SKODA Next" w:hAnsi="SKODA Next" w:cs="Arial"/>
          <w:b/>
          <w:bCs/>
          <w:color w:val="000000"/>
          <w:sz w:val="20"/>
          <w:szCs w:val="20"/>
          <w:u w:color="000000"/>
          <w:lang w:eastAsia="en-US"/>
        </w:rPr>
        <w:t xml:space="preserve"> 202</w:t>
      </w:r>
      <w:r>
        <w:rPr>
          <w:rFonts w:ascii="SKODA Next" w:eastAsia="SKODA Next" w:hAnsi="SKODA Next" w:cs="Arial"/>
          <w:b/>
          <w:bCs/>
          <w:color w:val="000000"/>
          <w:sz w:val="20"/>
          <w:szCs w:val="20"/>
          <w:u w:color="000000"/>
          <w:lang w:eastAsia="en-US"/>
        </w:rPr>
        <w:t xml:space="preserve">5 </w:t>
      </w:r>
      <w:r w:rsidRPr="00AD7045">
        <w:rPr>
          <w:rFonts w:ascii="SKODA Next" w:eastAsia="SKODA Next" w:hAnsi="SKODA Next"/>
          <w:b/>
          <w:bCs/>
          <w:sz w:val="20"/>
          <w:szCs w:val="20"/>
          <w:u w:color="000000"/>
          <w:vertAlign w:val="superscript"/>
          <w:lang w:eastAsia="en-US"/>
        </w:rPr>
        <w:t xml:space="preserve"> </w:t>
      </w:r>
    </w:p>
    <w:tbl>
      <w:tblPr>
        <w:tblW w:w="8107" w:type="dxa"/>
        <w:tblInd w:w="709" w:type="dxa"/>
        <w:tblLayout w:type="fixed"/>
        <w:tblCellMar>
          <w:left w:w="0" w:type="dxa"/>
          <w:right w:w="0" w:type="dxa"/>
        </w:tblCellMar>
        <w:tblLook w:val="04A0" w:firstRow="1" w:lastRow="0" w:firstColumn="1" w:lastColumn="0" w:noHBand="0" w:noVBand="1"/>
      </w:tblPr>
      <w:tblGrid>
        <w:gridCol w:w="2410"/>
        <w:gridCol w:w="564"/>
        <w:gridCol w:w="570"/>
        <w:gridCol w:w="1701"/>
        <w:gridCol w:w="79"/>
        <w:gridCol w:w="1480"/>
        <w:gridCol w:w="284"/>
        <w:gridCol w:w="992"/>
        <w:gridCol w:w="27"/>
      </w:tblGrid>
      <w:tr w:rsidR="00AD7045" w:rsidRPr="00AD7045" w14:paraId="6A81AF94" w14:textId="77777777" w:rsidTr="00B15799">
        <w:trPr>
          <w:gridAfter w:val="1"/>
          <w:wAfter w:w="27" w:type="dxa"/>
          <w:trHeight w:val="283"/>
        </w:trPr>
        <w:tc>
          <w:tcPr>
            <w:tcW w:w="2974" w:type="dxa"/>
            <w:gridSpan w:val="2"/>
            <w:tcBorders>
              <w:top w:val="nil"/>
              <w:left w:val="nil"/>
              <w:bottom w:val="single" w:sz="8" w:space="0" w:color="auto"/>
              <w:right w:val="nil"/>
            </w:tcBorders>
            <w:noWrap/>
            <w:tcMar>
              <w:top w:w="0" w:type="dxa"/>
              <w:left w:w="70" w:type="dxa"/>
              <w:bottom w:w="0" w:type="dxa"/>
              <w:right w:w="70" w:type="dxa"/>
            </w:tcMar>
            <w:vAlign w:val="center"/>
            <w:hideMark/>
          </w:tcPr>
          <w:p w14:paraId="5DB2BE7F" w14:textId="77777777" w:rsidR="00AD7045" w:rsidRPr="00AD7045" w:rsidRDefault="00AD7045" w:rsidP="00AD7045">
            <w:pPr>
              <w:spacing w:beforeLines="20" w:before="48" w:afterLines="20" w:after="48"/>
              <w:ind w:left="218"/>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 </w:t>
            </w:r>
          </w:p>
        </w:tc>
        <w:tc>
          <w:tcPr>
            <w:tcW w:w="570" w:type="dxa"/>
            <w:tcBorders>
              <w:bottom w:val="single" w:sz="8" w:space="0" w:color="auto"/>
            </w:tcBorders>
            <w:noWrap/>
            <w:tcMar>
              <w:top w:w="0" w:type="dxa"/>
              <w:left w:w="70" w:type="dxa"/>
              <w:bottom w:w="0" w:type="dxa"/>
              <w:right w:w="70" w:type="dxa"/>
            </w:tcMar>
            <w:vAlign w:val="center"/>
            <w:hideMark/>
          </w:tcPr>
          <w:p w14:paraId="2D43093F" w14:textId="77777777" w:rsidR="00AD7045" w:rsidRPr="00AD7045" w:rsidRDefault="00AD7045" w:rsidP="00AD7045">
            <w:pPr>
              <w:spacing w:beforeLines="20" w:before="48" w:afterLines="20" w:after="48"/>
              <w:ind w:left="218"/>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 </w:t>
            </w:r>
          </w:p>
        </w:tc>
        <w:tc>
          <w:tcPr>
            <w:tcW w:w="1780" w:type="dxa"/>
            <w:gridSpan w:val="2"/>
            <w:tcBorders>
              <w:top w:val="nil"/>
              <w:left w:val="nil"/>
              <w:bottom w:val="single" w:sz="8" w:space="0" w:color="auto"/>
              <w:right w:val="nil"/>
            </w:tcBorders>
            <w:noWrap/>
            <w:tcMar>
              <w:top w:w="0" w:type="dxa"/>
              <w:left w:w="70" w:type="dxa"/>
              <w:bottom w:w="0" w:type="dxa"/>
              <w:right w:w="70" w:type="dxa"/>
            </w:tcMar>
            <w:vAlign w:val="center"/>
            <w:hideMark/>
          </w:tcPr>
          <w:p w14:paraId="7FC67A11" w14:textId="5E3B7DD3" w:rsidR="00AD7045" w:rsidRPr="00AD7045" w:rsidRDefault="00AD7045" w:rsidP="00AD7045">
            <w:pPr>
              <w:spacing w:beforeLines="20" w:before="48" w:afterLines="20" w:after="48"/>
              <w:ind w:left="75"/>
              <w:jc w:val="center"/>
              <w:rPr>
                <w:rFonts w:ascii="SKODA Next" w:eastAsia="Verdana" w:hAnsi="SKODA Next"/>
                <w:b/>
                <w:bCs/>
                <w:sz w:val="20"/>
                <w:szCs w:val="20"/>
                <w:u w:color="000000"/>
                <w:lang w:eastAsia="en-US"/>
              </w:rPr>
            </w:pPr>
            <w:r w:rsidRPr="00AD7045">
              <w:rPr>
                <w:rFonts w:ascii="SKODA Next" w:eastAsia="SKODA Next" w:hAnsi="SKODA Next"/>
                <w:b/>
                <w:bCs/>
                <w:sz w:val="20"/>
                <w:szCs w:val="20"/>
                <w:u w:color="000000"/>
                <w:lang w:eastAsia="en-US"/>
              </w:rPr>
              <w:t>202</w:t>
            </w:r>
            <w:r>
              <w:rPr>
                <w:rFonts w:ascii="SKODA Next" w:eastAsia="SKODA Next" w:hAnsi="SKODA Next"/>
                <w:b/>
                <w:bCs/>
                <w:sz w:val="20"/>
                <w:szCs w:val="20"/>
                <w:u w:color="000000"/>
                <w:lang w:eastAsia="en-US"/>
              </w:rPr>
              <w:t>5</w:t>
            </w:r>
          </w:p>
        </w:tc>
        <w:tc>
          <w:tcPr>
            <w:tcW w:w="1764" w:type="dxa"/>
            <w:gridSpan w:val="2"/>
            <w:tcBorders>
              <w:top w:val="nil"/>
              <w:left w:val="nil"/>
              <w:bottom w:val="single" w:sz="8" w:space="0" w:color="auto"/>
              <w:right w:val="nil"/>
            </w:tcBorders>
            <w:noWrap/>
            <w:tcMar>
              <w:top w:w="0" w:type="dxa"/>
              <w:left w:w="70" w:type="dxa"/>
              <w:bottom w:w="0" w:type="dxa"/>
              <w:right w:w="70" w:type="dxa"/>
            </w:tcMar>
            <w:vAlign w:val="center"/>
            <w:hideMark/>
          </w:tcPr>
          <w:p w14:paraId="7C45E99D" w14:textId="66A2CB89" w:rsidR="00AD7045" w:rsidRPr="00AD7045" w:rsidRDefault="00AD7045" w:rsidP="00AD7045">
            <w:pPr>
              <w:spacing w:beforeLines="20" w:before="48" w:afterLines="20" w:after="48"/>
              <w:ind w:left="75"/>
              <w:jc w:val="center"/>
              <w:rPr>
                <w:rFonts w:ascii="SKODA Next" w:eastAsia="Verdana" w:hAnsi="SKODA Next"/>
                <w:b/>
                <w:bCs/>
                <w:sz w:val="20"/>
                <w:szCs w:val="20"/>
                <w:u w:color="000000"/>
                <w:lang w:eastAsia="en-US"/>
              </w:rPr>
            </w:pPr>
            <w:r>
              <w:rPr>
                <w:rFonts w:ascii="SKODA Next" w:eastAsia="Verdana" w:hAnsi="SKODA Next"/>
                <w:b/>
                <w:bCs/>
                <w:sz w:val="20"/>
                <w:szCs w:val="20"/>
                <w:u w:color="000000"/>
                <w:lang w:eastAsia="en-US"/>
              </w:rPr>
              <w:t>2024</w:t>
            </w:r>
          </w:p>
        </w:tc>
        <w:tc>
          <w:tcPr>
            <w:tcW w:w="992" w:type="dxa"/>
            <w:tcBorders>
              <w:top w:val="nil"/>
              <w:left w:val="nil"/>
              <w:bottom w:val="single" w:sz="8" w:space="0" w:color="auto"/>
              <w:right w:val="nil"/>
            </w:tcBorders>
            <w:tcMar>
              <w:top w:w="0" w:type="dxa"/>
              <w:left w:w="70" w:type="dxa"/>
              <w:bottom w:w="0" w:type="dxa"/>
              <w:right w:w="70" w:type="dxa"/>
            </w:tcMar>
            <w:vAlign w:val="center"/>
            <w:hideMark/>
          </w:tcPr>
          <w:p w14:paraId="21202D97" w14:textId="1CBAEF01" w:rsidR="00AD7045" w:rsidRPr="00AD7045" w:rsidRDefault="00AD7045" w:rsidP="00AD7045">
            <w:pPr>
              <w:spacing w:beforeLines="20" w:before="48" w:afterLines="20" w:after="48"/>
              <w:ind w:left="-65" w:right="107"/>
              <w:jc w:val="center"/>
              <w:rPr>
                <w:rFonts w:ascii="SKODA Next" w:eastAsia="Verdana" w:hAnsi="SKODA Next"/>
                <w:b/>
                <w:bCs/>
                <w:sz w:val="20"/>
                <w:szCs w:val="20"/>
                <w:u w:color="000000"/>
                <w:lang w:eastAsia="en-US"/>
              </w:rPr>
            </w:pPr>
            <w:r>
              <w:rPr>
                <w:rFonts w:ascii="SKODA Next" w:eastAsia="SKODA Next" w:hAnsi="SKODA Next"/>
                <w:b/>
                <w:bCs/>
                <w:sz w:val="20"/>
                <w:szCs w:val="20"/>
                <w:u w:color="000000"/>
                <w:lang w:eastAsia="en-US"/>
              </w:rPr>
              <w:t>Z</w:t>
            </w:r>
            <w:r w:rsidRPr="00AD7045">
              <w:rPr>
                <w:rFonts w:ascii="SKODA Next" w:eastAsia="SKODA Next" w:hAnsi="SKODA Next"/>
                <w:b/>
                <w:bCs/>
                <w:sz w:val="20"/>
                <w:szCs w:val="20"/>
                <w:u w:color="000000"/>
                <w:lang w:eastAsia="en-US"/>
              </w:rPr>
              <w:t>mena</w:t>
            </w:r>
            <w:r w:rsidR="00C727EE" w:rsidRPr="00C727EE">
              <w:rPr>
                <w:rFonts w:ascii="SKODA Next" w:eastAsia="SKODA Next" w:hAnsi="SKODA Next"/>
                <w:color w:val="000000"/>
                <w:sz w:val="14"/>
                <w:szCs w:val="14"/>
                <w:u w:color="000000"/>
                <w:lang w:eastAsia="en-US"/>
              </w:rPr>
              <w:t xml:space="preserve">2) </w:t>
            </w:r>
            <w:r w:rsidR="00C727EE">
              <w:t xml:space="preserve"> </w:t>
            </w:r>
          </w:p>
        </w:tc>
      </w:tr>
      <w:tr w:rsidR="00AD7045" w:rsidRPr="00AD7045" w14:paraId="24EC6A0D" w14:textId="77777777" w:rsidTr="00AD7045">
        <w:trPr>
          <w:gridAfter w:val="1"/>
          <w:wAfter w:w="27" w:type="dxa"/>
          <w:trHeight w:val="283"/>
        </w:trPr>
        <w:tc>
          <w:tcPr>
            <w:tcW w:w="2410" w:type="dxa"/>
            <w:tcBorders>
              <w:top w:val="single" w:sz="8" w:space="0" w:color="auto"/>
            </w:tcBorders>
            <w:noWrap/>
            <w:tcMar>
              <w:top w:w="0" w:type="dxa"/>
              <w:left w:w="70" w:type="dxa"/>
              <w:bottom w:w="0" w:type="dxa"/>
              <w:right w:w="70" w:type="dxa"/>
            </w:tcMar>
            <w:vAlign w:val="center"/>
            <w:hideMark/>
          </w:tcPr>
          <w:p w14:paraId="0C39A3AD" w14:textId="77777777" w:rsidR="00AD7045" w:rsidRPr="00AD7045" w:rsidRDefault="00AD7045" w:rsidP="00AD7045">
            <w:pPr>
              <w:spacing w:beforeLines="20" w:before="48" w:afterLines="20" w:after="48"/>
              <w:ind w:left="218"/>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Dodávky zákazníkom</w:t>
            </w:r>
          </w:p>
        </w:tc>
        <w:tc>
          <w:tcPr>
            <w:tcW w:w="1134" w:type="dxa"/>
            <w:gridSpan w:val="2"/>
            <w:tcBorders>
              <w:top w:val="single" w:sz="8" w:space="0" w:color="auto"/>
            </w:tcBorders>
            <w:noWrap/>
            <w:tcMar>
              <w:top w:w="0" w:type="dxa"/>
              <w:left w:w="70" w:type="dxa"/>
              <w:bottom w:w="0" w:type="dxa"/>
              <w:right w:w="70" w:type="dxa"/>
            </w:tcMar>
            <w:vAlign w:val="center"/>
            <w:hideMark/>
          </w:tcPr>
          <w:p w14:paraId="1A48CE56" w14:textId="77777777" w:rsidR="00AD7045" w:rsidRPr="00AD7045" w:rsidRDefault="00AD7045" w:rsidP="00AD7045">
            <w:pPr>
              <w:spacing w:beforeLines="20" w:before="48" w:afterLines="20" w:after="48"/>
              <w:ind w:left="218"/>
              <w:jc w:val="center"/>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vozidiel</w:t>
            </w:r>
          </w:p>
        </w:tc>
        <w:tc>
          <w:tcPr>
            <w:tcW w:w="1701" w:type="dxa"/>
            <w:tcBorders>
              <w:top w:val="single" w:sz="8" w:space="0" w:color="auto"/>
            </w:tcBorders>
            <w:noWrap/>
            <w:tcMar>
              <w:top w:w="0" w:type="dxa"/>
              <w:left w:w="70" w:type="dxa"/>
              <w:bottom w:w="0" w:type="dxa"/>
              <w:right w:w="70" w:type="dxa"/>
            </w:tcMar>
            <w:hideMark/>
          </w:tcPr>
          <w:p w14:paraId="76206C57" w14:textId="00D19681" w:rsidR="00AD7045" w:rsidRPr="00AD7045" w:rsidRDefault="00AD7045" w:rsidP="00AD7045">
            <w:pPr>
              <w:spacing w:beforeLines="20" w:before="48" w:afterLines="20" w:after="48"/>
              <w:ind w:left="-67" w:right="357"/>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238 600</w:t>
            </w:r>
          </w:p>
        </w:tc>
        <w:tc>
          <w:tcPr>
            <w:tcW w:w="1559" w:type="dxa"/>
            <w:gridSpan w:val="2"/>
            <w:tcBorders>
              <w:top w:val="single" w:sz="8" w:space="0" w:color="auto"/>
            </w:tcBorders>
            <w:noWrap/>
            <w:tcMar>
              <w:top w:w="0" w:type="dxa"/>
              <w:left w:w="70" w:type="dxa"/>
              <w:bottom w:w="0" w:type="dxa"/>
              <w:right w:w="70" w:type="dxa"/>
            </w:tcMar>
            <w:hideMark/>
          </w:tcPr>
          <w:p w14:paraId="54E94129" w14:textId="06C79790" w:rsidR="00AD7045" w:rsidRPr="00AD7045" w:rsidRDefault="00AD7045" w:rsidP="00AD7045">
            <w:pPr>
              <w:spacing w:beforeLines="20" w:before="48" w:afterLines="20" w:after="48"/>
              <w:ind w:left="-67" w:right="211"/>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220 500</w:t>
            </w:r>
          </w:p>
        </w:tc>
        <w:tc>
          <w:tcPr>
            <w:tcW w:w="1276" w:type="dxa"/>
            <w:gridSpan w:val="2"/>
            <w:tcBorders>
              <w:top w:val="single" w:sz="8" w:space="0" w:color="auto"/>
            </w:tcBorders>
            <w:noWrap/>
            <w:tcMar>
              <w:top w:w="0" w:type="dxa"/>
              <w:left w:w="70" w:type="dxa"/>
              <w:bottom w:w="0" w:type="dxa"/>
              <w:right w:w="70" w:type="dxa"/>
            </w:tcMar>
          </w:tcPr>
          <w:p w14:paraId="1375AFF8" w14:textId="11554969" w:rsidR="00AD7045" w:rsidRPr="00AD7045" w:rsidRDefault="00BC4E10" w:rsidP="00AD7045">
            <w:pPr>
              <w:spacing w:beforeLines="20" w:before="48" w:afterLines="20" w:after="48"/>
              <w:ind w:left="-67" w:right="192"/>
              <w:jc w:val="right"/>
              <w:rPr>
                <w:rFonts w:ascii="SKODA Next" w:eastAsia="SKODA Next" w:hAnsi="SKODA Next"/>
                <w:sz w:val="20"/>
                <w:szCs w:val="20"/>
                <w:u w:color="000000"/>
                <w:lang w:eastAsia="en-US"/>
              </w:rPr>
            </w:pPr>
            <w:r w:rsidRPr="00BC4E10">
              <w:rPr>
                <w:rFonts w:ascii="SKODA Next" w:eastAsia="SKODA Next" w:hAnsi="SKODA Next"/>
                <w:sz w:val="20"/>
                <w:szCs w:val="20"/>
                <w:u w:color="000000"/>
                <w:lang w:eastAsia="en-US"/>
              </w:rPr>
              <w:t>+8,2 %</w:t>
            </w:r>
          </w:p>
        </w:tc>
      </w:tr>
      <w:tr w:rsidR="00AD7045" w:rsidRPr="00AD7045" w14:paraId="622D5910" w14:textId="77777777" w:rsidTr="00AD7045">
        <w:trPr>
          <w:trHeight w:val="283"/>
        </w:trPr>
        <w:tc>
          <w:tcPr>
            <w:tcW w:w="2410" w:type="dxa"/>
            <w:tcBorders>
              <w:top w:val="single" w:sz="8" w:space="0" w:color="auto"/>
            </w:tcBorders>
            <w:noWrap/>
            <w:tcMar>
              <w:top w:w="0" w:type="dxa"/>
              <w:left w:w="70" w:type="dxa"/>
              <w:bottom w:w="0" w:type="dxa"/>
              <w:right w:w="70" w:type="dxa"/>
            </w:tcMar>
            <w:vAlign w:val="center"/>
            <w:hideMark/>
          </w:tcPr>
          <w:p w14:paraId="1CAD4DF7" w14:textId="77777777" w:rsidR="00AD7045" w:rsidRPr="00AD7045" w:rsidRDefault="00AD7045" w:rsidP="00AD7045">
            <w:pPr>
              <w:spacing w:beforeLines="20" w:before="48" w:afterLines="20" w:after="48"/>
              <w:ind w:left="218"/>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Výroba</w:t>
            </w:r>
            <w:r w:rsidRPr="00AD7045">
              <w:rPr>
                <w:rFonts w:ascii="SKODA Next" w:eastAsia="SKODA Next" w:hAnsi="SKODA Next"/>
                <w:sz w:val="20"/>
                <w:szCs w:val="20"/>
                <w:u w:color="000000"/>
                <w:vertAlign w:val="superscript"/>
                <w:lang w:eastAsia="en-US"/>
              </w:rPr>
              <w:t>3)</w:t>
            </w:r>
          </w:p>
        </w:tc>
        <w:tc>
          <w:tcPr>
            <w:tcW w:w="1134" w:type="dxa"/>
            <w:gridSpan w:val="2"/>
            <w:tcBorders>
              <w:top w:val="single" w:sz="8" w:space="0" w:color="auto"/>
            </w:tcBorders>
            <w:noWrap/>
            <w:tcMar>
              <w:top w:w="0" w:type="dxa"/>
              <w:left w:w="70" w:type="dxa"/>
              <w:bottom w:w="0" w:type="dxa"/>
              <w:right w:w="70" w:type="dxa"/>
            </w:tcMar>
            <w:vAlign w:val="center"/>
            <w:hideMark/>
          </w:tcPr>
          <w:p w14:paraId="3F94BD05" w14:textId="77777777" w:rsidR="00AD7045" w:rsidRPr="00AD7045" w:rsidRDefault="00AD7045" w:rsidP="00AD7045">
            <w:pPr>
              <w:spacing w:beforeLines="20" w:before="48" w:afterLines="20" w:after="48"/>
              <w:ind w:left="218"/>
              <w:jc w:val="center"/>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 xml:space="preserve">vozidiel </w:t>
            </w:r>
          </w:p>
        </w:tc>
        <w:tc>
          <w:tcPr>
            <w:tcW w:w="1701" w:type="dxa"/>
            <w:tcBorders>
              <w:top w:val="single" w:sz="8" w:space="0" w:color="auto"/>
            </w:tcBorders>
            <w:noWrap/>
            <w:tcMar>
              <w:top w:w="0" w:type="dxa"/>
              <w:left w:w="70" w:type="dxa"/>
              <w:bottom w:w="0" w:type="dxa"/>
              <w:right w:w="70" w:type="dxa"/>
            </w:tcMar>
            <w:vAlign w:val="center"/>
            <w:hideMark/>
          </w:tcPr>
          <w:p w14:paraId="48243CD0" w14:textId="5D0777DA" w:rsidR="00AD7045" w:rsidRPr="00AD7045" w:rsidRDefault="00AD7045" w:rsidP="00AD7045">
            <w:pPr>
              <w:spacing w:beforeLines="20" w:before="48" w:afterLines="20" w:after="48"/>
              <w:ind w:left="-67" w:right="357"/>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283 800</w:t>
            </w:r>
          </w:p>
        </w:tc>
        <w:tc>
          <w:tcPr>
            <w:tcW w:w="1559" w:type="dxa"/>
            <w:gridSpan w:val="2"/>
            <w:tcBorders>
              <w:top w:val="single" w:sz="8" w:space="0" w:color="auto"/>
            </w:tcBorders>
            <w:noWrap/>
            <w:tcMar>
              <w:top w:w="0" w:type="dxa"/>
              <w:left w:w="70" w:type="dxa"/>
              <w:bottom w:w="0" w:type="dxa"/>
              <w:right w:w="70" w:type="dxa"/>
            </w:tcMar>
            <w:vAlign w:val="center"/>
            <w:hideMark/>
          </w:tcPr>
          <w:p w14:paraId="313DC2CB" w14:textId="21E15BD2" w:rsidR="00AD7045" w:rsidRPr="00AD7045" w:rsidRDefault="00AD7045" w:rsidP="00AD7045">
            <w:pPr>
              <w:spacing w:beforeLines="20" w:before="48" w:afterLines="20" w:after="48"/>
              <w:ind w:left="-67" w:right="211"/>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278 500</w:t>
            </w:r>
          </w:p>
        </w:tc>
        <w:tc>
          <w:tcPr>
            <w:tcW w:w="1303" w:type="dxa"/>
            <w:gridSpan w:val="3"/>
            <w:tcBorders>
              <w:top w:val="single" w:sz="8" w:space="0" w:color="auto"/>
            </w:tcBorders>
            <w:noWrap/>
            <w:tcMar>
              <w:top w:w="0" w:type="dxa"/>
              <w:left w:w="70" w:type="dxa"/>
              <w:bottom w:w="0" w:type="dxa"/>
              <w:right w:w="70" w:type="dxa"/>
            </w:tcMar>
            <w:vAlign w:val="center"/>
          </w:tcPr>
          <w:p w14:paraId="2966A74F" w14:textId="31AB214C" w:rsidR="00AD7045" w:rsidRPr="00AD7045" w:rsidRDefault="00BC4E10" w:rsidP="00AD7045">
            <w:pPr>
              <w:spacing w:beforeLines="20" w:before="48" w:afterLines="20" w:after="48"/>
              <w:ind w:left="-67" w:right="192"/>
              <w:jc w:val="right"/>
              <w:rPr>
                <w:rFonts w:ascii="SKODA Next" w:eastAsia="SKODA Next" w:hAnsi="SKODA Next"/>
                <w:sz w:val="20"/>
                <w:szCs w:val="20"/>
                <w:u w:color="000000"/>
                <w:lang w:eastAsia="en-US"/>
              </w:rPr>
            </w:pPr>
            <w:r w:rsidRPr="00BC4E10">
              <w:rPr>
                <w:rFonts w:ascii="SKODA Next" w:eastAsia="SKODA Next" w:hAnsi="SKODA Next"/>
                <w:sz w:val="20"/>
                <w:szCs w:val="20"/>
                <w:u w:color="000000"/>
                <w:lang w:eastAsia="en-US"/>
              </w:rPr>
              <w:t>+1,9 %</w:t>
            </w:r>
          </w:p>
        </w:tc>
      </w:tr>
      <w:tr w:rsidR="00AD7045" w:rsidRPr="00AD7045" w14:paraId="64DED1E1" w14:textId="77777777" w:rsidTr="00AD7045">
        <w:trPr>
          <w:trHeight w:val="283"/>
        </w:trPr>
        <w:tc>
          <w:tcPr>
            <w:tcW w:w="2410" w:type="dxa"/>
            <w:tcBorders>
              <w:top w:val="nil"/>
              <w:left w:val="nil"/>
              <w:right w:val="nil"/>
            </w:tcBorders>
            <w:noWrap/>
            <w:tcMar>
              <w:top w:w="0" w:type="dxa"/>
              <w:left w:w="70" w:type="dxa"/>
              <w:bottom w:w="0" w:type="dxa"/>
              <w:right w:w="70" w:type="dxa"/>
            </w:tcMar>
            <w:vAlign w:val="center"/>
            <w:hideMark/>
          </w:tcPr>
          <w:p w14:paraId="00BEB314" w14:textId="77777777" w:rsidR="00AD7045" w:rsidRPr="00AD7045" w:rsidRDefault="00AD7045" w:rsidP="00AD7045">
            <w:pPr>
              <w:spacing w:beforeLines="20" w:before="48" w:afterLines="20" w:after="48"/>
              <w:ind w:left="218"/>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Odbyt</w:t>
            </w:r>
            <w:r w:rsidRPr="00AD7045">
              <w:rPr>
                <w:rFonts w:ascii="SKODA Next" w:eastAsia="SKODA Next" w:hAnsi="SKODA Next"/>
                <w:sz w:val="20"/>
                <w:szCs w:val="20"/>
                <w:u w:color="000000"/>
                <w:vertAlign w:val="superscript"/>
                <w:lang w:eastAsia="en-US"/>
              </w:rPr>
              <w:t>4)</w:t>
            </w:r>
          </w:p>
        </w:tc>
        <w:tc>
          <w:tcPr>
            <w:tcW w:w="1134" w:type="dxa"/>
            <w:gridSpan w:val="2"/>
            <w:tcBorders>
              <w:top w:val="nil"/>
              <w:left w:val="nil"/>
              <w:right w:val="nil"/>
            </w:tcBorders>
            <w:noWrap/>
            <w:tcMar>
              <w:top w:w="0" w:type="dxa"/>
              <w:left w:w="70" w:type="dxa"/>
              <w:bottom w:w="0" w:type="dxa"/>
              <w:right w:w="70" w:type="dxa"/>
            </w:tcMar>
            <w:vAlign w:val="center"/>
            <w:hideMark/>
          </w:tcPr>
          <w:p w14:paraId="2EE8A7D6" w14:textId="77777777" w:rsidR="00AD7045" w:rsidRPr="00AD7045" w:rsidRDefault="00AD7045" w:rsidP="00AD7045">
            <w:pPr>
              <w:spacing w:beforeLines="20" w:before="48" w:afterLines="20" w:after="48"/>
              <w:ind w:left="218"/>
              <w:jc w:val="center"/>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vozidiel</w:t>
            </w:r>
          </w:p>
        </w:tc>
        <w:tc>
          <w:tcPr>
            <w:tcW w:w="1701" w:type="dxa"/>
            <w:tcBorders>
              <w:top w:val="nil"/>
              <w:left w:val="nil"/>
              <w:right w:val="nil"/>
            </w:tcBorders>
            <w:noWrap/>
            <w:tcMar>
              <w:top w:w="0" w:type="dxa"/>
              <w:left w:w="70" w:type="dxa"/>
              <w:bottom w:w="0" w:type="dxa"/>
              <w:right w:w="70" w:type="dxa"/>
            </w:tcMar>
            <w:vAlign w:val="center"/>
            <w:hideMark/>
          </w:tcPr>
          <w:p w14:paraId="2E7B7E9B" w14:textId="6D68C7E6" w:rsidR="00AD7045" w:rsidRPr="00AD7045" w:rsidRDefault="00AD7045" w:rsidP="00AD7045">
            <w:pPr>
              <w:spacing w:beforeLines="20" w:before="48" w:afterLines="20" w:after="48"/>
              <w:ind w:left="-67" w:right="357"/>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276 200</w:t>
            </w:r>
          </w:p>
        </w:tc>
        <w:tc>
          <w:tcPr>
            <w:tcW w:w="1559" w:type="dxa"/>
            <w:gridSpan w:val="2"/>
            <w:tcBorders>
              <w:top w:val="nil"/>
              <w:left w:val="nil"/>
              <w:right w:val="nil"/>
            </w:tcBorders>
            <w:noWrap/>
            <w:tcMar>
              <w:top w:w="0" w:type="dxa"/>
              <w:left w:w="70" w:type="dxa"/>
              <w:bottom w:w="0" w:type="dxa"/>
              <w:right w:w="70" w:type="dxa"/>
            </w:tcMar>
            <w:vAlign w:val="center"/>
            <w:hideMark/>
          </w:tcPr>
          <w:p w14:paraId="52B4D8B0" w14:textId="3B2AA13C" w:rsidR="00AD7045" w:rsidRPr="00AD7045" w:rsidRDefault="00AD7045" w:rsidP="00AD7045">
            <w:pPr>
              <w:spacing w:beforeLines="20" w:before="48" w:afterLines="20" w:after="48"/>
              <w:ind w:left="-67" w:right="211"/>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268 400</w:t>
            </w:r>
          </w:p>
        </w:tc>
        <w:tc>
          <w:tcPr>
            <w:tcW w:w="1303" w:type="dxa"/>
            <w:gridSpan w:val="3"/>
            <w:tcBorders>
              <w:top w:val="nil"/>
              <w:left w:val="nil"/>
              <w:right w:val="nil"/>
            </w:tcBorders>
            <w:noWrap/>
            <w:tcMar>
              <w:top w:w="0" w:type="dxa"/>
              <w:left w:w="70" w:type="dxa"/>
              <w:bottom w:w="0" w:type="dxa"/>
              <w:right w:w="70" w:type="dxa"/>
            </w:tcMar>
            <w:vAlign w:val="center"/>
          </w:tcPr>
          <w:p w14:paraId="7EE9A7FF" w14:textId="198EF696" w:rsidR="00AD7045" w:rsidRPr="00AD7045" w:rsidRDefault="00BC4E10" w:rsidP="00AD7045">
            <w:pPr>
              <w:spacing w:beforeLines="20" w:before="48" w:afterLines="20" w:after="48"/>
              <w:ind w:left="-67" w:right="192"/>
              <w:jc w:val="right"/>
              <w:rPr>
                <w:rFonts w:ascii="SKODA Next" w:eastAsia="SKODA Next" w:hAnsi="SKODA Next"/>
                <w:sz w:val="20"/>
                <w:szCs w:val="20"/>
                <w:u w:color="000000"/>
                <w:lang w:eastAsia="en-US"/>
              </w:rPr>
            </w:pPr>
            <w:r w:rsidRPr="00BC4E10">
              <w:rPr>
                <w:rFonts w:ascii="SKODA Next" w:eastAsia="SKODA Next" w:hAnsi="SKODA Next"/>
                <w:sz w:val="20"/>
                <w:szCs w:val="20"/>
                <w:u w:color="000000"/>
                <w:lang w:eastAsia="en-US"/>
              </w:rPr>
              <w:t>+2,9 %</w:t>
            </w:r>
          </w:p>
        </w:tc>
      </w:tr>
      <w:tr w:rsidR="00AD7045" w:rsidRPr="00AD7045" w14:paraId="6E516B3A" w14:textId="77777777" w:rsidTr="00AD7045">
        <w:trPr>
          <w:trHeight w:val="283"/>
        </w:trPr>
        <w:tc>
          <w:tcPr>
            <w:tcW w:w="2410" w:type="dxa"/>
            <w:noWrap/>
            <w:tcMar>
              <w:top w:w="0" w:type="dxa"/>
              <w:left w:w="70" w:type="dxa"/>
              <w:bottom w:w="0" w:type="dxa"/>
              <w:right w:w="70" w:type="dxa"/>
            </w:tcMar>
            <w:vAlign w:val="center"/>
            <w:hideMark/>
          </w:tcPr>
          <w:p w14:paraId="53268279" w14:textId="77777777" w:rsidR="00AD7045" w:rsidRPr="00AD7045" w:rsidRDefault="00AD7045" w:rsidP="00AD7045">
            <w:pPr>
              <w:spacing w:beforeLines="20" w:before="48" w:afterLines="20" w:after="48"/>
              <w:ind w:left="218"/>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Tržby</w:t>
            </w:r>
          </w:p>
        </w:tc>
        <w:tc>
          <w:tcPr>
            <w:tcW w:w="1134" w:type="dxa"/>
            <w:gridSpan w:val="2"/>
            <w:noWrap/>
            <w:tcMar>
              <w:top w:w="0" w:type="dxa"/>
              <w:left w:w="70" w:type="dxa"/>
              <w:bottom w:w="0" w:type="dxa"/>
              <w:right w:w="70" w:type="dxa"/>
            </w:tcMar>
            <w:vAlign w:val="center"/>
            <w:hideMark/>
          </w:tcPr>
          <w:p w14:paraId="07683EB7" w14:textId="77777777" w:rsidR="00AD7045" w:rsidRPr="00AD7045" w:rsidRDefault="00AD7045" w:rsidP="00AD7045">
            <w:pPr>
              <w:spacing w:beforeLines="20" w:before="48" w:afterLines="20" w:after="48"/>
              <w:ind w:left="218"/>
              <w:jc w:val="center"/>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mil. eur</w:t>
            </w:r>
          </w:p>
        </w:tc>
        <w:tc>
          <w:tcPr>
            <w:tcW w:w="1701" w:type="dxa"/>
            <w:noWrap/>
            <w:tcMar>
              <w:top w:w="0" w:type="dxa"/>
              <w:left w:w="70" w:type="dxa"/>
              <w:bottom w:w="0" w:type="dxa"/>
              <w:right w:w="70" w:type="dxa"/>
            </w:tcMar>
            <w:vAlign w:val="center"/>
            <w:hideMark/>
          </w:tcPr>
          <w:p w14:paraId="453AB564" w14:textId="34D0E05E" w:rsidR="00AD7045" w:rsidRPr="00AD7045" w:rsidRDefault="00AD7045" w:rsidP="00AD7045">
            <w:pPr>
              <w:spacing w:beforeLines="20" w:before="48" w:afterLines="20" w:after="48"/>
              <w:ind w:left="-67" w:right="357"/>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7 259</w:t>
            </w:r>
          </w:p>
        </w:tc>
        <w:tc>
          <w:tcPr>
            <w:tcW w:w="1559" w:type="dxa"/>
            <w:gridSpan w:val="2"/>
            <w:noWrap/>
            <w:tcMar>
              <w:top w:w="0" w:type="dxa"/>
              <w:left w:w="70" w:type="dxa"/>
              <w:bottom w:w="0" w:type="dxa"/>
              <w:right w:w="70" w:type="dxa"/>
            </w:tcMar>
            <w:vAlign w:val="center"/>
            <w:hideMark/>
          </w:tcPr>
          <w:p w14:paraId="784D9F08" w14:textId="37B46A56" w:rsidR="00AD7045" w:rsidRPr="00AD7045" w:rsidRDefault="00AD7045" w:rsidP="00AD7045">
            <w:pPr>
              <w:spacing w:beforeLines="20" w:before="48" w:afterLines="20" w:after="48"/>
              <w:ind w:left="-67" w:right="211"/>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6 574</w:t>
            </w:r>
          </w:p>
        </w:tc>
        <w:tc>
          <w:tcPr>
            <w:tcW w:w="1303" w:type="dxa"/>
            <w:gridSpan w:val="3"/>
            <w:noWrap/>
            <w:tcMar>
              <w:top w:w="0" w:type="dxa"/>
              <w:left w:w="70" w:type="dxa"/>
              <w:bottom w:w="0" w:type="dxa"/>
              <w:right w:w="70" w:type="dxa"/>
            </w:tcMar>
            <w:vAlign w:val="center"/>
          </w:tcPr>
          <w:p w14:paraId="54DAF0B6" w14:textId="659A4624" w:rsidR="00AD7045" w:rsidRPr="00AD7045" w:rsidRDefault="00BC4E10" w:rsidP="00AD7045">
            <w:pPr>
              <w:spacing w:beforeLines="20" w:before="48" w:afterLines="20" w:after="48"/>
              <w:ind w:left="-67" w:right="192"/>
              <w:jc w:val="right"/>
              <w:rPr>
                <w:rFonts w:ascii="SKODA Next" w:eastAsia="SKODA Next" w:hAnsi="SKODA Next"/>
                <w:sz w:val="20"/>
                <w:szCs w:val="20"/>
                <w:u w:color="000000"/>
                <w:lang w:eastAsia="en-US"/>
              </w:rPr>
            </w:pPr>
            <w:r w:rsidRPr="00BC4E10">
              <w:rPr>
                <w:rFonts w:ascii="SKODA Next" w:eastAsia="SKODA Next" w:hAnsi="SKODA Next"/>
                <w:sz w:val="20"/>
                <w:szCs w:val="20"/>
                <w:u w:color="000000"/>
                <w:lang w:eastAsia="en-US"/>
              </w:rPr>
              <w:t>+10,4 %</w:t>
            </w:r>
          </w:p>
        </w:tc>
      </w:tr>
      <w:tr w:rsidR="00AD7045" w:rsidRPr="00AD7045" w14:paraId="57C6CE21" w14:textId="77777777" w:rsidTr="00AD7045">
        <w:trPr>
          <w:trHeight w:val="283"/>
        </w:trPr>
        <w:tc>
          <w:tcPr>
            <w:tcW w:w="2410" w:type="dxa"/>
            <w:noWrap/>
            <w:tcMar>
              <w:top w:w="0" w:type="dxa"/>
              <w:left w:w="70" w:type="dxa"/>
              <w:bottom w:w="0" w:type="dxa"/>
              <w:right w:w="70" w:type="dxa"/>
            </w:tcMar>
            <w:vAlign w:val="center"/>
            <w:hideMark/>
          </w:tcPr>
          <w:p w14:paraId="448B8C9A" w14:textId="77777777" w:rsidR="00AD7045" w:rsidRPr="00AD7045" w:rsidRDefault="00AD7045" w:rsidP="00AD7045">
            <w:pPr>
              <w:spacing w:beforeLines="20" w:before="48" w:afterLines="20" w:after="48"/>
              <w:ind w:left="218"/>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Prevádzkový výsledok</w:t>
            </w:r>
          </w:p>
        </w:tc>
        <w:tc>
          <w:tcPr>
            <w:tcW w:w="1134" w:type="dxa"/>
            <w:gridSpan w:val="2"/>
            <w:noWrap/>
            <w:tcMar>
              <w:top w:w="0" w:type="dxa"/>
              <w:left w:w="70" w:type="dxa"/>
              <w:bottom w:w="0" w:type="dxa"/>
              <w:right w:w="70" w:type="dxa"/>
            </w:tcMar>
            <w:vAlign w:val="center"/>
            <w:hideMark/>
          </w:tcPr>
          <w:p w14:paraId="389DC597" w14:textId="77777777" w:rsidR="00AD7045" w:rsidRPr="00AD7045" w:rsidRDefault="00AD7045" w:rsidP="00AD7045">
            <w:pPr>
              <w:spacing w:beforeLines="20" w:before="48" w:afterLines="20" w:after="48"/>
              <w:ind w:left="218"/>
              <w:jc w:val="center"/>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mil. eur</w:t>
            </w:r>
          </w:p>
        </w:tc>
        <w:tc>
          <w:tcPr>
            <w:tcW w:w="1701" w:type="dxa"/>
            <w:noWrap/>
            <w:tcMar>
              <w:top w:w="0" w:type="dxa"/>
              <w:left w:w="70" w:type="dxa"/>
              <w:bottom w:w="0" w:type="dxa"/>
              <w:right w:w="70" w:type="dxa"/>
            </w:tcMar>
            <w:vAlign w:val="center"/>
            <w:hideMark/>
          </w:tcPr>
          <w:p w14:paraId="17B1FCF0" w14:textId="2FB71E9A" w:rsidR="00AD7045" w:rsidRPr="00AD7045" w:rsidRDefault="00AD7045" w:rsidP="00AD7045">
            <w:pPr>
              <w:spacing w:beforeLines="20" w:before="48" w:afterLines="20" w:after="48"/>
              <w:ind w:left="-67" w:right="357"/>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546</w:t>
            </w:r>
          </w:p>
        </w:tc>
        <w:tc>
          <w:tcPr>
            <w:tcW w:w="1559" w:type="dxa"/>
            <w:gridSpan w:val="2"/>
            <w:noWrap/>
            <w:tcMar>
              <w:top w:w="0" w:type="dxa"/>
              <w:left w:w="70" w:type="dxa"/>
              <w:bottom w:w="0" w:type="dxa"/>
              <w:right w:w="70" w:type="dxa"/>
            </w:tcMar>
            <w:vAlign w:val="center"/>
            <w:hideMark/>
          </w:tcPr>
          <w:p w14:paraId="224136D1" w14:textId="0B2EB4CD" w:rsidR="00AD7045" w:rsidRPr="00AD7045" w:rsidRDefault="00AD7045" w:rsidP="00AD7045">
            <w:pPr>
              <w:spacing w:beforeLines="20" w:before="48" w:afterLines="20" w:after="48"/>
              <w:ind w:left="-67" w:right="211"/>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535</w:t>
            </w:r>
          </w:p>
        </w:tc>
        <w:tc>
          <w:tcPr>
            <w:tcW w:w="1303" w:type="dxa"/>
            <w:gridSpan w:val="3"/>
            <w:noWrap/>
            <w:tcMar>
              <w:top w:w="0" w:type="dxa"/>
              <w:left w:w="70" w:type="dxa"/>
              <w:bottom w:w="0" w:type="dxa"/>
              <w:right w:w="70" w:type="dxa"/>
            </w:tcMar>
            <w:vAlign w:val="center"/>
          </w:tcPr>
          <w:p w14:paraId="3AE0A92C" w14:textId="36B89297" w:rsidR="00AD7045" w:rsidRPr="00AD7045" w:rsidRDefault="00BC4E10" w:rsidP="00AD7045">
            <w:pPr>
              <w:spacing w:beforeLines="20" w:before="48" w:afterLines="20" w:after="48"/>
              <w:ind w:left="-67" w:right="192"/>
              <w:jc w:val="right"/>
              <w:rPr>
                <w:rFonts w:ascii="SKODA Next" w:eastAsia="SKODA Next" w:hAnsi="SKODA Next"/>
                <w:sz w:val="20"/>
                <w:szCs w:val="20"/>
                <w:u w:color="000000"/>
                <w:lang w:eastAsia="en-US"/>
              </w:rPr>
            </w:pPr>
            <w:r w:rsidRPr="00BC4E10">
              <w:rPr>
                <w:rFonts w:ascii="SKODA Next" w:eastAsia="SKODA Next" w:hAnsi="SKODA Next"/>
                <w:sz w:val="20"/>
                <w:szCs w:val="20"/>
                <w:u w:color="000000"/>
                <w:lang w:eastAsia="en-US"/>
              </w:rPr>
              <w:t>+2,1 %</w:t>
            </w:r>
          </w:p>
        </w:tc>
      </w:tr>
      <w:tr w:rsidR="00AD7045" w:rsidRPr="00AD7045" w14:paraId="1D5D1419" w14:textId="77777777" w:rsidTr="00B15799">
        <w:trPr>
          <w:trHeight w:val="283"/>
        </w:trPr>
        <w:tc>
          <w:tcPr>
            <w:tcW w:w="2410" w:type="dxa"/>
            <w:tcBorders>
              <w:bottom w:val="single" w:sz="8" w:space="0" w:color="auto"/>
            </w:tcBorders>
            <w:noWrap/>
            <w:tcMar>
              <w:top w:w="0" w:type="dxa"/>
              <w:left w:w="70" w:type="dxa"/>
              <w:bottom w:w="0" w:type="dxa"/>
              <w:right w:w="70" w:type="dxa"/>
            </w:tcMar>
            <w:vAlign w:val="center"/>
          </w:tcPr>
          <w:p w14:paraId="00DEBD55" w14:textId="77777777" w:rsidR="00AD7045" w:rsidRPr="00AD7045" w:rsidRDefault="00AD7045" w:rsidP="00AD7045">
            <w:pPr>
              <w:spacing w:beforeLines="20" w:before="48" w:afterLines="20" w:after="48"/>
              <w:ind w:left="218"/>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Rentabilita tržieb</w:t>
            </w:r>
          </w:p>
        </w:tc>
        <w:tc>
          <w:tcPr>
            <w:tcW w:w="1134" w:type="dxa"/>
            <w:gridSpan w:val="2"/>
            <w:tcBorders>
              <w:bottom w:val="single" w:sz="8" w:space="0" w:color="auto"/>
            </w:tcBorders>
            <w:noWrap/>
            <w:tcMar>
              <w:top w:w="0" w:type="dxa"/>
              <w:left w:w="70" w:type="dxa"/>
              <w:bottom w:w="0" w:type="dxa"/>
              <w:right w:w="70" w:type="dxa"/>
            </w:tcMar>
            <w:vAlign w:val="center"/>
          </w:tcPr>
          <w:p w14:paraId="7C120439" w14:textId="77777777" w:rsidR="00AD7045" w:rsidRPr="00AD7045" w:rsidRDefault="00AD7045" w:rsidP="00AD7045">
            <w:pPr>
              <w:spacing w:beforeLines="20" w:before="48" w:afterLines="20" w:after="48"/>
              <w:ind w:left="218"/>
              <w:jc w:val="center"/>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w:t>
            </w:r>
          </w:p>
        </w:tc>
        <w:tc>
          <w:tcPr>
            <w:tcW w:w="1701" w:type="dxa"/>
            <w:tcBorders>
              <w:bottom w:val="single" w:sz="8" w:space="0" w:color="auto"/>
            </w:tcBorders>
            <w:noWrap/>
            <w:tcMar>
              <w:top w:w="0" w:type="dxa"/>
              <w:left w:w="70" w:type="dxa"/>
              <w:bottom w:w="0" w:type="dxa"/>
              <w:right w:w="70" w:type="dxa"/>
            </w:tcMar>
            <w:vAlign w:val="center"/>
          </w:tcPr>
          <w:p w14:paraId="5A38EE33" w14:textId="36EE617B" w:rsidR="00AD7045" w:rsidRPr="00AD7045" w:rsidRDefault="00AD7045" w:rsidP="00AD7045">
            <w:pPr>
              <w:spacing w:beforeLines="20" w:before="48" w:afterLines="20" w:after="48"/>
              <w:ind w:left="-67" w:right="357"/>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7,5</w:t>
            </w:r>
          </w:p>
        </w:tc>
        <w:tc>
          <w:tcPr>
            <w:tcW w:w="1559" w:type="dxa"/>
            <w:gridSpan w:val="2"/>
            <w:tcBorders>
              <w:bottom w:val="single" w:sz="8" w:space="0" w:color="auto"/>
            </w:tcBorders>
            <w:noWrap/>
            <w:tcMar>
              <w:top w:w="0" w:type="dxa"/>
              <w:left w:w="70" w:type="dxa"/>
              <w:bottom w:w="0" w:type="dxa"/>
              <w:right w:w="70" w:type="dxa"/>
            </w:tcMar>
            <w:vAlign w:val="center"/>
          </w:tcPr>
          <w:p w14:paraId="55170AB2" w14:textId="137A0C3C" w:rsidR="00AD7045" w:rsidRPr="00AD7045" w:rsidRDefault="00AD7045" w:rsidP="00AD7045">
            <w:pPr>
              <w:spacing w:beforeLines="20" w:before="48" w:afterLines="20" w:after="48"/>
              <w:ind w:left="-67" w:right="211"/>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8,1</w:t>
            </w:r>
          </w:p>
        </w:tc>
        <w:tc>
          <w:tcPr>
            <w:tcW w:w="1303" w:type="dxa"/>
            <w:gridSpan w:val="3"/>
            <w:tcBorders>
              <w:bottom w:val="single" w:sz="8" w:space="0" w:color="auto"/>
            </w:tcBorders>
            <w:noWrap/>
            <w:tcMar>
              <w:top w:w="0" w:type="dxa"/>
              <w:left w:w="70" w:type="dxa"/>
              <w:bottom w:w="0" w:type="dxa"/>
              <w:right w:w="70" w:type="dxa"/>
            </w:tcMar>
            <w:vAlign w:val="center"/>
          </w:tcPr>
          <w:p w14:paraId="70022547" w14:textId="61DC819F" w:rsidR="00AD7045" w:rsidRPr="00AD7045" w:rsidRDefault="00BC4E10" w:rsidP="00AD7045">
            <w:pPr>
              <w:spacing w:beforeLines="20" w:before="48" w:afterLines="20" w:after="48"/>
              <w:ind w:left="-67" w:right="192"/>
              <w:jc w:val="right"/>
              <w:rPr>
                <w:rFonts w:ascii="SKODA Next" w:eastAsia="SKODA Next" w:hAnsi="SKODA Next"/>
                <w:sz w:val="20"/>
                <w:szCs w:val="20"/>
                <w:u w:color="000000"/>
                <w:lang w:eastAsia="en-US"/>
              </w:rPr>
            </w:pPr>
            <w:r>
              <w:rPr>
                <w:rFonts w:ascii="SKODA Next" w:eastAsia="SKODA Next" w:hAnsi="SKODA Next"/>
                <w:sz w:val="20"/>
                <w:szCs w:val="20"/>
                <w:u w:color="000000"/>
                <w:lang w:eastAsia="en-US"/>
              </w:rPr>
              <w:t>-</w:t>
            </w:r>
          </w:p>
        </w:tc>
      </w:tr>
      <w:tr w:rsidR="00AD7045" w:rsidRPr="00AD7045" w14:paraId="4AE18633" w14:textId="77777777" w:rsidTr="00AD7045">
        <w:trPr>
          <w:trHeight w:val="283"/>
        </w:trPr>
        <w:tc>
          <w:tcPr>
            <w:tcW w:w="2410" w:type="dxa"/>
            <w:tcBorders>
              <w:top w:val="single" w:sz="8" w:space="0" w:color="auto"/>
            </w:tcBorders>
            <w:noWrap/>
            <w:tcMar>
              <w:top w:w="0" w:type="dxa"/>
              <w:left w:w="70" w:type="dxa"/>
              <w:bottom w:w="0" w:type="dxa"/>
              <w:right w:w="70" w:type="dxa"/>
            </w:tcMar>
            <w:vAlign w:val="center"/>
            <w:hideMark/>
          </w:tcPr>
          <w:p w14:paraId="16D8CDF0" w14:textId="77777777" w:rsidR="00AD7045" w:rsidRPr="00AD7045" w:rsidRDefault="00AD7045" w:rsidP="00AD7045">
            <w:pPr>
              <w:spacing w:beforeLines="20" w:before="48" w:afterLines="20" w:after="48"/>
              <w:ind w:left="218"/>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lastRenderedPageBreak/>
              <w:t>Investície </w:t>
            </w:r>
          </w:p>
        </w:tc>
        <w:tc>
          <w:tcPr>
            <w:tcW w:w="1134" w:type="dxa"/>
            <w:gridSpan w:val="2"/>
            <w:tcBorders>
              <w:top w:val="single" w:sz="8" w:space="0" w:color="auto"/>
            </w:tcBorders>
            <w:noWrap/>
            <w:tcMar>
              <w:top w:w="0" w:type="dxa"/>
              <w:left w:w="70" w:type="dxa"/>
              <w:bottom w:w="0" w:type="dxa"/>
              <w:right w:w="70" w:type="dxa"/>
            </w:tcMar>
            <w:vAlign w:val="center"/>
            <w:hideMark/>
          </w:tcPr>
          <w:p w14:paraId="16613546" w14:textId="77777777" w:rsidR="00AD7045" w:rsidRPr="00AD7045" w:rsidRDefault="00AD7045" w:rsidP="00AD7045">
            <w:pPr>
              <w:spacing w:beforeLines="20" w:before="48" w:afterLines="20" w:after="48"/>
              <w:ind w:left="218"/>
              <w:jc w:val="center"/>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mil. eur</w:t>
            </w:r>
          </w:p>
        </w:tc>
        <w:tc>
          <w:tcPr>
            <w:tcW w:w="1701" w:type="dxa"/>
            <w:tcBorders>
              <w:top w:val="single" w:sz="8" w:space="0" w:color="auto"/>
            </w:tcBorders>
            <w:noWrap/>
            <w:tcMar>
              <w:top w:w="0" w:type="dxa"/>
              <w:left w:w="70" w:type="dxa"/>
              <w:bottom w:w="0" w:type="dxa"/>
              <w:right w:w="70" w:type="dxa"/>
            </w:tcMar>
            <w:vAlign w:val="center"/>
            <w:hideMark/>
          </w:tcPr>
          <w:p w14:paraId="2A45840A" w14:textId="7C78387E" w:rsidR="00AD7045" w:rsidRPr="00AD7045" w:rsidRDefault="00AD7045" w:rsidP="00AD7045">
            <w:pPr>
              <w:spacing w:beforeLines="20" w:before="48" w:afterLines="20" w:after="48"/>
              <w:ind w:left="-67" w:right="357"/>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361</w:t>
            </w:r>
          </w:p>
        </w:tc>
        <w:tc>
          <w:tcPr>
            <w:tcW w:w="1559" w:type="dxa"/>
            <w:gridSpan w:val="2"/>
            <w:tcBorders>
              <w:top w:val="single" w:sz="8" w:space="0" w:color="auto"/>
            </w:tcBorders>
            <w:noWrap/>
            <w:tcMar>
              <w:top w:w="0" w:type="dxa"/>
              <w:left w:w="70" w:type="dxa"/>
              <w:bottom w:w="0" w:type="dxa"/>
              <w:right w:w="70" w:type="dxa"/>
            </w:tcMar>
            <w:vAlign w:val="center"/>
            <w:hideMark/>
          </w:tcPr>
          <w:p w14:paraId="47E743A8" w14:textId="0EF63BF2" w:rsidR="00AD7045" w:rsidRPr="00AD7045" w:rsidRDefault="00AD7045" w:rsidP="00AD7045">
            <w:pPr>
              <w:spacing w:beforeLines="20" w:before="48" w:afterLines="20" w:after="48"/>
              <w:ind w:left="-67" w:right="211"/>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443</w:t>
            </w:r>
          </w:p>
        </w:tc>
        <w:tc>
          <w:tcPr>
            <w:tcW w:w="1303" w:type="dxa"/>
            <w:gridSpan w:val="3"/>
            <w:tcBorders>
              <w:top w:val="single" w:sz="8" w:space="0" w:color="auto"/>
            </w:tcBorders>
            <w:noWrap/>
            <w:tcMar>
              <w:top w:w="0" w:type="dxa"/>
              <w:left w:w="70" w:type="dxa"/>
              <w:bottom w:w="0" w:type="dxa"/>
              <w:right w:w="70" w:type="dxa"/>
            </w:tcMar>
            <w:vAlign w:val="center"/>
          </w:tcPr>
          <w:p w14:paraId="0E1B5D93" w14:textId="134508B7" w:rsidR="00AD7045" w:rsidRPr="00AD7045" w:rsidRDefault="00BC4E10" w:rsidP="00AD7045">
            <w:pPr>
              <w:spacing w:beforeLines="20" w:before="48" w:afterLines="20" w:after="48"/>
              <w:ind w:left="-67" w:right="192"/>
              <w:jc w:val="right"/>
              <w:rPr>
                <w:rFonts w:ascii="SKODA Next" w:eastAsia="SKODA Next" w:hAnsi="SKODA Next"/>
                <w:sz w:val="20"/>
                <w:szCs w:val="20"/>
                <w:u w:color="000000"/>
                <w:lang w:eastAsia="en-US"/>
              </w:rPr>
            </w:pPr>
            <w:r w:rsidRPr="00BC4E10">
              <w:rPr>
                <w:rFonts w:ascii="SKODA Next" w:eastAsia="SKODA Next" w:hAnsi="SKODA Next"/>
                <w:sz w:val="20"/>
                <w:szCs w:val="20"/>
                <w:u w:color="000000"/>
                <w:lang w:eastAsia="en-US"/>
              </w:rPr>
              <w:t>−18,4 %</w:t>
            </w:r>
          </w:p>
        </w:tc>
      </w:tr>
      <w:tr w:rsidR="00AD7045" w:rsidRPr="00AD7045" w14:paraId="6E67FE01" w14:textId="77777777" w:rsidTr="00AD7045">
        <w:trPr>
          <w:trHeight w:val="283"/>
        </w:trPr>
        <w:tc>
          <w:tcPr>
            <w:tcW w:w="2410" w:type="dxa"/>
            <w:tcBorders>
              <w:top w:val="nil"/>
              <w:left w:val="nil"/>
              <w:right w:val="nil"/>
            </w:tcBorders>
            <w:noWrap/>
            <w:tcMar>
              <w:top w:w="0" w:type="dxa"/>
              <w:left w:w="70" w:type="dxa"/>
              <w:bottom w:w="0" w:type="dxa"/>
              <w:right w:w="70" w:type="dxa"/>
            </w:tcMar>
            <w:vAlign w:val="center"/>
            <w:hideMark/>
          </w:tcPr>
          <w:p w14:paraId="48E63C67" w14:textId="77777777" w:rsidR="00AD7045" w:rsidRPr="00AD7045" w:rsidRDefault="00AD7045" w:rsidP="00AD7045">
            <w:pPr>
              <w:spacing w:beforeLines="20" w:before="48" w:afterLines="20" w:after="48"/>
              <w:ind w:left="218"/>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Čistý peňažný tok</w:t>
            </w:r>
          </w:p>
        </w:tc>
        <w:tc>
          <w:tcPr>
            <w:tcW w:w="1134" w:type="dxa"/>
            <w:gridSpan w:val="2"/>
            <w:tcBorders>
              <w:top w:val="nil"/>
              <w:left w:val="nil"/>
              <w:right w:val="nil"/>
            </w:tcBorders>
            <w:noWrap/>
            <w:tcMar>
              <w:top w:w="0" w:type="dxa"/>
              <w:left w:w="70" w:type="dxa"/>
              <w:bottom w:w="0" w:type="dxa"/>
              <w:right w:w="70" w:type="dxa"/>
            </w:tcMar>
            <w:vAlign w:val="center"/>
            <w:hideMark/>
          </w:tcPr>
          <w:p w14:paraId="43A80825" w14:textId="77777777" w:rsidR="00AD7045" w:rsidRPr="00AD7045" w:rsidRDefault="00AD7045" w:rsidP="00AD7045">
            <w:pPr>
              <w:spacing w:beforeLines="20" w:before="48" w:afterLines="20" w:after="48"/>
              <w:ind w:left="218"/>
              <w:jc w:val="center"/>
              <w:rPr>
                <w:rFonts w:ascii="SKODA Next" w:eastAsia="Verdana" w:hAnsi="SKODA Next"/>
                <w:sz w:val="20"/>
                <w:szCs w:val="20"/>
                <w:u w:color="000000"/>
                <w:lang w:eastAsia="en-US"/>
              </w:rPr>
            </w:pPr>
            <w:r w:rsidRPr="00AD7045">
              <w:rPr>
                <w:rFonts w:ascii="SKODA Next" w:eastAsia="SKODA Next" w:hAnsi="SKODA Next"/>
                <w:sz w:val="20"/>
                <w:szCs w:val="20"/>
                <w:u w:color="000000"/>
                <w:lang w:eastAsia="en-US"/>
              </w:rPr>
              <w:t>mil. eur</w:t>
            </w:r>
          </w:p>
        </w:tc>
        <w:tc>
          <w:tcPr>
            <w:tcW w:w="1701" w:type="dxa"/>
            <w:tcBorders>
              <w:top w:val="nil"/>
              <w:left w:val="nil"/>
              <w:right w:val="nil"/>
            </w:tcBorders>
            <w:noWrap/>
            <w:tcMar>
              <w:top w:w="0" w:type="dxa"/>
              <w:left w:w="70" w:type="dxa"/>
              <w:bottom w:w="0" w:type="dxa"/>
              <w:right w:w="70" w:type="dxa"/>
            </w:tcMar>
            <w:vAlign w:val="center"/>
            <w:hideMark/>
          </w:tcPr>
          <w:p w14:paraId="204D4D48" w14:textId="6F5833D9" w:rsidR="00AD7045" w:rsidRPr="00AD7045" w:rsidRDefault="00AD7045" w:rsidP="00AD7045">
            <w:pPr>
              <w:spacing w:beforeLines="20" w:before="48" w:afterLines="20" w:after="48"/>
              <w:ind w:left="-67" w:right="357"/>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527</w:t>
            </w:r>
          </w:p>
        </w:tc>
        <w:tc>
          <w:tcPr>
            <w:tcW w:w="1559" w:type="dxa"/>
            <w:gridSpan w:val="2"/>
            <w:tcBorders>
              <w:top w:val="nil"/>
              <w:left w:val="nil"/>
              <w:right w:val="nil"/>
            </w:tcBorders>
            <w:noWrap/>
            <w:tcMar>
              <w:top w:w="0" w:type="dxa"/>
              <w:left w:w="70" w:type="dxa"/>
              <w:bottom w:w="0" w:type="dxa"/>
              <w:right w:w="70" w:type="dxa"/>
            </w:tcMar>
            <w:vAlign w:val="center"/>
            <w:hideMark/>
          </w:tcPr>
          <w:p w14:paraId="509A94D4" w14:textId="0EF5B282" w:rsidR="00AD7045" w:rsidRPr="00AD7045" w:rsidRDefault="00AD7045" w:rsidP="00AD7045">
            <w:pPr>
              <w:spacing w:beforeLines="20" w:before="48" w:afterLines="20" w:after="48"/>
              <w:ind w:left="-67" w:right="211"/>
              <w:jc w:val="right"/>
              <w:rPr>
                <w:rFonts w:ascii="SKODA Next" w:eastAsia="SKODA Next" w:hAnsi="SKODA Next"/>
                <w:sz w:val="20"/>
                <w:szCs w:val="20"/>
                <w:u w:color="000000"/>
                <w:lang w:eastAsia="en-US"/>
              </w:rPr>
            </w:pPr>
            <w:r w:rsidRPr="00AD7045">
              <w:rPr>
                <w:rFonts w:ascii="SKODA Next" w:eastAsia="SKODA Next" w:hAnsi="SKODA Next"/>
                <w:sz w:val="20"/>
                <w:szCs w:val="20"/>
                <w:u w:color="000000"/>
                <w:lang w:eastAsia="en-US"/>
              </w:rPr>
              <w:t>457</w:t>
            </w:r>
          </w:p>
        </w:tc>
        <w:tc>
          <w:tcPr>
            <w:tcW w:w="1303" w:type="dxa"/>
            <w:gridSpan w:val="3"/>
            <w:tcBorders>
              <w:top w:val="nil"/>
              <w:left w:val="nil"/>
              <w:right w:val="nil"/>
            </w:tcBorders>
            <w:noWrap/>
            <w:tcMar>
              <w:top w:w="0" w:type="dxa"/>
              <w:left w:w="70" w:type="dxa"/>
              <w:bottom w:w="0" w:type="dxa"/>
              <w:right w:w="70" w:type="dxa"/>
            </w:tcMar>
            <w:vAlign w:val="center"/>
          </w:tcPr>
          <w:p w14:paraId="554C6267" w14:textId="7EAEBEC7" w:rsidR="00AD7045" w:rsidRPr="00AD7045" w:rsidRDefault="00BC4E10" w:rsidP="00AD7045">
            <w:pPr>
              <w:spacing w:beforeLines="20" w:before="48" w:afterLines="20" w:after="48"/>
              <w:ind w:left="-67" w:right="192"/>
              <w:jc w:val="right"/>
              <w:rPr>
                <w:rFonts w:ascii="SKODA Next" w:eastAsia="SKODA Next" w:hAnsi="SKODA Next"/>
                <w:sz w:val="20"/>
                <w:szCs w:val="20"/>
                <w:u w:color="000000"/>
                <w:lang w:eastAsia="en-US"/>
              </w:rPr>
            </w:pPr>
            <w:r w:rsidRPr="00BC4E10">
              <w:rPr>
                <w:rFonts w:ascii="SKODA Next" w:eastAsia="SKODA Next" w:hAnsi="SKODA Next"/>
                <w:sz w:val="20"/>
                <w:szCs w:val="20"/>
                <w:u w:color="000000"/>
                <w:lang w:eastAsia="en-US"/>
              </w:rPr>
              <w:t>+15,3 %</w:t>
            </w:r>
          </w:p>
        </w:tc>
      </w:tr>
    </w:tbl>
    <w:p w14:paraId="2F4098F6" w14:textId="77777777" w:rsidR="00C72157" w:rsidRDefault="00C72157">
      <w:pPr>
        <w:pBdr>
          <w:top w:val="nil"/>
          <w:left w:val="nil"/>
          <w:bottom w:val="nil"/>
          <w:right w:val="nil"/>
          <w:between w:val="nil"/>
        </w:pBdr>
        <w:rPr>
          <w:b/>
        </w:rPr>
      </w:pPr>
    </w:p>
    <w:p w14:paraId="59ADFD3D" w14:textId="77777777" w:rsidR="006C06EE" w:rsidRDefault="00C727EE" w:rsidP="00C727EE">
      <w:pPr>
        <w:tabs>
          <w:tab w:val="left" w:pos="993"/>
        </w:tabs>
        <w:ind w:left="709"/>
        <w:rPr>
          <w:rFonts w:ascii="SKODA Next" w:eastAsia="SKODA Next" w:hAnsi="SKODA Next"/>
          <w:color w:val="000000"/>
          <w:sz w:val="14"/>
          <w:szCs w:val="14"/>
          <w:u w:color="000000"/>
          <w:lang w:eastAsia="en-US"/>
        </w:rPr>
      </w:pPr>
      <w:r w:rsidRPr="00C727EE">
        <w:rPr>
          <w:rFonts w:ascii="SKODA Next" w:eastAsia="SKODA Next" w:hAnsi="SKODA Next"/>
          <w:color w:val="000000"/>
          <w:sz w:val="14"/>
          <w:szCs w:val="14"/>
          <w:u w:color="000000"/>
          <w:lang w:eastAsia="en-US"/>
        </w:rPr>
        <w:t xml:space="preserve">1) Škoda Auto Group tvoria spoločnosti Škoda Auto a.s., Škoda Auto Slovensko s.r.o., Škoda Auto </w:t>
      </w:r>
      <w:proofErr w:type="spellStart"/>
      <w:r w:rsidRPr="00C727EE">
        <w:rPr>
          <w:rFonts w:ascii="SKODA Next" w:eastAsia="SKODA Next" w:hAnsi="SKODA Next"/>
          <w:color w:val="000000"/>
          <w:sz w:val="14"/>
          <w:szCs w:val="14"/>
          <w:u w:color="000000"/>
          <w:lang w:eastAsia="en-US"/>
        </w:rPr>
        <w:t>Deutschland</w:t>
      </w:r>
      <w:proofErr w:type="spellEnd"/>
      <w:r w:rsidRPr="00C727EE">
        <w:rPr>
          <w:rFonts w:ascii="SKODA Next" w:eastAsia="SKODA Next" w:hAnsi="SKODA Next"/>
          <w:color w:val="000000"/>
          <w:sz w:val="14"/>
          <w:szCs w:val="14"/>
          <w:u w:color="000000"/>
          <w:lang w:eastAsia="en-US"/>
        </w:rPr>
        <w:t xml:space="preserve"> </w:t>
      </w:r>
      <w:proofErr w:type="spellStart"/>
      <w:r w:rsidRPr="00C727EE">
        <w:rPr>
          <w:rFonts w:ascii="SKODA Next" w:eastAsia="SKODA Next" w:hAnsi="SKODA Next"/>
          <w:color w:val="000000"/>
          <w:sz w:val="14"/>
          <w:szCs w:val="14"/>
          <w:u w:color="000000"/>
          <w:lang w:eastAsia="en-US"/>
        </w:rPr>
        <w:t>GmbH</w:t>
      </w:r>
      <w:proofErr w:type="spellEnd"/>
      <w:r w:rsidRPr="00C727EE">
        <w:rPr>
          <w:rFonts w:ascii="SKODA Next" w:eastAsia="SKODA Next" w:hAnsi="SKODA Next"/>
          <w:color w:val="000000"/>
          <w:sz w:val="14"/>
          <w:szCs w:val="14"/>
          <w:u w:color="000000"/>
          <w:lang w:eastAsia="en-US"/>
        </w:rPr>
        <w:t xml:space="preserve">, Škoda Auto Volkswagen </w:t>
      </w:r>
      <w:r>
        <w:rPr>
          <w:rFonts w:ascii="SKODA Next" w:eastAsia="SKODA Next" w:hAnsi="SKODA Next"/>
          <w:color w:val="000000"/>
          <w:sz w:val="14"/>
          <w:szCs w:val="14"/>
          <w:u w:color="000000"/>
          <w:lang w:eastAsia="en-US"/>
        </w:rPr>
        <w:t xml:space="preserve">  </w:t>
      </w:r>
      <w:r w:rsidR="006C06EE">
        <w:rPr>
          <w:rFonts w:ascii="SKODA Next" w:eastAsia="SKODA Next" w:hAnsi="SKODA Next"/>
          <w:color w:val="000000"/>
          <w:sz w:val="14"/>
          <w:szCs w:val="14"/>
          <w:u w:color="000000"/>
          <w:lang w:eastAsia="en-US"/>
        </w:rPr>
        <w:t xml:space="preserve">    </w:t>
      </w:r>
    </w:p>
    <w:p w14:paraId="7A425822" w14:textId="01EC19FF" w:rsidR="00C727EE" w:rsidRPr="00C727EE" w:rsidRDefault="00C727EE" w:rsidP="00C727EE">
      <w:pPr>
        <w:tabs>
          <w:tab w:val="left" w:pos="993"/>
        </w:tabs>
        <w:ind w:left="709"/>
        <w:rPr>
          <w:rFonts w:ascii="SKODA Next" w:eastAsia="SKODA Next" w:hAnsi="SKODA Next"/>
          <w:color w:val="000000"/>
          <w:sz w:val="14"/>
          <w:szCs w:val="14"/>
          <w:u w:color="000000"/>
          <w:lang w:eastAsia="en-US"/>
        </w:rPr>
      </w:pPr>
      <w:r w:rsidRPr="00C727EE">
        <w:rPr>
          <w:rFonts w:ascii="SKODA Next" w:eastAsia="SKODA Next" w:hAnsi="SKODA Next"/>
          <w:color w:val="000000"/>
          <w:sz w:val="14"/>
          <w:szCs w:val="14"/>
          <w:u w:color="000000"/>
          <w:lang w:eastAsia="en-US"/>
        </w:rPr>
        <w:t xml:space="preserve">India </w:t>
      </w:r>
      <w:proofErr w:type="spellStart"/>
      <w:r w:rsidRPr="00C727EE">
        <w:rPr>
          <w:rFonts w:ascii="SKODA Next" w:eastAsia="SKODA Next" w:hAnsi="SKODA Next"/>
          <w:color w:val="000000"/>
          <w:sz w:val="14"/>
          <w:szCs w:val="14"/>
          <w:u w:color="000000"/>
          <w:lang w:eastAsia="en-US"/>
        </w:rPr>
        <w:t>Pvt</w:t>
      </w:r>
      <w:proofErr w:type="spellEnd"/>
      <w:r w:rsidRPr="00C727EE">
        <w:rPr>
          <w:rFonts w:ascii="SKODA Next" w:eastAsia="SKODA Next" w:hAnsi="SKODA Next"/>
          <w:color w:val="000000"/>
          <w:sz w:val="14"/>
          <w:szCs w:val="14"/>
          <w:u w:color="000000"/>
          <w:lang w:eastAsia="en-US"/>
        </w:rPr>
        <w:t xml:space="preserve">. </w:t>
      </w:r>
      <w:proofErr w:type="spellStart"/>
      <w:r w:rsidRPr="00C727EE">
        <w:rPr>
          <w:rFonts w:ascii="SKODA Next" w:eastAsia="SKODA Next" w:hAnsi="SKODA Next"/>
          <w:color w:val="000000"/>
          <w:sz w:val="14"/>
          <w:szCs w:val="14"/>
          <w:u w:color="000000"/>
          <w:lang w:eastAsia="en-US"/>
        </w:rPr>
        <w:t>Ltd</w:t>
      </w:r>
      <w:proofErr w:type="spellEnd"/>
      <w:r w:rsidRPr="00C727EE">
        <w:rPr>
          <w:rFonts w:ascii="SKODA Next" w:eastAsia="SKODA Next" w:hAnsi="SKODA Next"/>
          <w:color w:val="000000"/>
          <w:sz w:val="14"/>
          <w:szCs w:val="14"/>
          <w:u w:color="000000"/>
          <w:lang w:eastAsia="en-US"/>
        </w:rPr>
        <w:t>. a do mája 2023 zahŕňala aj spoločnosť OOO Volkswagen Group Rus, ktorej finančné výsledky sú až do tohto obdobia zahrnuté.</w:t>
      </w:r>
    </w:p>
    <w:p w14:paraId="5E3BF6DA" w14:textId="77777777" w:rsidR="00C727EE" w:rsidRPr="00C727EE" w:rsidRDefault="00C727EE" w:rsidP="00C727EE">
      <w:pPr>
        <w:tabs>
          <w:tab w:val="left" w:pos="993"/>
        </w:tabs>
        <w:spacing w:after="60" w:line="276" w:lineRule="auto"/>
        <w:ind w:left="993" w:hanging="284"/>
        <w:rPr>
          <w:rFonts w:ascii="SKODA Next" w:eastAsia="SKODA Next" w:hAnsi="SKODA Next"/>
          <w:color w:val="000000"/>
          <w:sz w:val="14"/>
          <w:szCs w:val="14"/>
          <w:u w:color="000000"/>
          <w:lang w:eastAsia="en-US"/>
        </w:rPr>
      </w:pPr>
      <w:r w:rsidRPr="00C727EE">
        <w:rPr>
          <w:rFonts w:ascii="SKODA Next" w:eastAsia="SKODA Next" w:hAnsi="SKODA Next"/>
          <w:color w:val="000000"/>
          <w:sz w:val="14"/>
          <w:szCs w:val="14"/>
          <w:u w:color="000000"/>
          <w:lang w:eastAsia="en-US"/>
        </w:rPr>
        <w:t>2) Percentuálne odchýlky sú vypočítané z nezaokrúhlených čísel.</w:t>
      </w:r>
    </w:p>
    <w:p w14:paraId="3D79F59E" w14:textId="77777777" w:rsidR="00C727EE" w:rsidRPr="00C727EE" w:rsidRDefault="00C727EE" w:rsidP="00C727EE">
      <w:pPr>
        <w:tabs>
          <w:tab w:val="left" w:pos="993"/>
        </w:tabs>
        <w:spacing w:after="60" w:line="276" w:lineRule="auto"/>
        <w:ind w:left="993" w:hanging="284"/>
        <w:rPr>
          <w:rFonts w:ascii="SKODA Next" w:eastAsia="SKODA Next" w:hAnsi="SKODA Next"/>
          <w:color w:val="000000"/>
          <w:sz w:val="14"/>
          <w:szCs w:val="14"/>
          <w:u w:color="000000"/>
          <w:lang w:eastAsia="en-US"/>
        </w:rPr>
      </w:pPr>
      <w:r w:rsidRPr="00C727EE">
        <w:rPr>
          <w:rFonts w:ascii="SKODA Next" w:eastAsia="SKODA Next" w:hAnsi="SKODA Next"/>
          <w:color w:val="000000"/>
          <w:sz w:val="14"/>
          <w:szCs w:val="14"/>
          <w:u w:color="000000"/>
          <w:lang w:eastAsia="en-US"/>
        </w:rPr>
        <w:t xml:space="preserve">3) Zahŕňa výrobu v skupine Škoda Auto Group, bez výroby v partnerských montážnych závodoch v Číne, na Slovensku a v Nemecku, ale vrátane ostatných koncernových značiek, ako sú </w:t>
      </w:r>
      <w:proofErr w:type="spellStart"/>
      <w:r w:rsidRPr="00C727EE">
        <w:rPr>
          <w:rFonts w:ascii="SKODA Next" w:eastAsia="SKODA Next" w:hAnsi="SKODA Next"/>
          <w:color w:val="000000"/>
          <w:sz w:val="14"/>
          <w:szCs w:val="14"/>
          <w:u w:color="000000"/>
          <w:lang w:eastAsia="en-US"/>
        </w:rPr>
        <w:t>Seat</w:t>
      </w:r>
      <w:proofErr w:type="spellEnd"/>
      <w:r w:rsidRPr="00C727EE">
        <w:rPr>
          <w:rFonts w:ascii="SKODA Next" w:eastAsia="SKODA Next" w:hAnsi="SKODA Next"/>
          <w:color w:val="000000"/>
          <w:sz w:val="14"/>
          <w:szCs w:val="14"/>
          <w:u w:color="000000"/>
          <w:lang w:eastAsia="en-US"/>
        </w:rPr>
        <w:t>, VW a Audi; výroba vozidiel bez čiastočných/kompletných zostáv.</w:t>
      </w:r>
    </w:p>
    <w:p w14:paraId="0AD081DF" w14:textId="77777777" w:rsidR="00C727EE" w:rsidRPr="00C727EE" w:rsidRDefault="00C727EE" w:rsidP="00C727EE">
      <w:pPr>
        <w:tabs>
          <w:tab w:val="left" w:pos="993"/>
        </w:tabs>
        <w:spacing w:after="60" w:line="276" w:lineRule="auto"/>
        <w:ind w:left="993" w:hanging="284"/>
        <w:rPr>
          <w:rFonts w:ascii="SKODA Next" w:eastAsia="SKODA Next" w:hAnsi="SKODA Next"/>
          <w:color w:val="000000"/>
          <w:sz w:val="14"/>
          <w:szCs w:val="14"/>
          <w:u w:color="000000"/>
          <w:lang w:eastAsia="en-US"/>
        </w:rPr>
      </w:pPr>
      <w:r w:rsidRPr="00C727EE">
        <w:rPr>
          <w:rFonts w:ascii="SKODA Next" w:eastAsia="SKODA Next" w:hAnsi="SKODA Next"/>
          <w:color w:val="000000"/>
          <w:sz w:val="14"/>
          <w:szCs w:val="14"/>
          <w:u w:color="000000"/>
          <w:lang w:eastAsia="en-US"/>
        </w:rPr>
        <w:t xml:space="preserve">4) Zahŕňa odbyt skupiny Škoda Auto Group predajným spoločnostiam, vrátane ďalších koncernových značiek ako </w:t>
      </w:r>
      <w:proofErr w:type="spellStart"/>
      <w:r w:rsidRPr="00C727EE">
        <w:rPr>
          <w:rFonts w:ascii="SKODA Next" w:eastAsia="SKODA Next" w:hAnsi="SKODA Next"/>
          <w:color w:val="000000"/>
          <w:sz w:val="14"/>
          <w:szCs w:val="14"/>
          <w:u w:color="000000"/>
          <w:lang w:eastAsia="en-US"/>
        </w:rPr>
        <w:t>Seat</w:t>
      </w:r>
      <w:proofErr w:type="spellEnd"/>
      <w:r w:rsidRPr="00C727EE">
        <w:rPr>
          <w:rFonts w:ascii="SKODA Next" w:eastAsia="SKODA Next" w:hAnsi="SKODA Next"/>
          <w:color w:val="000000"/>
          <w:sz w:val="14"/>
          <w:szCs w:val="14"/>
          <w:u w:color="000000"/>
          <w:lang w:eastAsia="en-US"/>
        </w:rPr>
        <w:t xml:space="preserve">, VW, Audi, Porsche a </w:t>
      </w:r>
      <w:proofErr w:type="spellStart"/>
      <w:r w:rsidRPr="00C727EE">
        <w:rPr>
          <w:rFonts w:ascii="SKODA Next" w:eastAsia="SKODA Next" w:hAnsi="SKODA Next"/>
          <w:color w:val="000000"/>
          <w:sz w:val="14"/>
          <w:szCs w:val="14"/>
          <w:u w:color="000000"/>
          <w:lang w:eastAsia="en-US"/>
        </w:rPr>
        <w:t>Lamborghini</w:t>
      </w:r>
      <w:proofErr w:type="spellEnd"/>
      <w:r w:rsidRPr="00C727EE">
        <w:rPr>
          <w:rFonts w:ascii="SKODA Next" w:eastAsia="SKODA Next" w:hAnsi="SKODA Next"/>
          <w:color w:val="000000"/>
          <w:sz w:val="14"/>
          <w:szCs w:val="14"/>
          <w:u w:color="000000"/>
          <w:lang w:eastAsia="en-US"/>
        </w:rPr>
        <w:t>.</w:t>
      </w:r>
    </w:p>
    <w:p w14:paraId="391B67B8" w14:textId="77777777" w:rsidR="00C727EE" w:rsidRDefault="00C727EE" w:rsidP="00C727EE">
      <w:pPr>
        <w:spacing w:after="240"/>
        <w:rPr>
          <w:b/>
        </w:rPr>
      </w:pPr>
      <w:r>
        <w:rPr>
          <w:b/>
        </w:rPr>
        <w:t xml:space="preserve">       </w:t>
      </w:r>
    </w:p>
    <w:p w14:paraId="021C135E" w14:textId="12F29E08" w:rsidR="00C727EE" w:rsidRPr="00C727EE" w:rsidRDefault="00C727EE" w:rsidP="00C727EE">
      <w:pPr>
        <w:spacing w:after="240"/>
        <w:rPr>
          <w:rFonts w:ascii="SKODA Next" w:eastAsia="SKODA Next" w:hAnsi="SKODA Next" w:cs="Arial"/>
          <w:b/>
          <w:bCs/>
          <w:color w:val="000000"/>
          <w:sz w:val="20"/>
          <w:szCs w:val="20"/>
          <w:u w:color="000000"/>
          <w:lang w:eastAsia="en-US"/>
        </w:rPr>
      </w:pPr>
      <w:r>
        <w:rPr>
          <w:b/>
        </w:rPr>
        <w:t xml:space="preserve">           </w:t>
      </w:r>
      <w:r w:rsidRPr="00C727EE">
        <w:rPr>
          <w:rFonts w:ascii="SKODA Next" w:eastAsia="SKODA Next" w:hAnsi="SKODA Next" w:cs="Arial"/>
          <w:b/>
          <w:bCs/>
          <w:color w:val="000000"/>
          <w:sz w:val="20"/>
          <w:szCs w:val="20"/>
          <w:u w:color="000000"/>
          <w:lang w:eastAsia="en-US"/>
        </w:rPr>
        <w:t xml:space="preserve">Celosvetové dodávky vozidiel </w:t>
      </w:r>
      <w:r>
        <w:rPr>
          <w:rFonts w:ascii="SKODA Next" w:eastAsia="SKODA Next" w:hAnsi="SKODA Next" w:cs="Arial"/>
          <w:b/>
          <w:bCs/>
          <w:color w:val="000000"/>
          <w:sz w:val="20"/>
          <w:szCs w:val="20"/>
          <w:u w:color="000000"/>
          <w:lang w:eastAsia="en-US"/>
        </w:rPr>
        <w:t xml:space="preserve">v prvom štvrťroku </w:t>
      </w:r>
      <w:r w:rsidRPr="00C727EE">
        <w:rPr>
          <w:rFonts w:ascii="SKODA Next" w:eastAsia="SKODA Next" w:hAnsi="SKODA Next" w:cs="Arial"/>
          <w:b/>
          <w:bCs/>
          <w:color w:val="000000"/>
          <w:sz w:val="20"/>
          <w:szCs w:val="20"/>
          <w:u w:color="000000"/>
          <w:lang w:eastAsia="en-US"/>
        </w:rPr>
        <w:t>202</w:t>
      </w:r>
      <w:r>
        <w:rPr>
          <w:rFonts w:ascii="SKODA Next" w:eastAsia="SKODA Next" w:hAnsi="SKODA Next" w:cs="Arial"/>
          <w:b/>
          <w:bCs/>
          <w:color w:val="000000"/>
          <w:sz w:val="20"/>
          <w:szCs w:val="20"/>
          <w:u w:color="000000"/>
          <w:lang w:eastAsia="en-US"/>
        </w:rPr>
        <w:t>5</w:t>
      </w:r>
      <w:r w:rsidRPr="00C727EE">
        <w:rPr>
          <w:rFonts w:ascii="SKODA Next" w:eastAsia="SKODA Next" w:hAnsi="SKODA Next" w:cs="Arial"/>
          <w:b/>
          <w:bCs/>
          <w:color w:val="000000"/>
          <w:sz w:val="20"/>
          <w:szCs w:val="20"/>
          <w:u w:color="000000"/>
          <w:lang w:eastAsia="en-US"/>
        </w:rPr>
        <w:t xml:space="preserve"> vo vybraných predajných regiónoch:</w:t>
      </w:r>
    </w:p>
    <w:tbl>
      <w:tblPr>
        <w:tblStyle w:val="Mriekatabuky"/>
        <w:tblW w:w="8651"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3"/>
        <w:gridCol w:w="2091"/>
        <w:gridCol w:w="1937"/>
        <w:gridCol w:w="1490"/>
      </w:tblGrid>
      <w:tr w:rsidR="00C727EE" w:rsidRPr="00C727EE" w14:paraId="14DAECAD" w14:textId="77777777" w:rsidTr="00B15799">
        <w:trPr>
          <w:trHeight w:val="389"/>
        </w:trPr>
        <w:tc>
          <w:tcPr>
            <w:tcW w:w="3133" w:type="dxa"/>
            <w:tcBorders>
              <w:bottom w:val="single" w:sz="8" w:space="0" w:color="auto"/>
            </w:tcBorders>
            <w:shd w:val="clear" w:color="auto" w:fill="auto"/>
            <w:vAlign w:val="center"/>
          </w:tcPr>
          <w:p w14:paraId="0A1FA8FC" w14:textId="77777777" w:rsidR="00C727EE" w:rsidRPr="00C727EE" w:rsidRDefault="00C727EE" w:rsidP="00C727EE">
            <w:pPr>
              <w:spacing w:after="60" w:line="276" w:lineRule="auto"/>
              <w:ind w:left="187" w:hanging="6"/>
              <w:rPr>
                <w:rFonts w:ascii="SKODA Next" w:hAnsi="SKODA Next"/>
                <w:b/>
                <w:bCs/>
                <w:u w:color="000000"/>
              </w:rPr>
            </w:pPr>
            <w:proofErr w:type="spellStart"/>
            <w:r w:rsidRPr="00C727EE">
              <w:rPr>
                <w:rFonts w:ascii="SKODA Next" w:hAnsi="SKODA Next"/>
                <w:b/>
                <w:bCs/>
                <w:u w:color="000000"/>
              </w:rPr>
              <w:t>Predajný</w:t>
            </w:r>
            <w:proofErr w:type="spellEnd"/>
            <w:r w:rsidRPr="00C727EE">
              <w:rPr>
                <w:rFonts w:ascii="SKODA Next" w:hAnsi="SKODA Next"/>
                <w:b/>
                <w:bCs/>
                <w:u w:color="000000"/>
              </w:rPr>
              <w:t xml:space="preserve"> </w:t>
            </w:r>
            <w:proofErr w:type="spellStart"/>
            <w:r w:rsidRPr="00C727EE">
              <w:rPr>
                <w:rFonts w:ascii="SKODA Next" w:hAnsi="SKODA Next"/>
                <w:b/>
                <w:bCs/>
                <w:u w:color="000000"/>
              </w:rPr>
              <w:t>región</w:t>
            </w:r>
            <w:proofErr w:type="spellEnd"/>
          </w:p>
        </w:tc>
        <w:tc>
          <w:tcPr>
            <w:tcW w:w="2091" w:type="dxa"/>
            <w:tcBorders>
              <w:bottom w:val="single" w:sz="8" w:space="0" w:color="auto"/>
            </w:tcBorders>
            <w:shd w:val="clear" w:color="auto" w:fill="auto"/>
            <w:vAlign w:val="center"/>
          </w:tcPr>
          <w:p w14:paraId="7BA288FD" w14:textId="14C71D92" w:rsidR="00C727EE" w:rsidRPr="00C727EE" w:rsidRDefault="00C727EE" w:rsidP="00C727EE">
            <w:pPr>
              <w:tabs>
                <w:tab w:val="left" w:pos="2444"/>
              </w:tabs>
              <w:spacing w:after="60" w:line="276" w:lineRule="auto"/>
              <w:ind w:left="145"/>
              <w:jc w:val="center"/>
              <w:rPr>
                <w:rFonts w:ascii="SKODA Next" w:hAnsi="SKODA Next"/>
                <w:b/>
                <w:bCs/>
                <w:u w:color="000000"/>
              </w:rPr>
            </w:pPr>
            <w:r w:rsidRPr="00C727EE">
              <w:rPr>
                <w:rFonts w:ascii="SKODA Next" w:hAnsi="SKODA Next"/>
                <w:b/>
                <w:bCs/>
                <w:u w:color="000000"/>
              </w:rPr>
              <w:t>202</w:t>
            </w:r>
            <w:r>
              <w:rPr>
                <w:rFonts w:ascii="SKODA Next" w:hAnsi="SKODA Next"/>
                <w:b/>
                <w:bCs/>
                <w:u w:color="000000"/>
              </w:rPr>
              <w:t>5</w:t>
            </w:r>
          </w:p>
        </w:tc>
        <w:tc>
          <w:tcPr>
            <w:tcW w:w="1937" w:type="dxa"/>
            <w:tcBorders>
              <w:bottom w:val="single" w:sz="8" w:space="0" w:color="auto"/>
            </w:tcBorders>
            <w:vAlign w:val="center"/>
          </w:tcPr>
          <w:p w14:paraId="256E40A6" w14:textId="33F8F597" w:rsidR="00C727EE" w:rsidRPr="00C727EE" w:rsidRDefault="00C727EE" w:rsidP="00C727EE">
            <w:pPr>
              <w:tabs>
                <w:tab w:val="left" w:pos="2444"/>
              </w:tabs>
              <w:spacing w:after="60" w:line="276" w:lineRule="auto"/>
              <w:ind w:left="145"/>
              <w:jc w:val="center"/>
              <w:rPr>
                <w:rFonts w:ascii="SKODA Next" w:hAnsi="SKODA Next"/>
                <w:b/>
                <w:bCs/>
                <w:u w:color="000000"/>
              </w:rPr>
            </w:pPr>
            <w:r w:rsidRPr="00C727EE">
              <w:rPr>
                <w:rFonts w:ascii="SKODA Next" w:hAnsi="SKODA Next"/>
                <w:b/>
                <w:bCs/>
                <w:u w:color="000000"/>
              </w:rPr>
              <w:t>202</w:t>
            </w:r>
            <w:r>
              <w:rPr>
                <w:rFonts w:ascii="SKODA Next" w:hAnsi="SKODA Next"/>
                <w:b/>
                <w:bCs/>
                <w:u w:color="000000"/>
              </w:rPr>
              <w:t>4</w:t>
            </w:r>
          </w:p>
        </w:tc>
        <w:tc>
          <w:tcPr>
            <w:tcW w:w="1490" w:type="dxa"/>
            <w:tcBorders>
              <w:bottom w:val="single" w:sz="8" w:space="0" w:color="auto"/>
            </w:tcBorders>
            <w:vAlign w:val="center"/>
          </w:tcPr>
          <w:p w14:paraId="11B2D67B" w14:textId="1EE82B36" w:rsidR="00C727EE" w:rsidRPr="00C727EE" w:rsidRDefault="00C727EE" w:rsidP="00C727EE">
            <w:pPr>
              <w:tabs>
                <w:tab w:val="left" w:pos="2444"/>
              </w:tabs>
              <w:spacing w:after="60" w:line="276" w:lineRule="auto"/>
              <w:ind w:left="145" w:right="171"/>
              <w:jc w:val="center"/>
              <w:rPr>
                <w:rFonts w:ascii="SKODA Next" w:hAnsi="SKODA Next"/>
                <w:b/>
                <w:bCs/>
                <w:u w:color="000000"/>
              </w:rPr>
            </w:pPr>
            <w:proofErr w:type="spellStart"/>
            <w:r>
              <w:rPr>
                <w:rFonts w:ascii="SKODA Next" w:hAnsi="SKODA Next"/>
                <w:b/>
                <w:bCs/>
                <w:u w:color="000000"/>
              </w:rPr>
              <w:t>Z</w:t>
            </w:r>
            <w:r w:rsidRPr="00C727EE">
              <w:rPr>
                <w:rFonts w:ascii="SKODA Next" w:hAnsi="SKODA Next"/>
                <w:b/>
                <w:bCs/>
                <w:u w:color="000000"/>
              </w:rPr>
              <w:t>mena</w:t>
            </w:r>
            <w:proofErr w:type="spellEnd"/>
          </w:p>
        </w:tc>
      </w:tr>
      <w:tr w:rsidR="00C727EE" w:rsidRPr="00C727EE" w14:paraId="682F3C56" w14:textId="77777777" w:rsidTr="00B15799">
        <w:trPr>
          <w:trHeight w:val="446"/>
        </w:trPr>
        <w:tc>
          <w:tcPr>
            <w:tcW w:w="3133" w:type="dxa"/>
            <w:tcBorders>
              <w:top w:val="single" w:sz="8" w:space="0" w:color="auto"/>
            </w:tcBorders>
            <w:vAlign w:val="center"/>
          </w:tcPr>
          <w:p w14:paraId="2DB660F8" w14:textId="77777777" w:rsidR="00C727EE" w:rsidRPr="00C727EE" w:rsidRDefault="00C727EE" w:rsidP="00C727EE">
            <w:pPr>
              <w:snapToGrid w:val="0"/>
              <w:spacing w:after="60" w:line="276" w:lineRule="auto"/>
              <w:ind w:left="183" w:hanging="3"/>
              <w:rPr>
                <w:rFonts w:ascii="SKODA Next" w:hAnsi="SKODA Next"/>
                <w:b/>
                <w:bCs/>
                <w:color w:val="000000"/>
                <w:u w:color="000000"/>
              </w:rPr>
            </w:pPr>
            <w:proofErr w:type="spellStart"/>
            <w:r w:rsidRPr="00C727EE">
              <w:rPr>
                <w:rFonts w:ascii="SKODA Next" w:hAnsi="SKODA Next"/>
                <w:b/>
                <w:bCs/>
                <w:color w:val="000000"/>
                <w:u w:color="000000"/>
              </w:rPr>
              <w:t>Západná</w:t>
            </w:r>
            <w:proofErr w:type="spellEnd"/>
            <w:r w:rsidRPr="00C727EE">
              <w:rPr>
                <w:rFonts w:ascii="SKODA Next" w:hAnsi="SKODA Next"/>
                <w:b/>
                <w:bCs/>
                <w:color w:val="000000"/>
                <w:u w:color="000000"/>
              </w:rPr>
              <w:t xml:space="preserve"> Európa</w:t>
            </w:r>
          </w:p>
        </w:tc>
        <w:tc>
          <w:tcPr>
            <w:tcW w:w="2091" w:type="dxa"/>
            <w:tcBorders>
              <w:top w:val="single" w:sz="8" w:space="0" w:color="auto"/>
            </w:tcBorders>
            <w:vAlign w:val="center"/>
          </w:tcPr>
          <w:p w14:paraId="48B2E5CE" w14:textId="78D4160C" w:rsidR="00C727EE" w:rsidRPr="00C727EE" w:rsidRDefault="006C06EE" w:rsidP="00C727EE">
            <w:pPr>
              <w:tabs>
                <w:tab w:val="left" w:pos="2444"/>
              </w:tabs>
              <w:snapToGrid w:val="0"/>
              <w:spacing w:after="60" w:line="276" w:lineRule="auto"/>
              <w:ind w:left="145" w:right="463"/>
              <w:jc w:val="right"/>
              <w:rPr>
                <w:rFonts w:ascii="SKODA Next" w:hAnsi="SKODA Next"/>
                <w:color w:val="FF0000"/>
                <w:u w:color="000000"/>
              </w:rPr>
            </w:pPr>
            <w:r w:rsidRPr="006C06EE">
              <w:rPr>
                <w:rFonts w:ascii="SKODA Next" w:hAnsi="SKODA Next"/>
                <w:u w:color="000000"/>
              </w:rPr>
              <w:t xml:space="preserve">136 300 </w:t>
            </w:r>
          </w:p>
        </w:tc>
        <w:tc>
          <w:tcPr>
            <w:tcW w:w="1937" w:type="dxa"/>
            <w:tcBorders>
              <w:top w:val="single" w:sz="8" w:space="0" w:color="auto"/>
            </w:tcBorders>
            <w:vAlign w:val="center"/>
          </w:tcPr>
          <w:p w14:paraId="1226F644" w14:textId="61A2E1D5" w:rsidR="00C727EE" w:rsidRPr="00C727EE" w:rsidRDefault="006C06EE" w:rsidP="00C727EE">
            <w:pPr>
              <w:tabs>
                <w:tab w:val="left" w:pos="2444"/>
              </w:tabs>
              <w:snapToGrid w:val="0"/>
              <w:spacing w:after="60" w:line="276" w:lineRule="auto"/>
              <w:ind w:left="145" w:right="257"/>
              <w:jc w:val="right"/>
              <w:rPr>
                <w:rFonts w:ascii="SKODA Next" w:hAnsi="SKODA Next"/>
                <w:bCs/>
                <w:color w:val="000000"/>
                <w:u w:color="000000"/>
              </w:rPr>
            </w:pPr>
            <w:r w:rsidRPr="006C06EE">
              <w:rPr>
                <w:rFonts w:ascii="SKODA Next" w:hAnsi="SKODA Next"/>
                <w:bCs/>
                <w:color w:val="000000"/>
                <w:u w:color="000000"/>
              </w:rPr>
              <w:t>127 700</w:t>
            </w:r>
          </w:p>
        </w:tc>
        <w:tc>
          <w:tcPr>
            <w:tcW w:w="1490" w:type="dxa"/>
            <w:tcBorders>
              <w:top w:val="single" w:sz="8" w:space="0" w:color="auto"/>
            </w:tcBorders>
            <w:vAlign w:val="center"/>
          </w:tcPr>
          <w:p w14:paraId="7BC24DCA" w14:textId="4000C6B6" w:rsidR="00C727EE" w:rsidRPr="00C727EE" w:rsidRDefault="006C06EE" w:rsidP="00C727EE">
            <w:pPr>
              <w:snapToGrid w:val="0"/>
              <w:spacing w:after="60" w:line="276" w:lineRule="auto"/>
              <w:ind w:left="145" w:right="234"/>
              <w:jc w:val="right"/>
              <w:rPr>
                <w:rFonts w:ascii="SKODA Next" w:hAnsi="SKODA Next"/>
                <w:bCs/>
                <w:color w:val="000000"/>
                <w:u w:color="000000"/>
              </w:rPr>
            </w:pPr>
            <w:r w:rsidRPr="006C06EE">
              <w:rPr>
                <w:rFonts w:ascii="SKODA Next" w:hAnsi="SKODA Next"/>
                <w:bCs/>
                <w:color w:val="000000"/>
                <w:u w:color="000000"/>
              </w:rPr>
              <w:t>+6,7 %</w:t>
            </w:r>
          </w:p>
        </w:tc>
      </w:tr>
      <w:tr w:rsidR="00C727EE" w:rsidRPr="00C727EE" w14:paraId="2DA80E33" w14:textId="77777777" w:rsidTr="00B15799">
        <w:trPr>
          <w:trHeight w:val="446"/>
        </w:trPr>
        <w:tc>
          <w:tcPr>
            <w:tcW w:w="3133" w:type="dxa"/>
            <w:tcBorders>
              <w:bottom w:val="single" w:sz="8" w:space="0" w:color="auto"/>
            </w:tcBorders>
            <w:vAlign w:val="center"/>
          </w:tcPr>
          <w:p w14:paraId="772A961E" w14:textId="77777777" w:rsidR="00C727EE" w:rsidRPr="00C727EE" w:rsidRDefault="00C727EE" w:rsidP="00C727EE">
            <w:pPr>
              <w:spacing w:after="60" w:line="276" w:lineRule="auto"/>
              <w:ind w:left="183" w:hanging="3"/>
              <w:rPr>
                <w:rFonts w:ascii="SKODA Next" w:hAnsi="SKODA Next"/>
                <w:color w:val="000000"/>
                <w:u w:color="000000"/>
              </w:rPr>
            </w:pPr>
            <w:r w:rsidRPr="00C727EE">
              <w:rPr>
                <w:rFonts w:ascii="SKODA Next" w:hAnsi="SKODA Next"/>
                <w:color w:val="000000"/>
                <w:u w:color="000000"/>
              </w:rPr>
              <w:t xml:space="preserve">  </w:t>
            </w:r>
            <w:proofErr w:type="spellStart"/>
            <w:r w:rsidRPr="00C727EE">
              <w:rPr>
                <w:rFonts w:ascii="SKODA Next" w:hAnsi="SKODA Next"/>
                <w:b/>
                <w:bCs/>
                <w:color w:val="000000"/>
                <w:u w:color="000000"/>
              </w:rPr>
              <w:t>Nemecko</w:t>
            </w:r>
            <w:proofErr w:type="spellEnd"/>
            <w:r w:rsidRPr="00C727EE">
              <w:rPr>
                <w:rFonts w:ascii="SKODA Next" w:hAnsi="SKODA Next"/>
                <w:color w:val="000000"/>
                <w:u w:color="000000"/>
              </w:rPr>
              <w:t xml:space="preserve"> (</w:t>
            </w:r>
            <w:proofErr w:type="spellStart"/>
            <w:r w:rsidRPr="00C727EE">
              <w:rPr>
                <w:rFonts w:ascii="SKODA Next" w:hAnsi="SKODA Next"/>
                <w:color w:val="000000"/>
                <w:u w:color="000000"/>
              </w:rPr>
              <w:t>najväčší</w:t>
            </w:r>
            <w:proofErr w:type="spellEnd"/>
            <w:r w:rsidRPr="00C727EE">
              <w:rPr>
                <w:rFonts w:ascii="SKODA Next" w:hAnsi="SKODA Next"/>
                <w:color w:val="000000"/>
                <w:u w:color="000000"/>
              </w:rPr>
              <w:t xml:space="preserve"> </w:t>
            </w:r>
            <w:proofErr w:type="spellStart"/>
            <w:r w:rsidRPr="00C727EE">
              <w:rPr>
                <w:rFonts w:ascii="SKODA Next" w:hAnsi="SKODA Next"/>
                <w:color w:val="000000"/>
                <w:u w:color="000000"/>
              </w:rPr>
              <w:t>trh</w:t>
            </w:r>
            <w:proofErr w:type="spellEnd"/>
            <w:r w:rsidRPr="00C727EE">
              <w:rPr>
                <w:rFonts w:ascii="SKODA Next" w:hAnsi="SKODA Next"/>
                <w:color w:val="000000"/>
                <w:u w:color="000000"/>
              </w:rPr>
              <w:t>)</w:t>
            </w:r>
          </w:p>
        </w:tc>
        <w:tc>
          <w:tcPr>
            <w:tcW w:w="2091" w:type="dxa"/>
            <w:tcBorders>
              <w:bottom w:val="single" w:sz="8" w:space="0" w:color="auto"/>
            </w:tcBorders>
            <w:vAlign w:val="center"/>
          </w:tcPr>
          <w:p w14:paraId="37CDE5CD" w14:textId="0588ECB6" w:rsidR="00C727EE" w:rsidRPr="00C727EE" w:rsidRDefault="006C06EE" w:rsidP="00C727EE">
            <w:pPr>
              <w:tabs>
                <w:tab w:val="left" w:pos="2444"/>
              </w:tabs>
              <w:spacing w:after="60" w:line="276" w:lineRule="auto"/>
              <w:ind w:left="145" w:right="463"/>
              <w:jc w:val="right"/>
              <w:rPr>
                <w:rFonts w:ascii="SKODA Next" w:hAnsi="SKODA Next"/>
                <w:color w:val="FF0000"/>
                <w:u w:color="000000"/>
              </w:rPr>
            </w:pPr>
            <w:r w:rsidRPr="006C06EE">
              <w:rPr>
                <w:rFonts w:ascii="SKODA Next" w:hAnsi="SKODA Next"/>
                <w:u w:color="000000"/>
              </w:rPr>
              <w:t xml:space="preserve">46 500 </w:t>
            </w:r>
          </w:p>
        </w:tc>
        <w:tc>
          <w:tcPr>
            <w:tcW w:w="1937" w:type="dxa"/>
            <w:tcBorders>
              <w:bottom w:val="single" w:sz="8" w:space="0" w:color="auto"/>
            </w:tcBorders>
            <w:vAlign w:val="center"/>
          </w:tcPr>
          <w:p w14:paraId="70F5A856" w14:textId="6F720DD1" w:rsidR="00C727EE" w:rsidRPr="00C727EE" w:rsidRDefault="006C06EE" w:rsidP="00C727EE">
            <w:pPr>
              <w:tabs>
                <w:tab w:val="left" w:pos="2444"/>
              </w:tabs>
              <w:spacing w:after="60" w:line="276" w:lineRule="auto"/>
              <w:ind w:left="145" w:right="257"/>
              <w:jc w:val="right"/>
              <w:rPr>
                <w:rFonts w:ascii="SKODA Next" w:hAnsi="SKODA Next"/>
                <w:bCs/>
                <w:color w:val="000000"/>
                <w:u w:color="000000"/>
              </w:rPr>
            </w:pPr>
            <w:r w:rsidRPr="006C06EE">
              <w:rPr>
                <w:rFonts w:ascii="SKODA Next" w:hAnsi="SKODA Next"/>
                <w:bCs/>
                <w:color w:val="000000"/>
                <w:u w:color="000000"/>
              </w:rPr>
              <w:t>43 500</w:t>
            </w:r>
          </w:p>
        </w:tc>
        <w:tc>
          <w:tcPr>
            <w:tcW w:w="1490" w:type="dxa"/>
            <w:tcBorders>
              <w:bottom w:val="single" w:sz="8" w:space="0" w:color="auto"/>
            </w:tcBorders>
            <w:vAlign w:val="center"/>
          </w:tcPr>
          <w:p w14:paraId="1B47D44B" w14:textId="5710E3DF" w:rsidR="00C727EE" w:rsidRPr="00C727EE" w:rsidRDefault="006C06EE" w:rsidP="00C727EE">
            <w:pPr>
              <w:snapToGrid w:val="0"/>
              <w:spacing w:after="60" w:line="276" w:lineRule="auto"/>
              <w:ind w:left="145" w:right="234"/>
              <w:jc w:val="right"/>
              <w:rPr>
                <w:rFonts w:ascii="SKODA Next" w:hAnsi="SKODA Next"/>
                <w:bCs/>
                <w:color w:val="000000"/>
                <w:u w:color="000000"/>
              </w:rPr>
            </w:pPr>
            <w:r w:rsidRPr="006C06EE">
              <w:rPr>
                <w:rFonts w:ascii="SKODA Next" w:hAnsi="SKODA Next"/>
                <w:bCs/>
                <w:color w:val="000000"/>
                <w:u w:color="000000"/>
              </w:rPr>
              <w:t>+6,8 %</w:t>
            </w:r>
          </w:p>
        </w:tc>
      </w:tr>
      <w:tr w:rsidR="00C727EE" w:rsidRPr="00C727EE" w14:paraId="70203C76" w14:textId="77777777" w:rsidTr="00B15799">
        <w:trPr>
          <w:trHeight w:val="446"/>
        </w:trPr>
        <w:tc>
          <w:tcPr>
            <w:tcW w:w="3133" w:type="dxa"/>
            <w:tcBorders>
              <w:top w:val="single" w:sz="8" w:space="0" w:color="auto"/>
            </w:tcBorders>
            <w:vAlign w:val="center"/>
          </w:tcPr>
          <w:p w14:paraId="233582E9" w14:textId="77777777" w:rsidR="00C727EE" w:rsidRPr="00C727EE" w:rsidRDefault="00C727EE" w:rsidP="00C727EE">
            <w:pPr>
              <w:spacing w:after="60" w:line="276" w:lineRule="auto"/>
              <w:ind w:left="183" w:hanging="3"/>
              <w:rPr>
                <w:rFonts w:ascii="SKODA Next" w:hAnsi="SKODA Next"/>
                <w:b/>
                <w:bCs/>
                <w:color w:val="000000"/>
                <w:u w:color="000000"/>
              </w:rPr>
            </w:pPr>
            <w:proofErr w:type="spellStart"/>
            <w:r w:rsidRPr="00C727EE">
              <w:rPr>
                <w:rFonts w:ascii="SKODA Next" w:hAnsi="SKODA Next"/>
                <w:b/>
                <w:bCs/>
                <w:color w:val="000000"/>
                <w:u w:color="000000"/>
              </w:rPr>
              <w:t>Stredná</w:t>
            </w:r>
            <w:proofErr w:type="spellEnd"/>
            <w:r w:rsidRPr="00C727EE">
              <w:rPr>
                <w:rFonts w:ascii="SKODA Next" w:hAnsi="SKODA Next"/>
                <w:b/>
                <w:bCs/>
                <w:color w:val="000000"/>
                <w:u w:color="000000"/>
              </w:rPr>
              <w:t xml:space="preserve"> Európa</w:t>
            </w:r>
          </w:p>
        </w:tc>
        <w:tc>
          <w:tcPr>
            <w:tcW w:w="2091" w:type="dxa"/>
            <w:tcBorders>
              <w:top w:val="single" w:sz="8" w:space="0" w:color="auto"/>
            </w:tcBorders>
            <w:vAlign w:val="center"/>
          </w:tcPr>
          <w:p w14:paraId="56EBE9F4" w14:textId="7038D0E9" w:rsidR="00C727EE" w:rsidRPr="00C727EE" w:rsidRDefault="006C06EE" w:rsidP="00C727EE">
            <w:pPr>
              <w:tabs>
                <w:tab w:val="left" w:pos="2444"/>
              </w:tabs>
              <w:spacing w:after="60" w:line="276" w:lineRule="auto"/>
              <w:ind w:left="145" w:right="463"/>
              <w:jc w:val="right"/>
              <w:rPr>
                <w:rFonts w:ascii="SKODA Next" w:hAnsi="SKODA Next"/>
                <w:color w:val="FF0000"/>
                <w:u w:color="000000"/>
              </w:rPr>
            </w:pPr>
            <w:r>
              <w:rPr>
                <w:rFonts w:ascii="SKODA Next" w:hAnsi="SKODA Next"/>
                <w:bCs/>
                <w:color w:val="000000"/>
                <w:u w:color="000000"/>
              </w:rPr>
              <w:t>4</w:t>
            </w:r>
            <w:r w:rsidRPr="006C06EE">
              <w:rPr>
                <w:rFonts w:ascii="SKODA Next" w:hAnsi="SKODA Next"/>
                <w:bCs/>
                <w:color w:val="000000"/>
                <w:u w:color="000000"/>
              </w:rPr>
              <w:t xml:space="preserve">7 200 </w:t>
            </w:r>
          </w:p>
        </w:tc>
        <w:tc>
          <w:tcPr>
            <w:tcW w:w="1937" w:type="dxa"/>
            <w:tcBorders>
              <w:top w:val="single" w:sz="8" w:space="0" w:color="auto"/>
            </w:tcBorders>
            <w:vAlign w:val="center"/>
          </w:tcPr>
          <w:p w14:paraId="337B1028" w14:textId="5EB80156" w:rsidR="00C727EE" w:rsidRPr="00C727EE" w:rsidRDefault="006C06EE" w:rsidP="00C727EE">
            <w:pPr>
              <w:tabs>
                <w:tab w:val="left" w:pos="2444"/>
              </w:tabs>
              <w:spacing w:after="60" w:line="276" w:lineRule="auto"/>
              <w:ind w:left="145" w:right="257"/>
              <w:jc w:val="right"/>
              <w:rPr>
                <w:rFonts w:ascii="SKODA Next" w:hAnsi="SKODA Next"/>
                <w:bCs/>
                <w:color w:val="000000"/>
                <w:u w:color="000000"/>
              </w:rPr>
            </w:pPr>
            <w:r w:rsidRPr="006C06EE">
              <w:rPr>
                <w:rFonts w:ascii="SKODA Next" w:hAnsi="SKODA Next"/>
                <w:bCs/>
                <w:color w:val="000000"/>
                <w:u w:color="000000"/>
              </w:rPr>
              <w:t>46 300</w:t>
            </w:r>
          </w:p>
        </w:tc>
        <w:tc>
          <w:tcPr>
            <w:tcW w:w="1490" w:type="dxa"/>
            <w:tcBorders>
              <w:top w:val="single" w:sz="8" w:space="0" w:color="auto"/>
            </w:tcBorders>
            <w:vAlign w:val="center"/>
          </w:tcPr>
          <w:p w14:paraId="13279232" w14:textId="0D47BD2F" w:rsidR="00C727EE" w:rsidRPr="00C727EE" w:rsidRDefault="006C06EE" w:rsidP="00C727EE">
            <w:pPr>
              <w:snapToGrid w:val="0"/>
              <w:spacing w:after="60" w:line="276" w:lineRule="auto"/>
              <w:ind w:left="145" w:right="234"/>
              <w:jc w:val="right"/>
              <w:rPr>
                <w:rFonts w:ascii="SKODA Next" w:hAnsi="SKODA Next"/>
                <w:bCs/>
                <w:color w:val="000000"/>
                <w:u w:color="000000"/>
              </w:rPr>
            </w:pPr>
            <w:r w:rsidRPr="006C06EE">
              <w:rPr>
                <w:rFonts w:ascii="SKODA Next" w:hAnsi="SKODA Next"/>
                <w:bCs/>
                <w:color w:val="000000"/>
                <w:u w:color="000000"/>
              </w:rPr>
              <w:t>+2,0 %</w:t>
            </w:r>
          </w:p>
        </w:tc>
      </w:tr>
      <w:tr w:rsidR="00C727EE" w:rsidRPr="00C727EE" w14:paraId="2428CC02" w14:textId="77777777" w:rsidTr="00B15799">
        <w:trPr>
          <w:trHeight w:val="446"/>
        </w:trPr>
        <w:tc>
          <w:tcPr>
            <w:tcW w:w="3133" w:type="dxa"/>
            <w:tcBorders>
              <w:bottom w:val="single" w:sz="8" w:space="0" w:color="auto"/>
            </w:tcBorders>
            <w:vAlign w:val="center"/>
          </w:tcPr>
          <w:p w14:paraId="1FBC72D4" w14:textId="301BB11E" w:rsidR="00C727EE" w:rsidRPr="00C727EE" w:rsidRDefault="00C727EE" w:rsidP="00C727EE">
            <w:pPr>
              <w:spacing w:after="60" w:line="276" w:lineRule="auto"/>
              <w:ind w:left="183" w:hanging="3"/>
              <w:rPr>
                <w:rFonts w:ascii="SKODA Next" w:hAnsi="SKODA Next"/>
                <w:b/>
                <w:bCs/>
                <w:color w:val="000000"/>
                <w:u w:color="000000"/>
              </w:rPr>
            </w:pPr>
            <w:proofErr w:type="spellStart"/>
            <w:r w:rsidRPr="00C727EE">
              <w:rPr>
                <w:rFonts w:ascii="SKODA Next" w:hAnsi="SKODA Next"/>
                <w:b/>
                <w:bCs/>
                <w:color w:val="000000"/>
                <w:u w:color="000000"/>
              </w:rPr>
              <w:t>Česká</w:t>
            </w:r>
            <w:proofErr w:type="spellEnd"/>
            <w:r w:rsidRPr="00C727EE">
              <w:rPr>
                <w:rFonts w:ascii="SKODA Next" w:hAnsi="SKODA Next"/>
                <w:b/>
                <w:bCs/>
                <w:color w:val="000000"/>
                <w:u w:color="000000"/>
              </w:rPr>
              <w:t xml:space="preserve"> </w:t>
            </w:r>
            <w:proofErr w:type="spellStart"/>
            <w:r w:rsidRPr="00C727EE">
              <w:rPr>
                <w:rFonts w:ascii="SKODA Next" w:hAnsi="SKODA Next"/>
                <w:b/>
                <w:bCs/>
                <w:color w:val="000000"/>
                <w:u w:color="000000"/>
              </w:rPr>
              <w:t>republika</w:t>
            </w:r>
            <w:proofErr w:type="spellEnd"/>
          </w:p>
        </w:tc>
        <w:tc>
          <w:tcPr>
            <w:tcW w:w="2091" w:type="dxa"/>
            <w:tcBorders>
              <w:bottom w:val="single" w:sz="8" w:space="0" w:color="auto"/>
            </w:tcBorders>
            <w:vAlign w:val="center"/>
          </w:tcPr>
          <w:p w14:paraId="1B8E0184" w14:textId="227B580C" w:rsidR="00C727EE" w:rsidRPr="00C727EE" w:rsidRDefault="006C06EE" w:rsidP="00C727EE">
            <w:pPr>
              <w:tabs>
                <w:tab w:val="left" w:pos="2444"/>
              </w:tabs>
              <w:spacing w:after="60" w:line="276" w:lineRule="auto"/>
              <w:ind w:left="145" w:right="463"/>
              <w:jc w:val="right"/>
              <w:rPr>
                <w:rFonts w:ascii="SKODA Next" w:hAnsi="SKODA Next"/>
                <w:b/>
                <w:bCs/>
                <w:color w:val="FF0000"/>
                <w:u w:color="000000"/>
              </w:rPr>
            </w:pPr>
            <w:r w:rsidRPr="006C06EE">
              <w:rPr>
                <w:rFonts w:ascii="SKODA Next" w:hAnsi="SKODA Next"/>
                <w:bCs/>
                <w:color w:val="000000"/>
                <w:u w:color="000000"/>
              </w:rPr>
              <w:t>22 000</w:t>
            </w:r>
          </w:p>
        </w:tc>
        <w:tc>
          <w:tcPr>
            <w:tcW w:w="1937" w:type="dxa"/>
            <w:tcBorders>
              <w:bottom w:val="single" w:sz="8" w:space="0" w:color="auto"/>
            </w:tcBorders>
            <w:vAlign w:val="center"/>
          </w:tcPr>
          <w:p w14:paraId="31DCD7E8" w14:textId="1754EB6B" w:rsidR="00C727EE" w:rsidRPr="00C727EE" w:rsidRDefault="006C06EE" w:rsidP="00C727EE">
            <w:pPr>
              <w:tabs>
                <w:tab w:val="left" w:pos="2444"/>
              </w:tabs>
              <w:spacing w:after="60" w:line="276" w:lineRule="auto"/>
              <w:ind w:left="145" w:right="257"/>
              <w:jc w:val="right"/>
              <w:rPr>
                <w:rFonts w:ascii="SKODA Next" w:hAnsi="SKODA Next"/>
                <w:bCs/>
                <w:color w:val="000000"/>
                <w:u w:color="000000"/>
              </w:rPr>
            </w:pPr>
            <w:r w:rsidRPr="006C06EE">
              <w:rPr>
                <w:rFonts w:ascii="SKODA Next" w:hAnsi="SKODA Next"/>
                <w:bCs/>
                <w:color w:val="000000"/>
                <w:u w:color="000000"/>
              </w:rPr>
              <w:t>20 300</w:t>
            </w:r>
          </w:p>
        </w:tc>
        <w:tc>
          <w:tcPr>
            <w:tcW w:w="1490" w:type="dxa"/>
            <w:tcBorders>
              <w:bottom w:val="single" w:sz="8" w:space="0" w:color="auto"/>
            </w:tcBorders>
            <w:vAlign w:val="center"/>
          </w:tcPr>
          <w:p w14:paraId="0053A68B" w14:textId="76A8DA2C" w:rsidR="00C727EE" w:rsidRPr="00C727EE" w:rsidRDefault="006C06EE" w:rsidP="00C727EE">
            <w:pPr>
              <w:snapToGrid w:val="0"/>
              <w:spacing w:after="60" w:line="276" w:lineRule="auto"/>
              <w:ind w:left="145" w:right="234"/>
              <w:jc w:val="right"/>
              <w:rPr>
                <w:rFonts w:ascii="SKODA Next" w:hAnsi="SKODA Next"/>
                <w:bCs/>
                <w:color w:val="000000"/>
                <w:u w:color="000000"/>
              </w:rPr>
            </w:pPr>
            <w:r w:rsidRPr="006C06EE">
              <w:rPr>
                <w:rFonts w:ascii="SKODA Next" w:hAnsi="SKODA Next"/>
                <w:bCs/>
                <w:color w:val="000000"/>
                <w:u w:color="000000"/>
              </w:rPr>
              <w:t>+8,6 %</w:t>
            </w:r>
          </w:p>
        </w:tc>
      </w:tr>
      <w:tr w:rsidR="00C727EE" w:rsidRPr="00C727EE" w14:paraId="58A64CE6" w14:textId="77777777" w:rsidTr="00B15799">
        <w:trPr>
          <w:trHeight w:val="446"/>
        </w:trPr>
        <w:tc>
          <w:tcPr>
            <w:tcW w:w="3133" w:type="dxa"/>
            <w:tcBorders>
              <w:top w:val="single" w:sz="8" w:space="0" w:color="auto"/>
              <w:bottom w:val="single" w:sz="8" w:space="0" w:color="auto"/>
            </w:tcBorders>
            <w:vAlign w:val="center"/>
          </w:tcPr>
          <w:p w14:paraId="4C273455" w14:textId="77777777" w:rsidR="00C727EE" w:rsidRPr="00C727EE" w:rsidRDefault="00C727EE" w:rsidP="00C727EE">
            <w:pPr>
              <w:spacing w:after="60" w:line="276" w:lineRule="auto"/>
              <w:ind w:left="183" w:hanging="3"/>
              <w:rPr>
                <w:rFonts w:ascii="SKODA Next" w:hAnsi="SKODA Next"/>
                <w:b/>
                <w:bCs/>
                <w:color w:val="000000"/>
                <w:u w:color="000000"/>
              </w:rPr>
            </w:pPr>
            <w:proofErr w:type="spellStart"/>
            <w:r w:rsidRPr="00C727EE">
              <w:rPr>
                <w:rFonts w:ascii="SKODA Next" w:hAnsi="SKODA Next"/>
                <w:b/>
                <w:bCs/>
                <w:color w:val="000000"/>
                <w:u w:color="000000"/>
              </w:rPr>
              <w:t>Východná</w:t>
            </w:r>
            <w:proofErr w:type="spellEnd"/>
            <w:r w:rsidRPr="00C727EE">
              <w:rPr>
                <w:rFonts w:ascii="SKODA Next" w:hAnsi="SKODA Next"/>
                <w:b/>
                <w:bCs/>
                <w:color w:val="000000"/>
                <w:u w:color="000000"/>
              </w:rPr>
              <w:t xml:space="preserve"> Európa </w:t>
            </w:r>
          </w:p>
        </w:tc>
        <w:tc>
          <w:tcPr>
            <w:tcW w:w="2091" w:type="dxa"/>
            <w:tcBorders>
              <w:top w:val="single" w:sz="8" w:space="0" w:color="auto"/>
              <w:bottom w:val="single" w:sz="8" w:space="0" w:color="auto"/>
            </w:tcBorders>
            <w:vAlign w:val="center"/>
          </w:tcPr>
          <w:p w14:paraId="170F6D4F" w14:textId="552D3261" w:rsidR="00C727EE" w:rsidRPr="00C727EE" w:rsidRDefault="006C06EE" w:rsidP="00C727EE">
            <w:pPr>
              <w:tabs>
                <w:tab w:val="left" w:pos="2444"/>
              </w:tabs>
              <w:spacing w:after="60" w:line="276" w:lineRule="auto"/>
              <w:ind w:left="145" w:right="463"/>
              <w:jc w:val="right"/>
              <w:rPr>
                <w:rFonts w:ascii="SKODA Next" w:hAnsi="SKODA Next"/>
                <w:color w:val="FF0000"/>
                <w:u w:color="000000"/>
              </w:rPr>
            </w:pPr>
            <w:r w:rsidRPr="006C06EE">
              <w:rPr>
                <w:rFonts w:ascii="SKODA Next" w:hAnsi="SKODA Next"/>
                <w:u w:color="000000"/>
              </w:rPr>
              <w:t xml:space="preserve">10 800 </w:t>
            </w:r>
          </w:p>
        </w:tc>
        <w:tc>
          <w:tcPr>
            <w:tcW w:w="1937" w:type="dxa"/>
            <w:tcBorders>
              <w:top w:val="single" w:sz="8" w:space="0" w:color="auto"/>
              <w:bottom w:val="single" w:sz="8" w:space="0" w:color="auto"/>
            </w:tcBorders>
            <w:vAlign w:val="center"/>
          </w:tcPr>
          <w:p w14:paraId="45E12DAA" w14:textId="6856B1F4" w:rsidR="00C727EE" w:rsidRPr="00C727EE" w:rsidRDefault="006C06EE" w:rsidP="00C727EE">
            <w:pPr>
              <w:tabs>
                <w:tab w:val="left" w:pos="2444"/>
              </w:tabs>
              <w:spacing w:after="60" w:line="276" w:lineRule="auto"/>
              <w:ind w:left="145" w:right="257"/>
              <w:jc w:val="right"/>
              <w:rPr>
                <w:rFonts w:ascii="SKODA Next" w:hAnsi="SKODA Next"/>
                <w:bCs/>
                <w:color w:val="000000"/>
                <w:u w:color="000000"/>
              </w:rPr>
            </w:pPr>
            <w:r w:rsidRPr="006C06EE">
              <w:rPr>
                <w:rFonts w:ascii="SKODA Next" w:hAnsi="SKODA Next"/>
                <w:bCs/>
                <w:color w:val="000000"/>
                <w:u w:color="000000"/>
              </w:rPr>
              <w:t>11 000</w:t>
            </w:r>
          </w:p>
        </w:tc>
        <w:tc>
          <w:tcPr>
            <w:tcW w:w="1490" w:type="dxa"/>
            <w:tcBorders>
              <w:top w:val="single" w:sz="8" w:space="0" w:color="auto"/>
              <w:bottom w:val="single" w:sz="8" w:space="0" w:color="auto"/>
            </w:tcBorders>
            <w:vAlign w:val="center"/>
          </w:tcPr>
          <w:p w14:paraId="6AA1B4E9" w14:textId="0CDB53DE" w:rsidR="00C727EE" w:rsidRPr="00C727EE" w:rsidRDefault="006C06EE" w:rsidP="00C727EE">
            <w:pPr>
              <w:snapToGrid w:val="0"/>
              <w:spacing w:after="60" w:line="276" w:lineRule="auto"/>
              <w:ind w:left="145" w:right="234"/>
              <w:jc w:val="right"/>
              <w:rPr>
                <w:rFonts w:ascii="SKODA Next" w:hAnsi="SKODA Next"/>
                <w:bCs/>
                <w:color w:val="000000"/>
                <w:u w:color="000000"/>
              </w:rPr>
            </w:pPr>
            <w:r w:rsidRPr="006C06EE">
              <w:rPr>
                <w:rFonts w:ascii="SKODA Next" w:hAnsi="SKODA Next"/>
                <w:bCs/>
                <w:color w:val="000000"/>
                <w:u w:color="000000"/>
              </w:rPr>
              <w:t>−1,2 %</w:t>
            </w:r>
          </w:p>
        </w:tc>
      </w:tr>
      <w:tr w:rsidR="00C727EE" w:rsidRPr="00C727EE" w14:paraId="559BEE39" w14:textId="77777777" w:rsidTr="00B15799">
        <w:trPr>
          <w:trHeight w:val="446"/>
        </w:trPr>
        <w:tc>
          <w:tcPr>
            <w:tcW w:w="3133" w:type="dxa"/>
            <w:tcBorders>
              <w:top w:val="single" w:sz="8" w:space="0" w:color="auto"/>
              <w:bottom w:val="single" w:sz="8" w:space="0" w:color="auto"/>
            </w:tcBorders>
            <w:vAlign w:val="center"/>
          </w:tcPr>
          <w:p w14:paraId="7EE0EFDD" w14:textId="77777777" w:rsidR="00C727EE" w:rsidRPr="00C727EE" w:rsidRDefault="00C727EE" w:rsidP="00C727EE">
            <w:pPr>
              <w:spacing w:after="60" w:line="276" w:lineRule="auto"/>
              <w:ind w:left="183" w:hanging="3"/>
              <w:rPr>
                <w:rFonts w:ascii="SKODA Next" w:hAnsi="SKODA Next"/>
                <w:b/>
                <w:bCs/>
                <w:color w:val="000000"/>
                <w:u w:color="000000"/>
              </w:rPr>
            </w:pPr>
            <w:proofErr w:type="spellStart"/>
            <w:r w:rsidRPr="00C727EE">
              <w:rPr>
                <w:rFonts w:ascii="SKODA Next" w:hAnsi="SKODA Next"/>
                <w:b/>
                <w:bCs/>
                <w:color w:val="000000"/>
                <w:u w:color="000000"/>
              </w:rPr>
              <w:t>Čína</w:t>
            </w:r>
            <w:proofErr w:type="spellEnd"/>
          </w:p>
        </w:tc>
        <w:tc>
          <w:tcPr>
            <w:tcW w:w="2091" w:type="dxa"/>
            <w:tcBorders>
              <w:top w:val="single" w:sz="8" w:space="0" w:color="auto"/>
              <w:bottom w:val="single" w:sz="8" w:space="0" w:color="auto"/>
            </w:tcBorders>
            <w:vAlign w:val="center"/>
          </w:tcPr>
          <w:p w14:paraId="165EE919" w14:textId="2DA58C48" w:rsidR="00C727EE" w:rsidRPr="00C727EE" w:rsidRDefault="006C06EE" w:rsidP="00C727EE">
            <w:pPr>
              <w:tabs>
                <w:tab w:val="left" w:pos="2444"/>
              </w:tabs>
              <w:spacing w:after="60" w:line="276" w:lineRule="auto"/>
              <w:ind w:left="145" w:right="463"/>
              <w:jc w:val="right"/>
              <w:rPr>
                <w:rFonts w:ascii="SKODA Next" w:hAnsi="SKODA Next"/>
                <w:color w:val="FF0000"/>
                <w:u w:color="000000"/>
              </w:rPr>
            </w:pPr>
            <w:r w:rsidRPr="006C06EE">
              <w:rPr>
                <w:rFonts w:ascii="SKODA Next" w:hAnsi="SKODA Next"/>
                <w:u w:color="000000"/>
              </w:rPr>
              <w:t xml:space="preserve">3 000 </w:t>
            </w:r>
          </w:p>
        </w:tc>
        <w:tc>
          <w:tcPr>
            <w:tcW w:w="1937" w:type="dxa"/>
            <w:tcBorders>
              <w:top w:val="single" w:sz="8" w:space="0" w:color="auto"/>
              <w:bottom w:val="single" w:sz="8" w:space="0" w:color="auto"/>
            </w:tcBorders>
            <w:vAlign w:val="center"/>
          </w:tcPr>
          <w:p w14:paraId="522128A4" w14:textId="5538A586" w:rsidR="00C727EE" w:rsidRPr="00C727EE" w:rsidRDefault="006C06EE" w:rsidP="00C727EE">
            <w:pPr>
              <w:tabs>
                <w:tab w:val="left" w:pos="2444"/>
              </w:tabs>
              <w:spacing w:after="60" w:line="276" w:lineRule="auto"/>
              <w:ind w:left="145" w:right="257"/>
              <w:jc w:val="right"/>
              <w:rPr>
                <w:rFonts w:ascii="SKODA Next" w:hAnsi="SKODA Next"/>
                <w:bCs/>
                <w:color w:val="000000"/>
                <w:u w:color="000000"/>
              </w:rPr>
            </w:pPr>
            <w:r w:rsidRPr="006C06EE">
              <w:rPr>
                <w:rFonts w:ascii="SKODA Next" w:hAnsi="SKODA Next"/>
                <w:bCs/>
                <w:color w:val="000000"/>
                <w:u w:color="000000"/>
              </w:rPr>
              <w:t>3 800</w:t>
            </w:r>
          </w:p>
        </w:tc>
        <w:tc>
          <w:tcPr>
            <w:tcW w:w="1490" w:type="dxa"/>
            <w:tcBorders>
              <w:top w:val="single" w:sz="8" w:space="0" w:color="auto"/>
              <w:bottom w:val="single" w:sz="8" w:space="0" w:color="auto"/>
            </w:tcBorders>
            <w:vAlign w:val="center"/>
          </w:tcPr>
          <w:p w14:paraId="5D20FD22" w14:textId="5CD33503" w:rsidR="00C727EE" w:rsidRPr="00C727EE" w:rsidRDefault="006C06EE" w:rsidP="00C727EE">
            <w:pPr>
              <w:snapToGrid w:val="0"/>
              <w:spacing w:after="60" w:line="276" w:lineRule="auto"/>
              <w:ind w:left="145" w:right="234"/>
              <w:jc w:val="right"/>
              <w:rPr>
                <w:rFonts w:ascii="SKODA Next" w:hAnsi="SKODA Next"/>
                <w:bCs/>
                <w:color w:val="000000"/>
                <w:u w:color="000000"/>
              </w:rPr>
            </w:pPr>
            <w:r w:rsidRPr="006C06EE">
              <w:rPr>
                <w:rFonts w:ascii="SKODA Next" w:hAnsi="SKODA Next"/>
                <w:bCs/>
                <w:color w:val="000000"/>
                <w:u w:color="000000"/>
              </w:rPr>
              <w:t>−20,0 %</w:t>
            </w:r>
          </w:p>
        </w:tc>
      </w:tr>
      <w:tr w:rsidR="00C727EE" w:rsidRPr="00C727EE" w14:paraId="55623F9B" w14:textId="77777777" w:rsidTr="00B15799">
        <w:trPr>
          <w:trHeight w:val="446"/>
        </w:trPr>
        <w:tc>
          <w:tcPr>
            <w:tcW w:w="3133" w:type="dxa"/>
            <w:tcBorders>
              <w:top w:val="single" w:sz="8" w:space="0" w:color="auto"/>
              <w:bottom w:val="single" w:sz="8" w:space="0" w:color="auto"/>
            </w:tcBorders>
            <w:vAlign w:val="center"/>
          </w:tcPr>
          <w:p w14:paraId="5A0ED79F" w14:textId="77777777" w:rsidR="00C727EE" w:rsidRPr="00C727EE" w:rsidRDefault="00C727EE" w:rsidP="00C727EE">
            <w:pPr>
              <w:spacing w:after="60" w:line="276" w:lineRule="auto"/>
              <w:ind w:left="183" w:hanging="3"/>
              <w:rPr>
                <w:rFonts w:ascii="SKODA Next" w:hAnsi="SKODA Next"/>
                <w:color w:val="000000"/>
                <w:u w:color="000000"/>
              </w:rPr>
            </w:pPr>
            <w:r w:rsidRPr="00C727EE">
              <w:rPr>
                <w:rFonts w:ascii="SKODA Next" w:hAnsi="SKODA Next"/>
                <w:color w:val="000000"/>
                <w:u w:color="000000"/>
              </w:rPr>
              <w:t>I</w:t>
            </w:r>
            <w:r w:rsidRPr="00C727EE">
              <w:rPr>
                <w:rFonts w:ascii="SKODA Next" w:hAnsi="SKODA Next"/>
                <w:b/>
                <w:bCs/>
                <w:color w:val="000000"/>
                <w:u w:color="000000"/>
              </w:rPr>
              <w:t>ndia</w:t>
            </w:r>
          </w:p>
        </w:tc>
        <w:tc>
          <w:tcPr>
            <w:tcW w:w="2091" w:type="dxa"/>
            <w:tcBorders>
              <w:top w:val="single" w:sz="8" w:space="0" w:color="auto"/>
              <w:bottom w:val="single" w:sz="8" w:space="0" w:color="auto"/>
            </w:tcBorders>
            <w:vAlign w:val="center"/>
          </w:tcPr>
          <w:p w14:paraId="0672E394" w14:textId="49123594" w:rsidR="00C727EE" w:rsidRPr="00C727EE" w:rsidRDefault="006C06EE" w:rsidP="00C727EE">
            <w:pPr>
              <w:tabs>
                <w:tab w:val="left" w:pos="2444"/>
              </w:tabs>
              <w:spacing w:after="60" w:line="276" w:lineRule="auto"/>
              <w:ind w:left="145" w:right="463"/>
              <w:jc w:val="right"/>
              <w:rPr>
                <w:rFonts w:ascii="SKODA Next" w:hAnsi="SKODA Next"/>
                <w:color w:val="FF0000"/>
                <w:u w:color="000000"/>
              </w:rPr>
            </w:pPr>
            <w:r w:rsidRPr="006C06EE">
              <w:rPr>
                <w:rFonts w:ascii="SKODA Next" w:hAnsi="SKODA Next"/>
                <w:u w:color="000000"/>
              </w:rPr>
              <w:t>15 000</w:t>
            </w:r>
          </w:p>
        </w:tc>
        <w:tc>
          <w:tcPr>
            <w:tcW w:w="1937" w:type="dxa"/>
            <w:tcBorders>
              <w:top w:val="single" w:sz="8" w:space="0" w:color="auto"/>
              <w:bottom w:val="single" w:sz="8" w:space="0" w:color="auto"/>
            </w:tcBorders>
            <w:vAlign w:val="center"/>
          </w:tcPr>
          <w:p w14:paraId="00915F10" w14:textId="28520966" w:rsidR="00C727EE" w:rsidRPr="00C727EE" w:rsidRDefault="006C06EE" w:rsidP="00C727EE">
            <w:pPr>
              <w:tabs>
                <w:tab w:val="left" w:pos="2444"/>
              </w:tabs>
              <w:spacing w:after="60" w:line="276" w:lineRule="auto"/>
              <w:ind w:left="145" w:right="257"/>
              <w:jc w:val="right"/>
              <w:rPr>
                <w:rFonts w:ascii="SKODA Next" w:hAnsi="SKODA Next"/>
                <w:bCs/>
                <w:color w:val="000000"/>
                <w:u w:color="000000"/>
              </w:rPr>
            </w:pPr>
            <w:r w:rsidRPr="006C06EE">
              <w:rPr>
                <w:rFonts w:ascii="SKODA Next" w:hAnsi="SKODA Next"/>
                <w:bCs/>
                <w:color w:val="000000"/>
                <w:u w:color="000000"/>
              </w:rPr>
              <w:t xml:space="preserve">7 900 </w:t>
            </w:r>
          </w:p>
        </w:tc>
        <w:tc>
          <w:tcPr>
            <w:tcW w:w="1490" w:type="dxa"/>
            <w:tcBorders>
              <w:top w:val="single" w:sz="8" w:space="0" w:color="auto"/>
              <w:bottom w:val="single" w:sz="8" w:space="0" w:color="auto"/>
            </w:tcBorders>
            <w:vAlign w:val="center"/>
          </w:tcPr>
          <w:p w14:paraId="63F8A86D" w14:textId="2CFE4E5C" w:rsidR="00C727EE" w:rsidRPr="00C727EE" w:rsidRDefault="006C06EE" w:rsidP="00C727EE">
            <w:pPr>
              <w:snapToGrid w:val="0"/>
              <w:spacing w:after="60" w:line="276" w:lineRule="auto"/>
              <w:ind w:left="145" w:right="234"/>
              <w:jc w:val="right"/>
              <w:rPr>
                <w:rFonts w:ascii="SKODA Next" w:hAnsi="SKODA Next"/>
                <w:bCs/>
                <w:color w:val="000000"/>
                <w:u w:color="000000"/>
              </w:rPr>
            </w:pPr>
            <w:r w:rsidRPr="006C06EE">
              <w:rPr>
                <w:rFonts w:ascii="SKODA Next" w:hAnsi="SKODA Next"/>
                <w:bCs/>
                <w:color w:val="000000"/>
                <w:u w:color="000000"/>
              </w:rPr>
              <w:t>+89,3 %</w:t>
            </w:r>
          </w:p>
        </w:tc>
      </w:tr>
      <w:tr w:rsidR="00C727EE" w:rsidRPr="00C727EE" w14:paraId="71CABC06" w14:textId="77777777" w:rsidTr="00B15799">
        <w:trPr>
          <w:trHeight w:val="446"/>
        </w:trPr>
        <w:tc>
          <w:tcPr>
            <w:tcW w:w="3133" w:type="dxa"/>
            <w:tcBorders>
              <w:top w:val="single" w:sz="8" w:space="0" w:color="auto"/>
            </w:tcBorders>
            <w:shd w:val="clear" w:color="auto" w:fill="auto"/>
            <w:vAlign w:val="center"/>
          </w:tcPr>
          <w:p w14:paraId="352EF2BA" w14:textId="77777777" w:rsidR="00C727EE" w:rsidRPr="00C727EE" w:rsidRDefault="00C727EE" w:rsidP="00C727EE">
            <w:pPr>
              <w:spacing w:after="60" w:line="276" w:lineRule="auto"/>
              <w:ind w:left="183" w:hanging="3"/>
              <w:rPr>
                <w:rFonts w:ascii="SKODA Next" w:hAnsi="SKODA Next"/>
                <w:b/>
                <w:bCs/>
                <w:u w:color="000000"/>
              </w:rPr>
            </w:pPr>
            <w:proofErr w:type="spellStart"/>
            <w:r w:rsidRPr="00C727EE">
              <w:rPr>
                <w:rFonts w:ascii="SKODA Next" w:hAnsi="SKODA Next"/>
                <w:b/>
                <w:bCs/>
                <w:u w:color="000000"/>
              </w:rPr>
              <w:t>Celkom</w:t>
            </w:r>
            <w:proofErr w:type="spellEnd"/>
            <w:r w:rsidRPr="00C727EE">
              <w:rPr>
                <w:rFonts w:ascii="SKODA Next" w:hAnsi="SKODA Next"/>
                <w:b/>
                <w:bCs/>
                <w:u w:color="000000"/>
              </w:rPr>
              <w:t xml:space="preserve"> </w:t>
            </w:r>
            <w:proofErr w:type="spellStart"/>
            <w:r w:rsidRPr="00C727EE">
              <w:rPr>
                <w:rFonts w:ascii="SKODA Next" w:hAnsi="SKODA Next"/>
                <w:b/>
                <w:bCs/>
                <w:u w:color="000000"/>
              </w:rPr>
              <w:t>vo</w:t>
            </w:r>
            <w:proofErr w:type="spellEnd"/>
            <w:r w:rsidRPr="00C727EE">
              <w:rPr>
                <w:rFonts w:ascii="SKODA Next" w:hAnsi="SKODA Next"/>
                <w:b/>
                <w:bCs/>
                <w:u w:color="000000"/>
              </w:rPr>
              <w:t xml:space="preserve"> </w:t>
            </w:r>
            <w:proofErr w:type="spellStart"/>
            <w:r w:rsidRPr="00C727EE">
              <w:rPr>
                <w:rFonts w:ascii="SKODA Next" w:hAnsi="SKODA Next"/>
                <w:b/>
                <w:bCs/>
                <w:u w:color="000000"/>
              </w:rPr>
              <w:t>svete</w:t>
            </w:r>
            <w:proofErr w:type="spellEnd"/>
          </w:p>
        </w:tc>
        <w:tc>
          <w:tcPr>
            <w:tcW w:w="2091" w:type="dxa"/>
            <w:tcBorders>
              <w:top w:val="single" w:sz="8" w:space="0" w:color="auto"/>
            </w:tcBorders>
            <w:shd w:val="clear" w:color="auto" w:fill="auto"/>
            <w:vAlign w:val="center"/>
          </w:tcPr>
          <w:p w14:paraId="6522A61B" w14:textId="570F48BB" w:rsidR="00C727EE" w:rsidRPr="00C727EE" w:rsidRDefault="006C06EE" w:rsidP="00C727EE">
            <w:pPr>
              <w:tabs>
                <w:tab w:val="left" w:pos="2444"/>
              </w:tabs>
              <w:spacing w:after="60" w:line="276" w:lineRule="auto"/>
              <w:ind w:left="145" w:right="463"/>
              <w:jc w:val="right"/>
              <w:rPr>
                <w:rFonts w:ascii="SKODA Next" w:hAnsi="SKODA Next"/>
                <w:b/>
                <w:bCs/>
                <w:u w:color="000000"/>
              </w:rPr>
            </w:pPr>
            <w:r w:rsidRPr="006C06EE">
              <w:rPr>
                <w:rFonts w:ascii="SKODA Next" w:hAnsi="SKODA Next"/>
                <w:b/>
                <w:bCs/>
                <w:u w:color="000000"/>
              </w:rPr>
              <w:t>238 600</w:t>
            </w:r>
          </w:p>
        </w:tc>
        <w:tc>
          <w:tcPr>
            <w:tcW w:w="1937" w:type="dxa"/>
            <w:tcBorders>
              <w:top w:val="single" w:sz="8" w:space="0" w:color="auto"/>
            </w:tcBorders>
            <w:vAlign w:val="center"/>
          </w:tcPr>
          <w:p w14:paraId="7D4B4028" w14:textId="4EA13646" w:rsidR="00C727EE" w:rsidRPr="00C727EE" w:rsidRDefault="006C06EE" w:rsidP="00C727EE">
            <w:pPr>
              <w:tabs>
                <w:tab w:val="left" w:pos="2444"/>
              </w:tabs>
              <w:spacing w:after="60" w:line="276" w:lineRule="auto"/>
              <w:ind w:left="145" w:right="257"/>
              <w:jc w:val="right"/>
              <w:rPr>
                <w:rFonts w:ascii="SKODA Next" w:hAnsi="SKODA Next"/>
                <w:b/>
                <w:bCs/>
                <w:u w:color="000000"/>
              </w:rPr>
            </w:pPr>
            <w:r w:rsidRPr="006C06EE">
              <w:rPr>
                <w:rFonts w:ascii="SKODA Next" w:hAnsi="SKODA Next"/>
                <w:b/>
                <w:bCs/>
                <w:u w:color="000000"/>
              </w:rPr>
              <w:t>220 500</w:t>
            </w:r>
          </w:p>
        </w:tc>
        <w:tc>
          <w:tcPr>
            <w:tcW w:w="1490" w:type="dxa"/>
            <w:tcBorders>
              <w:top w:val="single" w:sz="8" w:space="0" w:color="auto"/>
            </w:tcBorders>
            <w:vAlign w:val="center"/>
          </w:tcPr>
          <w:p w14:paraId="4AE94361" w14:textId="3E1D0877" w:rsidR="00C727EE" w:rsidRPr="00C727EE" w:rsidRDefault="006C06EE" w:rsidP="00C727EE">
            <w:pPr>
              <w:snapToGrid w:val="0"/>
              <w:spacing w:after="60" w:line="276" w:lineRule="auto"/>
              <w:ind w:left="145" w:right="234"/>
              <w:jc w:val="right"/>
              <w:rPr>
                <w:rFonts w:ascii="SKODA Next" w:hAnsi="SKODA Next"/>
                <w:b/>
                <w:color w:val="000000"/>
                <w:u w:color="000000"/>
              </w:rPr>
            </w:pPr>
            <w:r w:rsidRPr="006C06EE">
              <w:rPr>
                <w:rFonts w:ascii="SKODA Next" w:hAnsi="SKODA Next"/>
                <w:b/>
                <w:color w:val="000000"/>
                <w:u w:color="000000"/>
              </w:rPr>
              <w:t>+8,2 %</w:t>
            </w:r>
          </w:p>
        </w:tc>
      </w:tr>
    </w:tbl>
    <w:p w14:paraId="1B86B7D4" w14:textId="099C1F94" w:rsidR="00877448" w:rsidRPr="00646A88" w:rsidRDefault="00877448">
      <w:pPr>
        <w:pBdr>
          <w:top w:val="nil"/>
          <w:left w:val="nil"/>
          <w:bottom w:val="nil"/>
          <w:right w:val="nil"/>
          <w:between w:val="nil"/>
        </w:pBdr>
        <w:rPr>
          <w:b/>
        </w:rPr>
      </w:pPr>
    </w:p>
    <w:p w14:paraId="161B93C1" w14:textId="77777777" w:rsidR="00A954FA" w:rsidRDefault="00C727EE" w:rsidP="00A954FA">
      <w:pPr>
        <w:keepNext/>
        <w:rPr>
          <w:b/>
        </w:rPr>
      </w:pPr>
      <w:r>
        <w:rPr>
          <w:b/>
        </w:rPr>
        <w:t xml:space="preserve">           </w:t>
      </w:r>
      <w:r w:rsidR="00A954FA">
        <w:rPr>
          <w:b/>
        </w:rPr>
        <w:t xml:space="preserve"> </w:t>
      </w:r>
    </w:p>
    <w:p w14:paraId="1B5A140B" w14:textId="6A5920CF" w:rsidR="00A954FA" w:rsidRPr="00A954FA" w:rsidRDefault="00A954FA" w:rsidP="00A954FA">
      <w:pPr>
        <w:keepNext/>
        <w:rPr>
          <w:rFonts w:ascii="SKODA Next" w:eastAsia="SKODA Next" w:hAnsi="SKODA Next"/>
          <w:b/>
          <w:bCs/>
          <w:color w:val="000000"/>
          <w:sz w:val="20"/>
          <w:szCs w:val="20"/>
          <w:u w:color="000000"/>
          <w:lang w:eastAsia="en-US"/>
        </w:rPr>
      </w:pPr>
      <w:r>
        <w:rPr>
          <w:b/>
        </w:rPr>
        <w:t xml:space="preserve">            </w:t>
      </w:r>
      <w:r w:rsidRPr="00A954FA">
        <w:rPr>
          <w:rFonts w:ascii="SKODA Next" w:eastAsia="SKODA Next" w:hAnsi="SKODA Next"/>
          <w:b/>
          <w:bCs/>
          <w:color w:val="000000"/>
          <w:sz w:val="20"/>
          <w:szCs w:val="20"/>
          <w:u w:color="000000"/>
          <w:lang w:eastAsia="en-US"/>
        </w:rPr>
        <w:t xml:space="preserve">Dodávky vozidiel Škoda zákazníkom </w:t>
      </w:r>
      <w:r w:rsidR="00B02D0C">
        <w:rPr>
          <w:rFonts w:ascii="SKODA Next" w:eastAsia="SKODA Next" w:hAnsi="SKODA Next"/>
          <w:b/>
          <w:bCs/>
          <w:color w:val="000000"/>
          <w:sz w:val="20"/>
          <w:szCs w:val="20"/>
          <w:u w:color="000000"/>
          <w:lang w:eastAsia="en-US"/>
        </w:rPr>
        <w:t xml:space="preserve">v prvom štvrťroku </w:t>
      </w:r>
      <w:r w:rsidRPr="00A954FA">
        <w:rPr>
          <w:rFonts w:ascii="SKODA Next" w:eastAsia="SKODA Next" w:hAnsi="SKODA Next"/>
          <w:b/>
          <w:bCs/>
          <w:color w:val="000000"/>
          <w:sz w:val="20"/>
          <w:szCs w:val="20"/>
          <w:u w:color="000000"/>
          <w:lang w:eastAsia="en-US"/>
        </w:rPr>
        <w:t>202</w:t>
      </w:r>
      <w:r w:rsidR="00B02D0C">
        <w:rPr>
          <w:rFonts w:ascii="SKODA Next" w:eastAsia="SKODA Next" w:hAnsi="SKODA Next"/>
          <w:b/>
          <w:bCs/>
          <w:color w:val="000000"/>
          <w:sz w:val="20"/>
          <w:szCs w:val="20"/>
          <w:u w:color="000000"/>
          <w:lang w:eastAsia="en-US"/>
        </w:rPr>
        <w:t>5</w:t>
      </w:r>
      <w:r w:rsidRPr="00A954FA">
        <w:rPr>
          <w:rFonts w:ascii="SKODA Next" w:eastAsia="SKODA Next" w:hAnsi="SKODA Next"/>
          <w:b/>
          <w:bCs/>
          <w:color w:val="000000"/>
          <w:sz w:val="20"/>
          <w:szCs w:val="20"/>
          <w:u w:color="000000"/>
          <w:lang w:eastAsia="en-US"/>
        </w:rPr>
        <w:t xml:space="preserve">4 </w:t>
      </w:r>
    </w:p>
    <w:p w14:paraId="69BFAC75" w14:textId="2AB528AB" w:rsidR="00A954FA" w:rsidRPr="00A954FA" w:rsidRDefault="00A954FA" w:rsidP="00A954FA">
      <w:pPr>
        <w:spacing w:after="240" w:line="276" w:lineRule="auto"/>
        <w:ind w:left="709"/>
        <w:rPr>
          <w:rFonts w:ascii="SKODA Next" w:eastAsia="SKODA Next" w:hAnsi="SKODA Next"/>
          <w:color w:val="000000"/>
          <w:sz w:val="20"/>
          <w:szCs w:val="20"/>
          <w:u w:color="000000"/>
          <w:lang w:eastAsia="en-US"/>
        </w:rPr>
      </w:pPr>
      <w:r w:rsidRPr="00A954FA">
        <w:rPr>
          <w:rFonts w:ascii="SKODA Next" w:eastAsia="SKODA Next" w:hAnsi="SKODA Next"/>
          <w:color w:val="000000"/>
          <w:sz w:val="20"/>
          <w:szCs w:val="20"/>
          <w:u w:color="000000"/>
          <w:lang w:eastAsia="en-US"/>
        </w:rPr>
        <w:t>(v kusoch, zaokrúhlené, podľa modelov; zmena v % v porovnaní s rovnakým obdobím roku 202</w:t>
      </w:r>
      <w:r w:rsidR="00B02D0C">
        <w:rPr>
          <w:rFonts w:ascii="SKODA Next" w:eastAsia="SKODA Next" w:hAnsi="SKODA Next"/>
          <w:color w:val="000000"/>
          <w:sz w:val="20"/>
          <w:szCs w:val="20"/>
          <w:u w:color="000000"/>
          <w:lang w:eastAsia="en-US"/>
        </w:rPr>
        <w:t>4</w:t>
      </w:r>
      <w:r w:rsidRPr="00A954FA">
        <w:rPr>
          <w:rFonts w:ascii="SKODA Next" w:eastAsia="SKODA Next" w:hAnsi="SKODA Next"/>
          <w:color w:val="000000"/>
          <w:sz w:val="20"/>
          <w:szCs w:val="20"/>
          <w:u w:color="000000"/>
          <w:lang w:eastAsia="en-US"/>
        </w:rPr>
        <w:t>):</w:t>
      </w:r>
    </w:p>
    <w:p w14:paraId="03F8575C" w14:textId="2BC81DAC" w:rsidR="00C727EE" w:rsidRPr="00646A88" w:rsidRDefault="00A954FA">
      <w:pPr>
        <w:pBdr>
          <w:top w:val="nil"/>
          <w:left w:val="nil"/>
          <w:bottom w:val="nil"/>
          <w:right w:val="nil"/>
          <w:between w:val="nil"/>
        </w:pBdr>
        <w:rPr>
          <w:b/>
        </w:rPr>
      </w:pPr>
      <w:r>
        <w:rPr>
          <w:b/>
        </w:rPr>
        <w:t xml:space="preserve">        </w:t>
      </w:r>
      <w:r w:rsidR="00B02D0C">
        <w:rPr>
          <w:b/>
        </w:rPr>
        <w:t xml:space="preserve"> </w:t>
      </w:r>
      <w:r w:rsidR="00C727EE">
        <w:rPr>
          <w:b/>
        </w:rPr>
        <w:t xml:space="preserve">           </w:t>
      </w:r>
    </w:p>
    <w:tbl>
      <w:tblPr>
        <w:tblStyle w:val="Mriekatabuky"/>
        <w:tblW w:w="6951"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1843"/>
        <w:gridCol w:w="2410"/>
      </w:tblGrid>
      <w:tr w:rsidR="00C727EE" w:rsidRPr="00C727EE" w14:paraId="67E223F0" w14:textId="77777777" w:rsidTr="00B02D0C">
        <w:trPr>
          <w:trHeight w:val="454"/>
        </w:trPr>
        <w:tc>
          <w:tcPr>
            <w:tcW w:w="2698" w:type="dxa"/>
            <w:tcBorders>
              <w:bottom w:val="single" w:sz="8" w:space="0" w:color="auto"/>
            </w:tcBorders>
            <w:shd w:val="clear" w:color="auto" w:fill="auto"/>
            <w:vAlign w:val="center"/>
          </w:tcPr>
          <w:p w14:paraId="693C2409" w14:textId="77777777" w:rsidR="00C727EE" w:rsidRPr="00C727EE" w:rsidRDefault="00C727EE" w:rsidP="00C727EE">
            <w:pPr>
              <w:spacing w:after="60" w:line="276" w:lineRule="auto"/>
              <w:ind w:left="181" w:hanging="3"/>
              <w:rPr>
                <w:rFonts w:ascii="SKODA Next" w:hAnsi="SKODA Next"/>
                <w:b/>
                <w:bCs/>
                <w:u w:color="000000"/>
              </w:rPr>
            </w:pPr>
            <w:bookmarkStart w:id="0" w:name="_Hlk164323693"/>
            <w:r w:rsidRPr="00C727EE">
              <w:rPr>
                <w:rFonts w:ascii="SKODA Next" w:hAnsi="SKODA Next"/>
                <w:b/>
                <w:bCs/>
                <w:u w:color="000000"/>
              </w:rPr>
              <w:t>Model</w:t>
            </w:r>
          </w:p>
        </w:tc>
        <w:tc>
          <w:tcPr>
            <w:tcW w:w="1843" w:type="dxa"/>
            <w:tcBorders>
              <w:bottom w:val="single" w:sz="8" w:space="0" w:color="auto"/>
            </w:tcBorders>
            <w:shd w:val="clear" w:color="auto" w:fill="auto"/>
            <w:vAlign w:val="center"/>
          </w:tcPr>
          <w:p w14:paraId="433F4F47" w14:textId="58AD6752" w:rsidR="00C727EE" w:rsidRPr="00C727EE" w:rsidRDefault="006C06EE" w:rsidP="00C727EE">
            <w:pPr>
              <w:spacing w:after="60" w:line="276" w:lineRule="auto"/>
              <w:ind w:left="181" w:hanging="8"/>
              <w:jc w:val="center"/>
              <w:rPr>
                <w:rFonts w:ascii="SKODA Next" w:hAnsi="SKODA Next"/>
                <w:b/>
                <w:bCs/>
                <w:u w:color="000000"/>
              </w:rPr>
            </w:pPr>
            <w:r>
              <w:rPr>
                <w:rFonts w:ascii="SKODA Next" w:hAnsi="SKODA Next"/>
                <w:b/>
                <w:bCs/>
                <w:u w:color="000000"/>
              </w:rPr>
              <w:t>2025</w:t>
            </w:r>
          </w:p>
        </w:tc>
        <w:tc>
          <w:tcPr>
            <w:tcW w:w="2410" w:type="dxa"/>
            <w:tcBorders>
              <w:bottom w:val="single" w:sz="8" w:space="0" w:color="auto"/>
            </w:tcBorders>
            <w:vAlign w:val="center"/>
          </w:tcPr>
          <w:p w14:paraId="6ED120BF" w14:textId="2D759EFB" w:rsidR="00C727EE" w:rsidRPr="00C727EE" w:rsidRDefault="006C06EE" w:rsidP="00C727EE">
            <w:pPr>
              <w:spacing w:after="60" w:line="276" w:lineRule="auto"/>
              <w:ind w:left="181" w:hanging="8"/>
              <w:jc w:val="center"/>
              <w:rPr>
                <w:rFonts w:ascii="SKODA Next" w:hAnsi="SKODA Next"/>
                <w:b/>
                <w:bCs/>
                <w:u w:color="000000"/>
              </w:rPr>
            </w:pPr>
            <w:proofErr w:type="spellStart"/>
            <w:r>
              <w:rPr>
                <w:rFonts w:ascii="SKODA Next" w:hAnsi="SKODA Next"/>
                <w:b/>
                <w:bCs/>
                <w:u w:color="000000"/>
              </w:rPr>
              <w:t>Z</w:t>
            </w:r>
            <w:r w:rsidR="00C727EE" w:rsidRPr="00C727EE">
              <w:rPr>
                <w:rFonts w:ascii="SKODA Next" w:hAnsi="SKODA Next"/>
                <w:b/>
                <w:bCs/>
                <w:u w:color="000000"/>
              </w:rPr>
              <w:t>mena</w:t>
            </w:r>
            <w:proofErr w:type="spellEnd"/>
          </w:p>
        </w:tc>
      </w:tr>
      <w:tr w:rsidR="00C727EE" w:rsidRPr="00C727EE" w14:paraId="56C22B38" w14:textId="77777777" w:rsidTr="00B02D0C">
        <w:tc>
          <w:tcPr>
            <w:tcW w:w="2698" w:type="dxa"/>
          </w:tcPr>
          <w:p w14:paraId="6989A565" w14:textId="22CD9C29" w:rsidR="00C727EE" w:rsidRPr="00C727EE" w:rsidRDefault="00C727EE" w:rsidP="00C727EE">
            <w:pPr>
              <w:spacing w:before="60" w:after="60" w:line="276" w:lineRule="auto"/>
              <w:ind w:left="709" w:firstLine="174"/>
              <w:rPr>
                <w:rFonts w:ascii="SKODA Next" w:hAnsi="SKODA Next"/>
                <w:color w:val="000000"/>
                <w:u w:color="000000"/>
              </w:rPr>
            </w:pPr>
            <w:r w:rsidRPr="00C727EE">
              <w:rPr>
                <w:rFonts w:ascii="SKODA Next" w:hAnsi="SKODA Next" w:cs="Arial"/>
                <w:u w:color="000000"/>
              </w:rPr>
              <w:t xml:space="preserve">Octavia </w:t>
            </w:r>
          </w:p>
        </w:tc>
        <w:tc>
          <w:tcPr>
            <w:tcW w:w="1843" w:type="dxa"/>
          </w:tcPr>
          <w:p w14:paraId="609B1384" w14:textId="6FF990AE" w:rsidR="00C727EE" w:rsidRPr="00C727EE" w:rsidRDefault="006C06EE" w:rsidP="00C727EE">
            <w:pPr>
              <w:spacing w:before="60" w:after="60" w:line="276" w:lineRule="auto"/>
              <w:ind w:left="709" w:firstLine="174"/>
              <w:jc w:val="center"/>
              <w:rPr>
                <w:rFonts w:ascii="SKODA Next" w:hAnsi="SKODA Next" w:cs="Arial"/>
                <w:u w:color="000000"/>
              </w:rPr>
            </w:pPr>
            <w:r w:rsidRPr="006C06EE">
              <w:rPr>
                <w:rFonts w:ascii="SKODA Next" w:hAnsi="SKODA Next" w:cs="Arial"/>
                <w:u w:color="000000"/>
              </w:rPr>
              <w:t>49 400</w:t>
            </w:r>
          </w:p>
        </w:tc>
        <w:tc>
          <w:tcPr>
            <w:tcW w:w="2410" w:type="dxa"/>
          </w:tcPr>
          <w:p w14:paraId="3848AA83" w14:textId="2D050411" w:rsidR="00C727EE" w:rsidRPr="00C727EE" w:rsidRDefault="00A954FA" w:rsidP="00C727EE">
            <w:pPr>
              <w:spacing w:before="60" w:after="60" w:line="276" w:lineRule="auto"/>
              <w:ind w:left="709" w:right="459" w:hanging="8"/>
              <w:jc w:val="right"/>
              <w:rPr>
                <w:rFonts w:ascii="SKODA Next" w:hAnsi="SKODA Next"/>
                <w:color w:val="000000"/>
                <w:u w:color="000000"/>
              </w:rPr>
            </w:pPr>
            <w:r w:rsidRPr="00A954FA">
              <w:rPr>
                <w:rFonts w:ascii="SKODA Next" w:hAnsi="SKODA Next"/>
                <w:color w:val="000000"/>
                <w:u w:color="000000"/>
              </w:rPr>
              <w:t>−19,4 %</w:t>
            </w:r>
          </w:p>
        </w:tc>
      </w:tr>
      <w:tr w:rsidR="00C727EE" w:rsidRPr="00C727EE" w14:paraId="05B90895" w14:textId="77777777" w:rsidTr="00B02D0C">
        <w:tc>
          <w:tcPr>
            <w:tcW w:w="2698" w:type="dxa"/>
          </w:tcPr>
          <w:p w14:paraId="7200F60E" w14:textId="3EFCF623" w:rsidR="00C727EE" w:rsidRPr="00C727EE" w:rsidRDefault="006C06EE" w:rsidP="00C727EE">
            <w:pPr>
              <w:spacing w:before="60" w:after="60" w:line="276" w:lineRule="auto"/>
              <w:ind w:left="709" w:firstLine="174"/>
              <w:rPr>
                <w:rFonts w:ascii="SKODA Next" w:hAnsi="SKODA Next"/>
                <w:color w:val="000000"/>
                <w:u w:color="000000"/>
              </w:rPr>
            </w:pPr>
            <w:proofErr w:type="spellStart"/>
            <w:r>
              <w:rPr>
                <w:rFonts w:ascii="SKODA Next" w:hAnsi="SKODA Next" w:cs="Arial"/>
                <w:u w:color="000000"/>
              </w:rPr>
              <w:t>Kodiaq</w:t>
            </w:r>
            <w:proofErr w:type="spellEnd"/>
            <w:r w:rsidR="00C727EE" w:rsidRPr="00C727EE">
              <w:rPr>
                <w:rFonts w:ascii="SKODA Next" w:hAnsi="SKODA Next" w:cs="Arial"/>
                <w:u w:color="000000"/>
              </w:rPr>
              <w:t xml:space="preserve"> </w:t>
            </w:r>
          </w:p>
        </w:tc>
        <w:tc>
          <w:tcPr>
            <w:tcW w:w="1843" w:type="dxa"/>
          </w:tcPr>
          <w:p w14:paraId="29EC7AD0" w14:textId="0BAC0568" w:rsidR="00C727EE" w:rsidRPr="00C727EE" w:rsidRDefault="00A954FA" w:rsidP="00C727EE">
            <w:pPr>
              <w:spacing w:before="60" w:after="60" w:line="276" w:lineRule="auto"/>
              <w:ind w:left="709" w:firstLine="174"/>
              <w:jc w:val="center"/>
              <w:rPr>
                <w:rFonts w:ascii="SKODA Next" w:hAnsi="SKODA Next" w:cs="Arial"/>
                <w:u w:color="000000"/>
              </w:rPr>
            </w:pPr>
            <w:r w:rsidRPr="00A954FA">
              <w:rPr>
                <w:rFonts w:ascii="SKODA Next" w:hAnsi="SKODA Next" w:cs="Arial"/>
                <w:u w:color="000000"/>
              </w:rPr>
              <w:t>32 300</w:t>
            </w:r>
          </w:p>
        </w:tc>
        <w:tc>
          <w:tcPr>
            <w:tcW w:w="2410" w:type="dxa"/>
          </w:tcPr>
          <w:p w14:paraId="70303DA0" w14:textId="546B09C5" w:rsidR="00C727EE" w:rsidRPr="00C727EE" w:rsidRDefault="00A954FA" w:rsidP="00C727EE">
            <w:pPr>
              <w:spacing w:before="60" w:after="60" w:line="276" w:lineRule="auto"/>
              <w:ind w:left="709" w:right="459" w:hanging="8"/>
              <w:jc w:val="right"/>
              <w:rPr>
                <w:rFonts w:ascii="SKODA Next" w:hAnsi="SKODA Next"/>
                <w:color w:val="000000"/>
                <w:u w:color="000000"/>
              </w:rPr>
            </w:pPr>
            <w:r w:rsidRPr="00A954FA">
              <w:rPr>
                <w:rFonts w:ascii="SKODA Next" w:hAnsi="SKODA Next"/>
                <w:color w:val="000000"/>
                <w:u w:color="000000"/>
              </w:rPr>
              <w:t>+32,2 %</w:t>
            </w:r>
          </w:p>
        </w:tc>
      </w:tr>
      <w:tr w:rsidR="00C727EE" w:rsidRPr="00C727EE" w14:paraId="067D3BF4" w14:textId="77777777" w:rsidTr="00B02D0C">
        <w:tc>
          <w:tcPr>
            <w:tcW w:w="2698" w:type="dxa"/>
          </w:tcPr>
          <w:p w14:paraId="268AED82" w14:textId="02A497C1" w:rsidR="00C727EE" w:rsidRPr="00C727EE" w:rsidRDefault="006C06EE" w:rsidP="00C727EE">
            <w:pPr>
              <w:spacing w:before="60" w:after="60" w:line="276" w:lineRule="auto"/>
              <w:ind w:left="709" w:firstLine="174"/>
              <w:rPr>
                <w:rFonts w:ascii="SKODA Next" w:hAnsi="SKODA Next"/>
                <w:color w:val="000000"/>
                <w:u w:color="000000"/>
              </w:rPr>
            </w:pPr>
            <w:r>
              <w:rPr>
                <w:rFonts w:ascii="SKODA Next" w:hAnsi="SKODA Next" w:cs="Arial"/>
                <w:u w:color="000000"/>
              </w:rPr>
              <w:t>Kamiq</w:t>
            </w:r>
            <w:r w:rsidR="00C727EE" w:rsidRPr="00C727EE">
              <w:rPr>
                <w:rFonts w:ascii="SKODA Next" w:hAnsi="SKODA Next" w:cs="Arial"/>
                <w:u w:color="000000"/>
              </w:rPr>
              <w:t xml:space="preserve"> </w:t>
            </w:r>
          </w:p>
        </w:tc>
        <w:tc>
          <w:tcPr>
            <w:tcW w:w="1843" w:type="dxa"/>
          </w:tcPr>
          <w:p w14:paraId="3AC6629A" w14:textId="72A46769" w:rsidR="00C727EE" w:rsidRPr="00C727EE" w:rsidRDefault="00A954FA" w:rsidP="00C727EE">
            <w:pPr>
              <w:spacing w:before="60" w:after="60" w:line="276" w:lineRule="auto"/>
              <w:ind w:left="709" w:firstLine="174"/>
              <w:jc w:val="center"/>
              <w:rPr>
                <w:rFonts w:ascii="SKODA Next" w:hAnsi="SKODA Next" w:cs="Arial"/>
                <w:u w:color="000000"/>
              </w:rPr>
            </w:pPr>
            <w:r w:rsidRPr="00A954FA">
              <w:rPr>
                <w:rFonts w:ascii="SKODA Next" w:hAnsi="SKODA Next" w:cs="Arial"/>
                <w:u w:color="000000"/>
              </w:rPr>
              <w:t>30 700</w:t>
            </w:r>
          </w:p>
        </w:tc>
        <w:tc>
          <w:tcPr>
            <w:tcW w:w="2410" w:type="dxa"/>
          </w:tcPr>
          <w:p w14:paraId="67C187A2" w14:textId="39EA06CC" w:rsidR="00C727EE" w:rsidRPr="00C727EE" w:rsidRDefault="00A954FA" w:rsidP="00C727EE">
            <w:pPr>
              <w:spacing w:before="60" w:after="60" w:line="276" w:lineRule="auto"/>
              <w:ind w:left="709" w:right="459" w:hanging="8"/>
              <w:jc w:val="right"/>
              <w:rPr>
                <w:rFonts w:ascii="SKODA Next" w:hAnsi="SKODA Next"/>
                <w:color w:val="000000"/>
                <w:highlight w:val="yellow"/>
                <w:u w:color="000000"/>
              </w:rPr>
            </w:pPr>
            <w:r w:rsidRPr="00A954FA">
              <w:rPr>
                <w:rFonts w:ascii="SKODA Next" w:hAnsi="SKODA Next"/>
                <w:color w:val="000000"/>
                <w:u w:color="000000"/>
              </w:rPr>
              <w:t>+7,6 %</w:t>
            </w:r>
          </w:p>
        </w:tc>
      </w:tr>
      <w:tr w:rsidR="00C727EE" w:rsidRPr="00C727EE" w14:paraId="4E0FC046" w14:textId="77777777" w:rsidTr="00B02D0C">
        <w:tc>
          <w:tcPr>
            <w:tcW w:w="2698" w:type="dxa"/>
          </w:tcPr>
          <w:p w14:paraId="0D71BAEA" w14:textId="2430046C" w:rsidR="00C727EE" w:rsidRPr="00C727EE" w:rsidRDefault="006C06EE" w:rsidP="00C727EE">
            <w:pPr>
              <w:spacing w:before="60" w:after="60" w:line="276" w:lineRule="auto"/>
              <w:ind w:left="709" w:firstLine="174"/>
              <w:rPr>
                <w:rFonts w:ascii="SKODA Next" w:hAnsi="SKODA Next"/>
                <w:color w:val="000000"/>
                <w:u w:color="000000"/>
              </w:rPr>
            </w:pPr>
            <w:r>
              <w:rPr>
                <w:rFonts w:ascii="SKODA Next" w:hAnsi="SKODA Next" w:cs="Arial"/>
                <w:u w:color="000000"/>
              </w:rPr>
              <w:t xml:space="preserve">Fabia </w:t>
            </w:r>
            <w:r w:rsidR="00C727EE" w:rsidRPr="00C727EE">
              <w:rPr>
                <w:rFonts w:ascii="SKODA Next" w:hAnsi="SKODA Next" w:cs="Arial"/>
                <w:u w:color="000000"/>
              </w:rPr>
              <w:t xml:space="preserve"> </w:t>
            </w:r>
          </w:p>
        </w:tc>
        <w:tc>
          <w:tcPr>
            <w:tcW w:w="1843" w:type="dxa"/>
          </w:tcPr>
          <w:p w14:paraId="5F1C4A1E" w14:textId="5E839739" w:rsidR="00C727EE" w:rsidRPr="00C727EE" w:rsidRDefault="00A954FA" w:rsidP="00C727EE">
            <w:pPr>
              <w:spacing w:before="60" w:after="60" w:line="276" w:lineRule="auto"/>
              <w:ind w:left="709" w:firstLine="174"/>
              <w:jc w:val="center"/>
              <w:rPr>
                <w:rFonts w:ascii="SKODA Next" w:hAnsi="SKODA Next" w:cs="Arial"/>
                <w:u w:color="000000"/>
              </w:rPr>
            </w:pPr>
            <w:r w:rsidRPr="00A954FA">
              <w:rPr>
                <w:rFonts w:ascii="SKODA Next" w:hAnsi="SKODA Next" w:cs="Arial"/>
                <w:u w:color="000000"/>
              </w:rPr>
              <w:t>29 300</w:t>
            </w:r>
          </w:p>
        </w:tc>
        <w:tc>
          <w:tcPr>
            <w:tcW w:w="2410" w:type="dxa"/>
          </w:tcPr>
          <w:p w14:paraId="5B545A0E" w14:textId="6EF6A227" w:rsidR="00C727EE" w:rsidRPr="00C727EE" w:rsidRDefault="00A954FA" w:rsidP="00C727EE">
            <w:pPr>
              <w:spacing w:before="60" w:after="60" w:line="276" w:lineRule="auto"/>
              <w:ind w:left="709" w:right="459" w:hanging="8"/>
              <w:jc w:val="right"/>
              <w:rPr>
                <w:rFonts w:ascii="SKODA Next" w:hAnsi="SKODA Next"/>
                <w:color w:val="000000"/>
                <w:u w:color="000000"/>
              </w:rPr>
            </w:pPr>
            <w:r w:rsidRPr="00A954FA">
              <w:rPr>
                <w:rFonts w:ascii="SKODA Next" w:hAnsi="SKODA Next"/>
                <w:color w:val="000000"/>
                <w:u w:color="000000"/>
              </w:rPr>
              <w:t>+6,3 %</w:t>
            </w:r>
          </w:p>
        </w:tc>
      </w:tr>
      <w:tr w:rsidR="00C727EE" w:rsidRPr="00C727EE" w14:paraId="65E860DE" w14:textId="77777777" w:rsidTr="00B02D0C">
        <w:tc>
          <w:tcPr>
            <w:tcW w:w="2698" w:type="dxa"/>
          </w:tcPr>
          <w:p w14:paraId="4D501A91" w14:textId="2997D2CB" w:rsidR="00C727EE" w:rsidRPr="00C727EE" w:rsidRDefault="006C06EE" w:rsidP="00C727EE">
            <w:pPr>
              <w:spacing w:before="60" w:after="60" w:line="276" w:lineRule="auto"/>
              <w:ind w:left="709" w:firstLine="174"/>
              <w:rPr>
                <w:rFonts w:ascii="SKODA Next" w:hAnsi="SKODA Next"/>
                <w:color w:val="000000"/>
                <w:u w:color="000000"/>
              </w:rPr>
            </w:pPr>
            <w:proofErr w:type="spellStart"/>
            <w:r>
              <w:rPr>
                <w:rFonts w:ascii="SKODA Next" w:hAnsi="SKODA Next" w:cs="Arial"/>
                <w:u w:color="000000"/>
              </w:rPr>
              <w:t>Karoq</w:t>
            </w:r>
            <w:proofErr w:type="spellEnd"/>
            <w:r w:rsidR="00C727EE" w:rsidRPr="00C727EE">
              <w:rPr>
                <w:rFonts w:ascii="SKODA Next" w:hAnsi="SKODA Next" w:cs="Arial"/>
                <w:u w:color="000000"/>
              </w:rPr>
              <w:t xml:space="preserve"> </w:t>
            </w:r>
          </w:p>
        </w:tc>
        <w:tc>
          <w:tcPr>
            <w:tcW w:w="1843" w:type="dxa"/>
          </w:tcPr>
          <w:p w14:paraId="1517FE0D" w14:textId="45725F6E" w:rsidR="00C727EE" w:rsidRPr="00C727EE" w:rsidRDefault="00A954FA" w:rsidP="00C727EE">
            <w:pPr>
              <w:spacing w:before="60" w:after="60" w:line="276" w:lineRule="auto"/>
              <w:ind w:left="709" w:firstLine="174"/>
              <w:jc w:val="center"/>
              <w:rPr>
                <w:rFonts w:ascii="SKODA Next" w:hAnsi="SKODA Next" w:cs="Arial"/>
                <w:u w:color="000000"/>
              </w:rPr>
            </w:pPr>
            <w:r w:rsidRPr="00A954FA">
              <w:rPr>
                <w:rFonts w:ascii="SKODA Next" w:hAnsi="SKODA Next" w:cs="Arial"/>
                <w:u w:color="000000"/>
              </w:rPr>
              <w:t>24 400</w:t>
            </w:r>
          </w:p>
        </w:tc>
        <w:tc>
          <w:tcPr>
            <w:tcW w:w="2410" w:type="dxa"/>
          </w:tcPr>
          <w:p w14:paraId="5479F63D" w14:textId="354ACAAD" w:rsidR="00C727EE" w:rsidRPr="00C727EE" w:rsidRDefault="00A954FA" w:rsidP="00C727EE">
            <w:pPr>
              <w:spacing w:before="60" w:after="60" w:line="276" w:lineRule="auto"/>
              <w:ind w:left="709" w:right="459" w:hanging="8"/>
              <w:jc w:val="right"/>
              <w:rPr>
                <w:rFonts w:ascii="SKODA Next" w:hAnsi="SKODA Next"/>
                <w:color w:val="000000"/>
                <w:u w:color="000000"/>
              </w:rPr>
            </w:pPr>
            <w:r w:rsidRPr="00A954FA">
              <w:rPr>
                <w:rFonts w:ascii="SKODA Next" w:hAnsi="SKODA Next"/>
                <w:color w:val="000000"/>
                <w:u w:color="000000"/>
              </w:rPr>
              <w:t>−11,6 %</w:t>
            </w:r>
          </w:p>
        </w:tc>
      </w:tr>
      <w:tr w:rsidR="00C727EE" w:rsidRPr="00C727EE" w14:paraId="7EE219AE" w14:textId="77777777" w:rsidTr="00B02D0C">
        <w:tc>
          <w:tcPr>
            <w:tcW w:w="2698" w:type="dxa"/>
          </w:tcPr>
          <w:p w14:paraId="1ED91545" w14:textId="05A3E59E" w:rsidR="00C727EE" w:rsidRPr="00C727EE" w:rsidRDefault="00C727EE" w:rsidP="00C727EE">
            <w:pPr>
              <w:spacing w:before="60" w:after="60" w:line="276" w:lineRule="auto"/>
              <w:ind w:left="709" w:firstLine="174"/>
              <w:rPr>
                <w:rFonts w:ascii="SKODA Next" w:hAnsi="SKODA Next"/>
                <w:color w:val="000000"/>
                <w:u w:color="000000"/>
              </w:rPr>
            </w:pPr>
            <w:proofErr w:type="spellStart"/>
            <w:r w:rsidRPr="00C727EE">
              <w:rPr>
                <w:rFonts w:ascii="SKODA Next" w:hAnsi="SKODA Next" w:cs="Arial"/>
                <w:u w:color="000000"/>
              </w:rPr>
              <w:t>Enyaq</w:t>
            </w:r>
            <w:proofErr w:type="spellEnd"/>
          </w:p>
        </w:tc>
        <w:tc>
          <w:tcPr>
            <w:tcW w:w="1843" w:type="dxa"/>
          </w:tcPr>
          <w:p w14:paraId="0911ABC5" w14:textId="37878C1E" w:rsidR="00C727EE" w:rsidRPr="00C727EE" w:rsidRDefault="00A954FA" w:rsidP="00C727EE">
            <w:pPr>
              <w:spacing w:before="60" w:after="60" w:line="276" w:lineRule="auto"/>
              <w:ind w:left="709" w:firstLine="174"/>
              <w:jc w:val="center"/>
              <w:rPr>
                <w:rFonts w:ascii="SKODA Next" w:hAnsi="SKODA Next" w:cs="Arial"/>
                <w:u w:color="000000"/>
              </w:rPr>
            </w:pPr>
            <w:r w:rsidRPr="00A954FA">
              <w:rPr>
                <w:rFonts w:ascii="SKODA Next" w:hAnsi="SKODA Next" w:cs="Arial"/>
                <w:u w:color="000000"/>
              </w:rPr>
              <w:t>20 200</w:t>
            </w:r>
          </w:p>
        </w:tc>
        <w:tc>
          <w:tcPr>
            <w:tcW w:w="2410" w:type="dxa"/>
          </w:tcPr>
          <w:p w14:paraId="05F764C9" w14:textId="18DB2A10" w:rsidR="00C727EE" w:rsidRPr="00C727EE" w:rsidRDefault="00A954FA" w:rsidP="00C727EE">
            <w:pPr>
              <w:spacing w:before="60" w:after="60" w:line="276" w:lineRule="auto"/>
              <w:ind w:left="709" w:right="459" w:hanging="8"/>
              <w:jc w:val="right"/>
              <w:rPr>
                <w:rFonts w:ascii="SKODA Next" w:hAnsi="SKODA Next"/>
                <w:color w:val="000000"/>
                <w:u w:color="000000"/>
              </w:rPr>
            </w:pPr>
            <w:r w:rsidRPr="00A954FA">
              <w:rPr>
                <w:rFonts w:ascii="SKODA Next" w:hAnsi="SKODA Next"/>
                <w:color w:val="000000"/>
                <w:u w:color="000000"/>
              </w:rPr>
              <w:t>+44,7 %</w:t>
            </w:r>
          </w:p>
        </w:tc>
      </w:tr>
      <w:tr w:rsidR="00C727EE" w:rsidRPr="00C727EE" w14:paraId="2CA96353" w14:textId="77777777" w:rsidTr="00B02D0C">
        <w:tc>
          <w:tcPr>
            <w:tcW w:w="2698" w:type="dxa"/>
          </w:tcPr>
          <w:p w14:paraId="43001DEC" w14:textId="606DE04A" w:rsidR="00C727EE" w:rsidRPr="00C727EE" w:rsidRDefault="00C727EE" w:rsidP="00C727EE">
            <w:pPr>
              <w:spacing w:before="60" w:after="60" w:line="276" w:lineRule="auto"/>
              <w:ind w:left="709" w:firstLine="174"/>
              <w:rPr>
                <w:rFonts w:ascii="SKODA Next" w:hAnsi="SKODA Next"/>
                <w:color w:val="000000"/>
                <w:u w:color="000000"/>
              </w:rPr>
            </w:pPr>
            <w:r w:rsidRPr="00C727EE">
              <w:rPr>
                <w:rFonts w:ascii="SKODA Next" w:hAnsi="SKODA Next" w:cs="Arial"/>
                <w:u w:color="000000"/>
              </w:rPr>
              <w:lastRenderedPageBreak/>
              <w:t>Superb</w:t>
            </w:r>
          </w:p>
        </w:tc>
        <w:tc>
          <w:tcPr>
            <w:tcW w:w="1843" w:type="dxa"/>
          </w:tcPr>
          <w:p w14:paraId="7688CE5B" w14:textId="14F4795B" w:rsidR="00C727EE" w:rsidRPr="00C727EE" w:rsidRDefault="00A954FA" w:rsidP="00C727EE">
            <w:pPr>
              <w:spacing w:before="60" w:after="60" w:line="276" w:lineRule="auto"/>
              <w:ind w:left="709" w:firstLine="174"/>
              <w:jc w:val="center"/>
              <w:rPr>
                <w:rFonts w:ascii="SKODA Next" w:hAnsi="SKODA Next" w:cs="Arial"/>
                <w:u w:color="000000"/>
              </w:rPr>
            </w:pPr>
            <w:r w:rsidRPr="00A954FA">
              <w:rPr>
                <w:rFonts w:ascii="SKODA Next" w:hAnsi="SKODA Next" w:cs="Arial"/>
                <w:u w:color="000000"/>
              </w:rPr>
              <w:t>17 400</w:t>
            </w:r>
          </w:p>
        </w:tc>
        <w:tc>
          <w:tcPr>
            <w:tcW w:w="2410" w:type="dxa"/>
          </w:tcPr>
          <w:p w14:paraId="79618146" w14:textId="13B78CF8" w:rsidR="00C727EE" w:rsidRPr="00C727EE" w:rsidRDefault="00A954FA" w:rsidP="00C727EE">
            <w:pPr>
              <w:spacing w:before="60" w:after="60" w:line="276" w:lineRule="auto"/>
              <w:ind w:left="709" w:right="459" w:hanging="8"/>
              <w:jc w:val="right"/>
              <w:rPr>
                <w:rFonts w:ascii="SKODA Next" w:hAnsi="SKODA Next"/>
                <w:color w:val="000000"/>
                <w:u w:color="000000"/>
              </w:rPr>
            </w:pPr>
            <w:r w:rsidRPr="00A954FA">
              <w:rPr>
                <w:rFonts w:ascii="SKODA Next" w:hAnsi="SKODA Next"/>
                <w:color w:val="000000"/>
                <w:u w:color="000000"/>
              </w:rPr>
              <w:t>+23,7 %</w:t>
            </w:r>
          </w:p>
        </w:tc>
      </w:tr>
      <w:tr w:rsidR="00C727EE" w:rsidRPr="00C727EE" w14:paraId="138221B5" w14:textId="77777777" w:rsidTr="00B02D0C">
        <w:tc>
          <w:tcPr>
            <w:tcW w:w="2698" w:type="dxa"/>
          </w:tcPr>
          <w:p w14:paraId="79543B98" w14:textId="04381EBE" w:rsidR="00C727EE" w:rsidRPr="00C727EE" w:rsidRDefault="00C727EE" w:rsidP="00C727EE">
            <w:pPr>
              <w:spacing w:before="60" w:after="60" w:line="276" w:lineRule="auto"/>
              <w:ind w:left="709" w:firstLine="174"/>
              <w:rPr>
                <w:rFonts w:ascii="SKODA Next" w:hAnsi="SKODA Next"/>
                <w:color w:val="000000"/>
                <w:u w:color="000000"/>
              </w:rPr>
            </w:pPr>
            <w:r w:rsidRPr="00C727EE">
              <w:rPr>
                <w:rFonts w:ascii="SKODA Next" w:hAnsi="SKODA Next" w:cs="Arial"/>
                <w:u w:color="000000"/>
              </w:rPr>
              <w:t xml:space="preserve">Scala </w:t>
            </w:r>
          </w:p>
        </w:tc>
        <w:tc>
          <w:tcPr>
            <w:tcW w:w="1843" w:type="dxa"/>
          </w:tcPr>
          <w:p w14:paraId="2F7F2B42" w14:textId="362AD9BD" w:rsidR="00C727EE" w:rsidRPr="00C727EE" w:rsidRDefault="00A954FA" w:rsidP="00C727EE">
            <w:pPr>
              <w:spacing w:before="60" w:after="60" w:line="276" w:lineRule="auto"/>
              <w:ind w:left="709" w:firstLine="174"/>
              <w:jc w:val="center"/>
              <w:rPr>
                <w:rFonts w:ascii="SKODA Next" w:hAnsi="SKODA Next" w:cs="Arial"/>
                <w:u w:color="000000"/>
              </w:rPr>
            </w:pPr>
            <w:r w:rsidRPr="00A954FA">
              <w:rPr>
                <w:rFonts w:ascii="SKODA Next" w:hAnsi="SKODA Next" w:cs="Arial"/>
                <w:u w:color="000000"/>
              </w:rPr>
              <w:t>12 900</w:t>
            </w:r>
          </w:p>
        </w:tc>
        <w:tc>
          <w:tcPr>
            <w:tcW w:w="2410" w:type="dxa"/>
          </w:tcPr>
          <w:p w14:paraId="3CAB5253" w14:textId="4BE3E431" w:rsidR="00C727EE" w:rsidRPr="00C727EE" w:rsidRDefault="00A954FA" w:rsidP="00C727EE">
            <w:pPr>
              <w:spacing w:before="60" w:after="60" w:line="276" w:lineRule="auto"/>
              <w:ind w:left="709" w:right="459" w:hanging="8"/>
              <w:jc w:val="right"/>
              <w:rPr>
                <w:rFonts w:ascii="SKODA Next" w:hAnsi="SKODA Next"/>
                <w:color w:val="000000"/>
                <w:u w:color="000000"/>
              </w:rPr>
            </w:pPr>
            <w:r w:rsidRPr="00A954FA">
              <w:rPr>
                <w:rFonts w:ascii="SKODA Next" w:hAnsi="SKODA Next"/>
                <w:color w:val="000000"/>
                <w:u w:color="000000"/>
              </w:rPr>
              <w:t>−14,4 %</w:t>
            </w:r>
          </w:p>
        </w:tc>
      </w:tr>
      <w:tr w:rsidR="00C727EE" w:rsidRPr="00C727EE" w14:paraId="6F4BDE97" w14:textId="77777777" w:rsidTr="00B02D0C">
        <w:tc>
          <w:tcPr>
            <w:tcW w:w="2698" w:type="dxa"/>
          </w:tcPr>
          <w:p w14:paraId="0253D148" w14:textId="1F482927" w:rsidR="00C727EE" w:rsidRPr="00C727EE" w:rsidRDefault="006C06EE" w:rsidP="00C727EE">
            <w:pPr>
              <w:spacing w:before="60" w:after="60" w:line="276" w:lineRule="auto"/>
              <w:ind w:left="709" w:firstLine="174"/>
              <w:rPr>
                <w:rFonts w:ascii="SKODA Next" w:hAnsi="SKODA Next"/>
                <w:color w:val="000000"/>
                <w:u w:color="000000"/>
              </w:rPr>
            </w:pPr>
            <w:proofErr w:type="spellStart"/>
            <w:r>
              <w:rPr>
                <w:rFonts w:ascii="SKODA Next" w:hAnsi="SKODA Next"/>
                <w:color w:val="000000"/>
                <w:u w:color="000000"/>
              </w:rPr>
              <w:t>Kylaq</w:t>
            </w:r>
            <w:proofErr w:type="spellEnd"/>
          </w:p>
        </w:tc>
        <w:tc>
          <w:tcPr>
            <w:tcW w:w="1843" w:type="dxa"/>
          </w:tcPr>
          <w:p w14:paraId="6490774B" w14:textId="33E14909" w:rsidR="00C727EE" w:rsidRPr="00C727EE" w:rsidRDefault="00A954FA" w:rsidP="00A954FA">
            <w:pPr>
              <w:spacing w:before="60" w:after="60" w:line="276" w:lineRule="auto"/>
              <w:ind w:left="709" w:firstLine="174"/>
              <w:rPr>
                <w:rFonts w:ascii="SKODA Next" w:hAnsi="SKODA Next" w:cs="Arial"/>
                <w:u w:color="000000"/>
              </w:rPr>
            </w:pPr>
            <w:r>
              <w:rPr>
                <w:rFonts w:ascii="SKODA Next" w:hAnsi="SKODA Next" w:cs="Arial"/>
                <w:u w:color="000000"/>
              </w:rPr>
              <w:t xml:space="preserve">   </w:t>
            </w:r>
            <w:r w:rsidRPr="00A954FA">
              <w:rPr>
                <w:rFonts w:ascii="SKODA Next" w:hAnsi="SKODA Next" w:cs="Arial"/>
                <w:u w:color="000000"/>
              </w:rPr>
              <w:t>7 800</w:t>
            </w:r>
          </w:p>
        </w:tc>
        <w:tc>
          <w:tcPr>
            <w:tcW w:w="2410" w:type="dxa"/>
          </w:tcPr>
          <w:p w14:paraId="153D64AC" w14:textId="00B6190D" w:rsidR="00C727EE" w:rsidRPr="00C727EE" w:rsidRDefault="00A954FA" w:rsidP="00C727EE">
            <w:pPr>
              <w:spacing w:before="60" w:after="60" w:line="276" w:lineRule="auto"/>
              <w:ind w:left="709" w:right="459" w:hanging="8"/>
              <w:jc w:val="right"/>
              <w:rPr>
                <w:rFonts w:ascii="SKODA Next" w:hAnsi="SKODA Next"/>
                <w:color w:val="000000"/>
                <w:u w:color="000000"/>
              </w:rPr>
            </w:pPr>
            <w:r>
              <w:rPr>
                <w:rFonts w:ascii="SKODA Next" w:hAnsi="SKODA Next"/>
                <w:color w:val="000000"/>
                <w:u w:color="000000"/>
              </w:rPr>
              <w:t>-</w:t>
            </w:r>
          </w:p>
        </w:tc>
      </w:tr>
      <w:tr w:rsidR="006C06EE" w:rsidRPr="00C727EE" w14:paraId="5D1C5EFB" w14:textId="77777777" w:rsidTr="00B02D0C">
        <w:tc>
          <w:tcPr>
            <w:tcW w:w="2698" w:type="dxa"/>
          </w:tcPr>
          <w:p w14:paraId="1175DFDD" w14:textId="5CA5D148" w:rsidR="006C06EE" w:rsidRPr="00C727EE" w:rsidRDefault="006C06EE" w:rsidP="00C727EE">
            <w:pPr>
              <w:spacing w:before="60" w:after="60" w:line="276" w:lineRule="auto"/>
              <w:ind w:left="709" w:firstLine="174"/>
              <w:rPr>
                <w:rFonts w:ascii="SKODA Next" w:eastAsia="SKODA Next" w:hAnsi="SKODA Next" w:cs="Arial"/>
                <w:u w:color="000000"/>
              </w:rPr>
            </w:pPr>
            <w:proofErr w:type="spellStart"/>
            <w:r>
              <w:rPr>
                <w:rFonts w:ascii="SKODA Next" w:eastAsia="SKODA Next" w:hAnsi="SKODA Next" w:cs="Arial"/>
                <w:u w:color="000000"/>
              </w:rPr>
              <w:t>Elroq</w:t>
            </w:r>
            <w:proofErr w:type="spellEnd"/>
          </w:p>
        </w:tc>
        <w:tc>
          <w:tcPr>
            <w:tcW w:w="1843" w:type="dxa"/>
          </w:tcPr>
          <w:p w14:paraId="7219DFC6" w14:textId="30A6BDE3" w:rsidR="006C06EE" w:rsidRPr="00C727EE" w:rsidRDefault="00A954FA" w:rsidP="00C727EE">
            <w:pPr>
              <w:spacing w:before="60" w:after="60" w:line="276" w:lineRule="auto"/>
              <w:ind w:left="709" w:firstLine="174"/>
              <w:jc w:val="center"/>
              <w:rPr>
                <w:rFonts w:ascii="SKODA Next" w:eastAsia="SKODA Next" w:hAnsi="SKODA Next" w:cs="Arial"/>
                <w:u w:color="000000"/>
              </w:rPr>
            </w:pPr>
            <w:r w:rsidRPr="00A954FA">
              <w:rPr>
                <w:rFonts w:ascii="SKODA Next" w:eastAsia="SKODA Next" w:hAnsi="SKODA Next" w:cs="Arial"/>
                <w:u w:color="000000"/>
              </w:rPr>
              <w:t>6 800</w:t>
            </w:r>
          </w:p>
        </w:tc>
        <w:tc>
          <w:tcPr>
            <w:tcW w:w="2410" w:type="dxa"/>
          </w:tcPr>
          <w:p w14:paraId="65AA9B80" w14:textId="64EBB4C1" w:rsidR="006C06EE" w:rsidRPr="00C727EE" w:rsidRDefault="00A954FA" w:rsidP="00C727EE">
            <w:pPr>
              <w:spacing w:before="60" w:after="60" w:line="276" w:lineRule="auto"/>
              <w:ind w:left="709" w:right="459" w:hanging="8"/>
              <w:jc w:val="right"/>
              <w:rPr>
                <w:rFonts w:ascii="SKODA Next" w:eastAsia="SKODA Next" w:hAnsi="SKODA Next" w:cs="Arial"/>
                <w:u w:color="000000"/>
              </w:rPr>
            </w:pPr>
            <w:r>
              <w:rPr>
                <w:rFonts w:ascii="SKODA Next" w:eastAsia="SKODA Next" w:hAnsi="SKODA Next" w:cs="Arial"/>
                <w:u w:color="000000"/>
              </w:rPr>
              <w:t>-</w:t>
            </w:r>
          </w:p>
        </w:tc>
      </w:tr>
      <w:tr w:rsidR="006C06EE" w:rsidRPr="00C727EE" w14:paraId="597DE87E" w14:textId="77777777" w:rsidTr="00B02D0C">
        <w:tc>
          <w:tcPr>
            <w:tcW w:w="2698" w:type="dxa"/>
          </w:tcPr>
          <w:p w14:paraId="27048A9C" w14:textId="4D1CABE5" w:rsidR="006C06EE" w:rsidRPr="00C727EE" w:rsidRDefault="006C06EE" w:rsidP="00C727EE">
            <w:pPr>
              <w:spacing w:before="60" w:after="60" w:line="276" w:lineRule="auto"/>
              <w:ind w:left="709" w:firstLine="174"/>
              <w:rPr>
                <w:rFonts w:ascii="SKODA Next" w:eastAsia="SKODA Next" w:hAnsi="SKODA Next" w:cs="Arial"/>
                <w:u w:color="000000"/>
              </w:rPr>
            </w:pPr>
            <w:proofErr w:type="spellStart"/>
            <w:r>
              <w:rPr>
                <w:rFonts w:ascii="SKODA Next" w:eastAsia="SKODA Next" w:hAnsi="SKODA Next" w:cs="Arial"/>
                <w:u w:color="000000"/>
              </w:rPr>
              <w:t>Kushaq</w:t>
            </w:r>
            <w:proofErr w:type="spellEnd"/>
          </w:p>
        </w:tc>
        <w:tc>
          <w:tcPr>
            <w:tcW w:w="1843" w:type="dxa"/>
          </w:tcPr>
          <w:p w14:paraId="744642E3" w14:textId="2CF46C0B" w:rsidR="006C06EE" w:rsidRPr="00C727EE" w:rsidRDefault="00A954FA" w:rsidP="00C727EE">
            <w:pPr>
              <w:spacing w:before="60" w:after="60" w:line="276" w:lineRule="auto"/>
              <w:ind w:left="709" w:firstLine="174"/>
              <w:jc w:val="center"/>
              <w:rPr>
                <w:rFonts w:ascii="SKODA Next" w:eastAsia="SKODA Next" w:hAnsi="SKODA Next" w:cs="Arial"/>
                <w:u w:color="000000"/>
              </w:rPr>
            </w:pPr>
            <w:r w:rsidRPr="00A954FA">
              <w:rPr>
                <w:rFonts w:ascii="SKODA Next" w:eastAsia="SKODA Next" w:hAnsi="SKODA Next" w:cs="Arial"/>
                <w:u w:color="000000"/>
              </w:rPr>
              <w:t>3 900</w:t>
            </w:r>
          </w:p>
        </w:tc>
        <w:tc>
          <w:tcPr>
            <w:tcW w:w="2410" w:type="dxa"/>
          </w:tcPr>
          <w:p w14:paraId="4680E27E" w14:textId="0957ACEE" w:rsidR="006C06EE" w:rsidRPr="00C727EE" w:rsidRDefault="00A954FA" w:rsidP="00C727EE">
            <w:pPr>
              <w:spacing w:before="60" w:after="60" w:line="276" w:lineRule="auto"/>
              <w:ind w:left="709" w:right="459" w:hanging="8"/>
              <w:jc w:val="right"/>
              <w:rPr>
                <w:rFonts w:ascii="SKODA Next" w:eastAsia="SKODA Next" w:hAnsi="SKODA Next" w:cs="Arial"/>
                <w:u w:color="000000"/>
              </w:rPr>
            </w:pPr>
            <w:r w:rsidRPr="00A954FA">
              <w:rPr>
                <w:rFonts w:ascii="SKODA Next" w:eastAsia="SKODA Next" w:hAnsi="SKODA Next" w:cs="Arial"/>
                <w:u w:color="000000"/>
              </w:rPr>
              <w:t>−8,3 %</w:t>
            </w:r>
          </w:p>
        </w:tc>
      </w:tr>
      <w:tr w:rsidR="00C727EE" w:rsidRPr="00C727EE" w14:paraId="06503274" w14:textId="77777777" w:rsidTr="00B02D0C">
        <w:tc>
          <w:tcPr>
            <w:tcW w:w="2698" w:type="dxa"/>
          </w:tcPr>
          <w:p w14:paraId="4CA74B54" w14:textId="31C567D2" w:rsidR="00C727EE" w:rsidRPr="00C727EE" w:rsidRDefault="00C727EE" w:rsidP="00C727EE">
            <w:pPr>
              <w:spacing w:before="60" w:after="60" w:line="276" w:lineRule="auto"/>
              <w:ind w:left="709" w:firstLine="174"/>
              <w:rPr>
                <w:rFonts w:ascii="SKODA Next" w:hAnsi="SKODA Next"/>
                <w:color w:val="000000"/>
                <w:u w:color="000000"/>
              </w:rPr>
            </w:pPr>
            <w:r w:rsidRPr="00C727EE">
              <w:rPr>
                <w:rFonts w:ascii="SKODA Next" w:hAnsi="SKODA Next" w:cs="Arial"/>
                <w:u w:color="000000"/>
              </w:rPr>
              <w:t xml:space="preserve">Slavia </w:t>
            </w:r>
          </w:p>
        </w:tc>
        <w:tc>
          <w:tcPr>
            <w:tcW w:w="1843" w:type="dxa"/>
          </w:tcPr>
          <w:p w14:paraId="4901B4C0" w14:textId="0CA33320" w:rsidR="00C727EE" w:rsidRPr="00C727EE" w:rsidRDefault="00A954FA" w:rsidP="00C727EE">
            <w:pPr>
              <w:spacing w:before="60" w:after="60" w:line="276" w:lineRule="auto"/>
              <w:ind w:left="709" w:firstLine="174"/>
              <w:jc w:val="center"/>
              <w:rPr>
                <w:rFonts w:ascii="SKODA Next" w:hAnsi="SKODA Next" w:cs="Arial"/>
                <w:u w:color="000000"/>
              </w:rPr>
            </w:pPr>
            <w:r w:rsidRPr="00A954FA">
              <w:rPr>
                <w:rFonts w:ascii="SKODA Next" w:hAnsi="SKODA Next" w:cs="Arial"/>
                <w:u w:color="000000"/>
              </w:rPr>
              <w:t>3 500</w:t>
            </w:r>
          </w:p>
        </w:tc>
        <w:tc>
          <w:tcPr>
            <w:tcW w:w="2410" w:type="dxa"/>
          </w:tcPr>
          <w:p w14:paraId="617FFE6B" w14:textId="1025BE0C" w:rsidR="00C727EE" w:rsidRPr="00C727EE" w:rsidRDefault="00A954FA" w:rsidP="00C727EE">
            <w:pPr>
              <w:spacing w:before="60" w:after="60" w:line="276" w:lineRule="auto"/>
              <w:ind w:left="709" w:right="459" w:hanging="8"/>
              <w:jc w:val="right"/>
              <w:rPr>
                <w:rFonts w:ascii="SKODA Next" w:hAnsi="SKODA Next"/>
                <w:color w:val="000000"/>
                <w:u w:color="000000"/>
              </w:rPr>
            </w:pPr>
            <w:r w:rsidRPr="00A954FA">
              <w:rPr>
                <w:rFonts w:ascii="SKODA Next" w:hAnsi="SKODA Next"/>
                <w:color w:val="000000"/>
                <w:u w:color="000000"/>
              </w:rPr>
              <w:t>−5,0 %</w:t>
            </w:r>
          </w:p>
        </w:tc>
      </w:tr>
      <w:bookmarkEnd w:id="0"/>
    </w:tbl>
    <w:p w14:paraId="4DAC4EFA" w14:textId="77777777" w:rsidR="00C727EE" w:rsidRPr="00C727EE" w:rsidRDefault="00C727EE" w:rsidP="00C727EE">
      <w:pPr>
        <w:spacing w:after="60" w:line="276" w:lineRule="auto"/>
        <w:ind w:left="709"/>
        <w:contextualSpacing/>
        <w:rPr>
          <w:rFonts w:ascii="SKODA Next" w:eastAsia="Arial Unicode MS" w:hAnsi="SKODA Next" w:cs="Arial Unicode MS"/>
          <w:color w:val="000000"/>
          <w:sz w:val="20"/>
          <w:szCs w:val="20"/>
          <w:u w:color="000000"/>
        </w:rPr>
      </w:pPr>
    </w:p>
    <w:p w14:paraId="665EA78E" w14:textId="77777777" w:rsidR="00C727EE" w:rsidRPr="00C727EE" w:rsidRDefault="00C727EE" w:rsidP="00C727EE">
      <w:pPr>
        <w:spacing w:after="60" w:line="276" w:lineRule="auto"/>
        <w:ind w:left="709"/>
        <w:rPr>
          <w:rFonts w:ascii="SKODA Next" w:eastAsia="Arial Unicode MS" w:hAnsi="SKODA Next" w:cs="Arial Unicode MS"/>
          <w:b/>
          <w:color w:val="000000"/>
          <w:sz w:val="20"/>
          <w:szCs w:val="20"/>
          <w:u w:color="000000"/>
        </w:rPr>
      </w:pPr>
      <w:r w:rsidRPr="00C727EE">
        <w:rPr>
          <w:rFonts w:ascii="SKODA Next" w:eastAsia="Arial Unicode MS" w:hAnsi="SKODA Next" w:cs="Arial Unicode MS"/>
          <w:b/>
          <w:color w:val="000000"/>
          <w:sz w:val="20"/>
          <w:szCs w:val="20"/>
          <w:u w:color="000000"/>
        </w:rPr>
        <w:t xml:space="preserve">     </w:t>
      </w:r>
    </w:p>
    <w:p w14:paraId="5DE99946" w14:textId="0B242050" w:rsidR="00C727EE" w:rsidRPr="00646A88" w:rsidRDefault="00C727EE">
      <w:pPr>
        <w:pBdr>
          <w:top w:val="nil"/>
          <w:left w:val="nil"/>
          <w:bottom w:val="nil"/>
          <w:right w:val="nil"/>
          <w:between w:val="nil"/>
        </w:pBdr>
        <w:rPr>
          <w:b/>
        </w:rPr>
      </w:pPr>
    </w:p>
    <w:p w14:paraId="078BC719" w14:textId="77777777" w:rsidR="00A17FB1" w:rsidRPr="00646A88" w:rsidRDefault="00A17FB1">
      <w:pPr>
        <w:pBdr>
          <w:top w:val="nil"/>
          <w:left w:val="nil"/>
          <w:bottom w:val="nil"/>
          <w:right w:val="nil"/>
          <w:between w:val="nil"/>
        </w:pBdr>
        <w:rPr>
          <w:b/>
        </w:rPr>
      </w:pPr>
    </w:p>
    <w:p w14:paraId="1861C368" w14:textId="77777777" w:rsidR="00A17FB1" w:rsidRPr="00646A88" w:rsidRDefault="009F65AA">
      <w:pPr>
        <w:pBdr>
          <w:top w:val="nil"/>
          <w:left w:val="nil"/>
          <w:bottom w:val="nil"/>
          <w:right w:val="nil"/>
          <w:between w:val="nil"/>
        </w:pBdr>
        <w:ind w:left="708"/>
      </w:pPr>
      <w:bookmarkStart w:id="1" w:name="_heading=h.gjdgxs" w:colFirst="0" w:colLast="0"/>
      <w:bookmarkEnd w:id="1"/>
      <w:r w:rsidRPr="00646A88">
        <w:rPr>
          <w:rFonts w:ascii="Calibri" w:eastAsia="Calibri" w:hAnsi="Calibri" w:cs="Calibri"/>
          <w:b/>
          <w:color w:val="000000"/>
          <w:sz w:val="20"/>
          <w:szCs w:val="20"/>
        </w:rPr>
        <w:t>Pre ďalšie informácie, prosím, kontaktujte:</w:t>
      </w:r>
    </w:p>
    <w:p w14:paraId="79921E88" w14:textId="77777777" w:rsidR="00A17FB1" w:rsidRPr="00646A88" w:rsidRDefault="009F65AA">
      <w:pPr>
        <w:pBdr>
          <w:top w:val="nil"/>
          <w:left w:val="nil"/>
          <w:bottom w:val="nil"/>
          <w:right w:val="nil"/>
          <w:between w:val="nil"/>
        </w:pBdr>
        <w:ind w:left="708"/>
      </w:pPr>
      <w:r w:rsidRPr="00646A88">
        <w:rPr>
          <w:rFonts w:ascii="Calibri" w:eastAsia="Calibri" w:hAnsi="Calibri" w:cs="Calibri"/>
          <w:b/>
          <w:color w:val="000000"/>
          <w:sz w:val="20"/>
          <w:szCs w:val="20"/>
        </w:rPr>
        <w:t>Zuzana Kubíková</w:t>
      </w:r>
      <w:r w:rsidRPr="00646A88">
        <w:rPr>
          <w:rFonts w:ascii="Calibri" w:eastAsia="Calibri" w:hAnsi="Calibri" w:cs="Calibri"/>
          <w:color w:val="000000"/>
          <w:sz w:val="20"/>
          <w:szCs w:val="20"/>
        </w:rPr>
        <w:t>, PR manager Škoda Auto Slovensko s.r.o.</w:t>
      </w:r>
    </w:p>
    <w:p w14:paraId="75AA389F" w14:textId="77777777" w:rsidR="00A17FB1" w:rsidRPr="00646A88" w:rsidRDefault="009F65AA">
      <w:pPr>
        <w:pBdr>
          <w:top w:val="nil"/>
          <w:left w:val="nil"/>
          <w:bottom w:val="nil"/>
          <w:right w:val="nil"/>
          <w:between w:val="nil"/>
        </w:pBdr>
        <w:ind w:left="708"/>
        <w:jc w:val="both"/>
      </w:pPr>
      <w:r w:rsidRPr="00646A88">
        <w:rPr>
          <w:rFonts w:ascii="Calibri" w:eastAsia="Calibri" w:hAnsi="Calibri" w:cs="Calibri"/>
          <w:color w:val="000000"/>
          <w:sz w:val="20"/>
          <w:szCs w:val="20"/>
        </w:rPr>
        <w:t>M: +421 904 701 339</w:t>
      </w:r>
    </w:p>
    <w:p w14:paraId="1E4B1749" w14:textId="77777777" w:rsidR="00A17FB1" w:rsidRPr="00646A88" w:rsidRDefault="00A17FB1">
      <w:pPr>
        <w:pBdr>
          <w:top w:val="nil"/>
          <w:left w:val="nil"/>
          <w:bottom w:val="nil"/>
          <w:right w:val="nil"/>
          <w:between w:val="nil"/>
        </w:pBdr>
        <w:ind w:firstLine="708"/>
        <w:jc w:val="both"/>
      </w:pPr>
      <w:hyperlink r:id="rId13">
        <w:r w:rsidRPr="00646A88">
          <w:rPr>
            <w:rFonts w:ascii="Calibri" w:eastAsia="Calibri" w:hAnsi="Calibri" w:cs="Calibri"/>
            <w:color w:val="4BA82E"/>
            <w:sz w:val="20"/>
            <w:szCs w:val="20"/>
          </w:rPr>
          <w:t>zuzana.kubikova2@skoda-auto.sk</w:t>
        </w:r>
      </w:hyperlink>
      <w:r w:rsidR="009F65AA" w:rsidRPr="00646A88">
        <w:rPr>
          <w:rFonts w:ascii="Calibri" w:eastAsia="Calibri" w:hAnsi="Calibri" w:cs="Calibri"/>
          <w:color w:val="4BA82E"/>
          <w:sz w:val="20"/>
          <w:szCs w:val="20"/>
        </w:rPr>
        <w:t xml:space="preserve"> </w:t>
      </w:r>
    </w:p>
    <w:p w14:paraId="41C9182C" w14:textId="77777777" w:rsidR="00A17FB1" w:rsidRPr="00646A88" w:rsidRDefault="009F65AA">
      <w:pPr>
        <w:pBdr>
          <w:top w:val="nil"/>
          <w:left w:val="nil"/>
          <w:bottom w:val="nil"/>
          <w:right w:val="nil"/>
          <w:between w:val="nil"/>
        </w:pBdr>
        <w:ind w:firstLine="708"/>
        <w:jc w:val="both"/>
        <w:rPr>
          <w:color w:val="4BA82E"/>
          <w:u w:val="single"/>
        </w:rPr>
      </w:pPr>
      <w:r w:rsidRPr="00646A88">
        <w:rPr>
          <w:noProof/>
        </w:rPr>
        <w:drawing>
          <wp:inline distT="0" distB="0" distL="0" distR="0" wp14:anchorId="3D193401" wp14:editId="0AECF224">
            <wp:extent cx="2674620" cy="668655"/>
            <wp:effectExtent l="0" t="0" r="0" b="0"/>
            <wp:docPr id="1183430930" name="image5.png"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0" name="image5.png" descr="Obrázok, na ktorom je koleso, vozidlo, pozemné vozidlo, pneumatika&#10;&#10;Obsah vygenerovaný umelou inteligenciou môže byť nesprávny."/>
                    <pic:cNvPicPr preferRelativeResize="0"/>
                  </pic:nvPicPr>
                  <pic:blipFill>
                    <a:blip r:embed="rId14"/>
                    <a:srcRect/>
                    <a:stretch>
                      <a:fillRect/>
                    </a:stretch>
                  </pic:blipFill>
                  <pic:spPr>
                    <a:xfrm>
                      <a:off x="0" y="0"/>
                      <a:ext cx="2674620" cy="668655"/>
                    </a:xfrm>
                    <a:prstGeom prst="rect">
                      <a:avLst/>
                    </a:prstGeom>
                    <a:ln/>
                  </pic:spPr>
                </pic:pic>
              </a:graphicData>
            </a:graphic>
          </wp:inline>
        </w:drawing>
      </w:r>
    </w:p>
    <w:tbl>
      <w:tblPr>
        <w:tblStyle w:val="a1"/>
        <w:tblW w:w="432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635"/>
        <w:gridCol w:w="1525"/>
        <w:gridCol w:w="675"/>
        <w:gridCol w:w="1485"/>
      </w:tblGrid>
      <w:tr w:rsidR="00A17FB1" w:rsidRPr="00646A88" w14:paraId="763D1BA4" w14:textId="77777777">
        <w:trPr>
          <w:trHeight w:val="536"/>
        </w:trPr>
        <w:tc>
          <w:tcPr>
            <w:tcW w:w="635" w:type="dxa"/>
            <w:tcBorders>
              <w:top w:val="nil"/>
              <w:left w:val="nil"/>
              <w:bottom w:val="nil"/>
              <w:right w:val="nil"/>
            </w:tcBorders>
            <w:shd w:val="clear" w:color="auto" w:fill="auto"/>
            <w:tcMar>
              <w:top w:w="80" w:type="dxa"/>
              <w:left w:w="80" w:type="dxa"/>
              <w:bottom w:w="80" w:type="dxa"/>
              <w:right w:w="80" w:type="dxa"/>
            </w:tcMar>
            <w:vAlign w:val="center"/>
          </w:tcPr>
          <w:p w14:paraId="5AB122DB" w14:textId="77777777" w:rsidR="00A17FB1" w:rsidRPr="00646A88" w:rsidRDefault="009F65AA">
            <w:pPr>
              <w:pBdr>
                <w:top w:val="nil"/>
                <w:left w:val="nil"/>
                <w:bottom w:val="nil"/>
                <w:right w:val="nil"/>
                <w:between w:val="nil"/>
              </w:pBdr>
              <w:jc w:val="both"/>
            </w:pPr>
            <w:r w:rsidRPr="00646A88">
              <w:rPr>
                <w:noProof/>
              </w:rPr>
              <w:drawing>
                <wp:inline distT="0" distB="0" distL="0" distR="0" wp14:anchorId="3F121882" wp14:editId="34430D5E">
                  <wp:extent cx="190500" cy="190500"/>
                  <wp:effectExtent l="0" t="0" r="0" b="0"/>
                  <wp:docPr id="1183430932" name="image6.jpg"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0" name="image6.jpg" descr="Výsledek obrázku pro twitter facebook instagram logo"/>
                          <pic:cNvPicPr preferRelativeResize="0"/>
                        </pic:nvPicPr>
                        <pic:blipFill>
                          <a:blip r:embed="rId15"/>
                          <a:srcRect/>
                          <a:stretch>
                            <a:fillRect/>
                          </a:stretch>
                        </pic:blipFill>
                        <pic:spPr>
                          <a:xfrm>
                            <a:off x="0" y="0"/>
                            <a:ext cx="190500" cy="190500"/>
                          </a:xfrm>
                          <a:prstGeom prst="rect">
                            <a:avLst/>
                          </a:prstGeom>
                          <a:ln/>
                        </pic:spPr>
                      </pic:pic>
                    </a:graphicData>
                  </a:graphic>
                </wp:inline>
              </w:drawing>
            </w:r>
          </w:p>
        </w:tc>
        <w:tc>
          <w:tcPr>
            <w:tcW w:w="1525" w:type="dxa"/>
            <w:tcBorders>
              <w:top w:val="nil"/>
              <w:left w:val="nil"/>
              <w:bottom w:val="nil"/>
              <w:right w:val="nil"/>
            </w:tcBorders>
            <w:shd w:val="clear" w:color="auto" w:fill="auto"/>
            <w:tcMar>
              <w:top w:w="80" w:type="dxa"/>
              <w:left w:w="80" w:type="dxa"/>
              <w:bottom w:w="80" w:type="dxa"/>
              <w:right w:w="80" w:type="dxa"/>
            </w:tcMar>
            <w:vAlign w:val="center"/>
          </w:tcPr>
          <w:p w14:paraId="5893015A" w14:textId="77777777" w:rsidR="00A17FB1" w:rsidRPr="00646A88" w:rsidRDefault="00A17FB1">
            <w:pPr>
              <w:pBdr>
                <w:top w:val="nil"/>
                <w:left w:val="nil"/>
                <w:bottom w:val="nil"/>
                <w:right w:val="nil"/>
                <w:between w:val="nil"/>
              </w:pBdr>
              <w:jc w:val="both"/>
            </w:pPr>
            <w:hyperlink r:id="rId16">
              <w:r w:rsidRPr="00646A88">
                <w:rPr>
                  <w:rFonts w:ascii="Calibri" w:eastAsia="Calibri" w:hAnsi="Calibri" w:cs="Calibri"/>
                  <w:color w:val="4BA82E"/>
                  <w:sz w:val="20"/>
                  <w:szCs w:val="20"/>
                  <w:u w:val="single"/>
                </w:rPr>
                <w:t>/</w:t>
              </w:r>
              <w:proofErr w:type="spellStart"/>
              <w:r w:rsidRPr="00646A88">
                <w:rPr>
                  <w:rFonts w:ascii="Calibri" w:eastAsia="Calibri" w:hAnsi="Calibri" w:cs="Calibri"/>
                  <w:color w:val="4BA82E"/>
                  <w:sz w:val="20"/>
                  <w:szCs w:val="20"/>
                  <w:u w:val="single"/>
                </w:rPr>
                <w:t>SkodaAutoSK</w:t>
              </w:r>
              <w:proofErr w:type="spellEnd"/>
            </w:hyperlink>
          </w:p>
        </w:tc>
        <w:tc>
          <w:tcPr>
            <w:tcW w:w="675" w:type="dxa"/>
            <w:tcBorders>
              <w:top w:val="nil"/>
              <w:left w:val="nil"/>
              <w:bottom w:val="nil"/>
              <w:right w:val="nil"/>
            </w:tcBorders>
            <w:shd w:val="clear" w:color="auto" w:fill="auto"/>
            <w:tcMar>
              <w:top w:w="80" w:type="dxa"/>
              <w:left w:w="80" w:type="dxa"/>
              <w:bottom w:w="80" w:type="dxa"/>
              <w:right w:w="80" w:type="dxa"/>
            </w:tcMar>
            <w:vAlign w:val="center"/>
          </w:tcPr>
          <w:p w14:paraId="1AA7B2B6" w14:textId="77777777" w:rsidR="00A17FB1" w:rsidRPr="00646A88" w:rsidRDefault="009F65AA">
            <w:pPr>
              <w:pBdr>
                <w:top w:val="nil"/>
                <w:left w:val="nil"/>
                <w:bottom w:val="nil"/>
                <w:right w:val="nil"/>
                <w:between w:val="nil"/>
              </w:pBdr>
              <w:jc w:val="both"/>
            </w:pPr>
            <w:r w:rsidRPr="00646A88">
              <w:rPr>
                <w:noProof/>
              </w:rPr>
              <w:drawing>
                <wp:inline distT="0" distB="0" distL="0" distR="0" wp14:anchorId="0B649655" wp14:editId="2CE803C9">
                  <wp:extent cx="190500" cy="190500"/>
                  <wp:effectExtent l="0" t="0" r="0" b="0"/>
                  <wp:docPr id="1183430931" name="image3.jpg"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0" name="image3.jpg" descr="Výsledek obrázku pro twitter facebook instagram logo"/>
                          <pic:cNvPicPr preferRelativeResize="0"/>
                        </pic:nvPicPr>
                        <pic:blipFill>
                          <a:blip r:embed="rId17"/>
                          <a:srcRect/>
                          <a:stretch>
                            <a:fillRect/>
                          </a:stretch>
                        </pic:blipFill>
                        <pic:spPr>
                          <a:xfrm>
                            <a:off x="0" y="0"/>
                            <a:ext cx="190500" cy="190500"/>
                          </a:xfrm>
                          <a:prstGeom prst="rect">
                            <a:avLst/>
                          </a:prstGeom>
                          <a:ln/>
                        </pic:spPr>
                      </pic:pic>
                    </a:graphicData>
                  </a:graphic>
                </wp:inline>
              </w:drawing>
            </w:r>
          </w:p>
        </w:tc>
        <w:tc>
          <w:tcPr>
            <w:tcW w:w="1485" w:type="dxa"/>
            <w:tcBorders>
              <w:top w:val="nil"/>
              <w:left w:val="nil"/>
              <w:bottom w:val="nil"/>
              <w:right w:val="nil"/>
            </w:tcBorders>
            <w:shd w:val="clear" w:color="auto" w:fill="auto"/>
            <w:tcMar>
              <w:top w:w="80" w:type="dxa"/>
              <w:left w:w="80" w:type="dxa"/>
              <w:bottom w:w="80" w:type="dxa"/>
              <w:right w:w="80" w:type="dxa"/>
            </w:tcMar>
            <w:vAlign w:val="center"/>
          </w:tcPr>
          <w:p w14:paraId="2E7FC1DE" w14:textId="77777777" w:rsidR="00A17FB1" w:rsidRPr="00646A88" w:rsidRDefault="009F65AA">
            <w:pPr>
              <w:pBdr>
                <w:top w:val="nil"/>
                <w:left w:val="nil"/>
                <w:bottom w:val="nil"/>
                <w:right w:val="nil"/>
                <w:between w:val="nil"/>
              </w:pBdr>
              <w:jc w:val="both"/>
            </w:pPr>
            <w:r w:rsidRPr="00646A88">
              <w:rPr>
                <w:rFonts w:ascii="Calibri" w:eastAsia="Calibri" w:hAnsi="Calibri" w:cs="Calibri"/>
                <w:color w:val="000000"/>
                <w:sz w:val="20"/>
                <w:szCs w:val="20"/>
              </w:rPr>
              <w:t>/</w:t>
            </w:r>
            <w:proofErr w:type="spellStart"/>
            <w:r w:rsidR="00A17FB1">
              <w:fldChar w:fldCharType="begin"/>
            </w:r>
            <w:r w:rsidR="00A17FB1">
              <w:instrText>HYPERLINK "http://www.instagram.com/SkodaAutoSK" \h</w:instrText>
            </w:r>
            <w:r w:rsidR="00A17FB1">
              <w:fldChar w:fldCharType="separate"/>
            </w:r>
            <w:r w:rsidR="00A17FB1" w:rsidRPr="00646A88">
              <w:rPr>
                <w:rFonts w:ascii="Calibri" w:eastAsia="Calibri" w:hAnsi="Calibri" w:cs="Calibri"/>
                <w:color w:val="4BA82E"/>
                <w:sz w:val="20"/>
                <w:szCs w:val="20"/>
                <w:u w:val="single"/>
              </w:rPr>
              <w:t>SkodaAutoSK</w:t>
            </w:r>
            <w:proofErr w:type="spellEnd"/>
            <w:r w:rsidR="00A17FB1">
              <w:fldChar w:fldCharType="end"/>
            </w:r>
          </w:p>
        </w:tc>
      </w:tr>
    </w:tbl>
    <w:p w14:paraId="215A530C" w14:textId="77777777" w:rsidR="00A17FB1" w:rsidRPr="00646A88" w:rsidRDefault="00A17FB1">
      <w:pPr>
        <w:widowControl w:val="0"/>
        <w:pBdr>
          <w:top w:val="nil"/>
          <w:left w:val="nil"/>
          <w:bottom w:val="nil"/>
          <w:right w:val="nil"/>
          <w:between w:val="nil"/>
        </w:pBdr>
        <w:ind w:firstLine="720"/>
        <w:rPr>
          <w:rFonts w:ascii="SKODA Next" w:eastAsia="SKODA Next" w:hAnsi="SKODA Next" w:cs="SKODA Next"/>
          <w:b/>
          <w:sz w:val="20"/>
          <w:szCs w:val="20"/>
        </w:rPr>
      </w:pPr>
    </w:p>
    <w:p w14:paraId="2130BF90" w14:textId="77777777" w:rsidR="00A17FB1" w:rsidRPr="00646A88" w:rsidRDefault="00A17FB1">
      <w:pPr>
        <w:widowControl w:val="0"/>
        <w:pBdr>
          <w:top w:val="nil"/>
          <w:left w:val="nil"/>
          <w:bottom w:val="nil"/>
          <w:right w:val="nil"/>
          <w:between w:val="nil"/>
        </w:pBdr>
        <w:ind w:firstLine="720"/>
        <w:rPr>
          <w:rFonts w:ascii="SKODA Next" w:eastAsia="SKODA Next" w:hAnsi="SKODA Next" w:cs="SKODA Next"/>
          <w:b/>
          <w:sz w:val="20"/>
          <w:szCs w:val="20"/>
        </w:rPr>
      </w:pPr>
    </w:p>
    <w:p w14:paraId="6631C6BC" w14:textId="77777777" w:rsidR="00A17FB1" w:rsidRPr="00646A88" w:rsidRDefault="00A17FB1">
      <w:pPr>
        <w:widowControl w:val="0"/>
        <w:pBdr>
          <w:top w:val="nil"/>
          <w:left w:val="nil"/>
          <w:bottom w:val="nil"/>
          <w:right w:val="nil"/>
          <w:between w:val="nil"/>
        </w:pBdr>
        <w:ind w:firstLine="720"/>
        <w:rPr>
          <w:rFonts w:ascii="SKODA Next" w:eastAsia="SKODA Next" w:hAnsi="SKODA Next" w:cs="SKODA Next"/>
          <w:b/>
          <w:sz w:val="20"/>
          <w:szCs w:val="20"/>
        </w:rPr>
      </w:pPr>
    </w:p>
    <w:p w14:paraId="4F0EE61D" w14:textId="77777777" w:rsidR="00A17FB1" w:rsidRDefault="00A17FB1">
      <w:pPr>
        <w:widowControl w:val="0"/>
        <w:pBdr>
          <w:top w:val="nil"/>
          <w:left w:val="nil"/>
          <w:bottom w:val="nil"/>
          <w:right w:val="nil"/>
          <w:between w:val="nil"/>
        </w:pBdr>
        <w:ind w:firstLine="720"/>
        <w:rPr>
          <w:rFonts w:ascii="SKODA Next" w:eastAsia="SKODA Next" w:hAnsi="SKODA Next" w:cs="SKODA Next"/>
          <w:b/>
          <w:sz w:val="20"/>
          <w:szCs w:val="20"/>
        </w:rPr>
      </w:pPr>
    </w:p>
    <w:p w14:paraId="2C8E7A4C" w14:textId="77777777" w:rsidR="00A17FB1" w:rsidRPr="00646A88" w:rsidRDefault="00A17FB1">
      <w:pPr>
        <w:widowControl w:val="0"/>
        <w:pBdr>
          <w:top w:val="nil"/>
          <w:left w:val="nil"/>
          <w:bottom w:val="nil"/>
          <w:right w:val="nil"/>
          <w:between w:val="nil"/>
        </w:pBdr>
        <w:ind w:firstLine="720"/>
        <w:rPr>
          <w:rFonts w:ascii="SKODA Next" w:eastAsia="SKODA Next" w:hAnsi="SKODA Next" w:cs="SKODA Next"/>
          <w:b/>
          <w:sz w:val="20"/>
          <w:szCs w:val="20"/>
        </w:rPr>
      </w:pPr>
    </w:p>
    <w:p w14:paraId="70F6700D" w14:textId="76B530FF" w:rsidR="00A17FB1" w:rsidRPr="00646A88" w:rsidRDefault="00B02D0C">
      <w:pPr>
        <w:widowControl w:val="0"/>
        <w:pBdr>
          <w:top w:val="nil"/>
          <w:left w:val="nil"/>
          <w:bottom w:val="nil"/>
          <w:right w:val="nil"/>
          <w:between w:val="nil"/>
        </w:pBdr>
        <w:ind w:firstLine="720"/>
        <w:rPr>
          <w:rFonts w:ascii="SKODA Next" w:eastAsia="SKODA Next" w:hAnsi="SKODA Next" w:cs="SKODA Next"/>
          <w:b/>
          <w:sz w:val="20"/>
          <w:szCs w:val="20"/>
        </w:rPr>
      </w:pPr>
      <w:proofErr w:type="spellStart"/>
      <w:r>
        <w:rPr>
          <w:rFonts w:ascii="SKODA Next" w:eastAsia="SKODA Next" w:hAnsi="SKODA Next" w:cs="SKODA Next"/>
          <w:b/>
          <w:sz w:val="20"/>
          <w:szCs w:val="20"/>
        </w:rPr>
        <w:t>Infografika</w:t>
      </w:r>
      <w:proofErr w:type="spellEnd"/>
      <w:r>
        <w:rPr>
          <w:rFonts w:ascii="SKODA Next" w:eastAsia="SKODA Next" w:hAnsi="SKODA Next" w:cs="SKODA Next"/>
          <w:b/>
          <w:sz w:val="20"/>
          <w:szCs w:val="20"/>
        </w:rPr>
        <w:t xml:space="preserve"> a logo:</w:t>
      </w:r>
    </w:p>
    <w:p w14:paraId="393596A3" w14:textId="77777777" w:rsidR="00A17FB1" w:rsidRPr="00646A88" w:rsidRDefault="00A17FB1">
      <w:pPr>
        <w:widowControl w:val="0"/>
        <w:pBdr>
          <w:top w:val="nil"/>
          <w:left w:val="nil"/>
          <w:bottom w:val="nil"/>
          <w:right w:val="nil"/>
          <w:between w:val="nil"/>
        </w:pBdr>
        <w:ind w:firstLine="720"/>
        <w:rPr>
          <w:rFonts w:ascii="SKODA Next" w:eastAsia="SKODA Next" w:hAnsi="SKODA Next" w:cs="SKODA Next"/>
          <w:b/>
          <w:sz w:val="20"/>
          <w:szCs w:val="20"/>
        </w:rPr>
      </w:pPr>
    </w:p>
    <w:p w14:paraId="57E0C50D" w14:textId="77777777" w:rsidR="00A17FB1" w:rsidRPr="00646A88" w:rsidRDefault="00A17FB1">
      <w:pPr>
        <w:widowControl w:val="0"/>
        <w:pBdr>
          <w:top w:val="nil"/>
          <w:left w:val="nil"/>
          <w:bottom w:val="nil"/>
          <w:right w:val="nil"/>
          <w:between w:val="nil"/>
        </w:pBdr>
        <w:rPr>
          <w:rFonts w:ascii="Calibri" w:eastAsia="Calibri" w:hAnsi="Calibri" w:cs="Calibri"/>
          <w:b/>
          <w:color w:val="000000"/>
          <w:sz w:val="20"/>
          <w:szCs w:val="20"/>
        </w:rPr>
      </w:pPr>
    </w:p>
    <w:tbl>
      <w:tblPr>
        <w:tblStyle w:val="a2"/>
        <w:tblW w:w="8434" w:type="dxa"/>
        <w:tblInd w:w="6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083"/>
        <w:gridCol w:w="4351"/>
      </w:tblGrid>
      <w:tr w:rsidR="00A17FB1" w:rsidRPr="00646A88" w14:paraId="45306794" w14:textId="77777777">
        <w:trPr>
          <w:trHeight w:val="2927"/>
        </w:trPr>
        <w:tc>
          <w:tcPr>
            <w:tcW w:w="4083" w:type="dxa"/>
            <w:tcBorders>
              <w:top w:val="nil"/>
              <w:left w:val="nil"/>
              <w:bottom w:val="nil"/>
              <w:right w:val="nil"/>
            </w:tcBorders>
            <w:shd w:val="clear" w:color="auto" w:fill="auto"/>
            <w:tcMar>
              <w:top w:w="80" w:type="dxa"/>
              <w:left w:w="80" w:type="dxa"/>
              <w:bottom w:w="80" w:type="dxa"/>
              <w:right w:w="80" w:type="dxa"/>
            </w:tcMar>
          </w:tcPr>
          <w:p w14:paraId="64F47BC1" w14:textId="462A8D1F" w:rsidR="00A17FB1" w:rsidRPr="00646A88" w:rsidRDefault="006F326F">
            <w:r>
              <w:object w:dxaOrig="3675" w:dyaOrig="7590" w14:anchorId="69283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3.75pt;height:379.5pt" o:ole="">
                  <v:imagedata r:id="rId18" o:title=""/>
                </v:shape>
                <o:OLEObject Type="Embed" ProgID="PBrush" ShapeID="_x0000_i1029" DrawAspect="Content" ObjectID="_1807702881" r:id="rId19"/>
              </w:object>
            </w:r>
          </w:p>
        </w:tc>
        <w:tc>
          <w:tcPr>
            <w:tcW w:w="4351" w:type="dxa"/>
            <w:tcBorders>
              <w:top w:val="nil"/>
              <w:left w:val="nil"/>
              <w:bottom w:val="nil"/>
              <w:right w:val="nil"/>
            </w:tcBorders>
            <w:shd w:val="clear" w:color="auto" w:fill="auto"/>
            <w:tcMar>
              <w:top w:w="80" w:type="dxa"/>
              <w:left w:w="80" w:type="dxa"/>
              <w:bottom w:w="80" w:type="dxa"/>
              <w:right w:w="80" w:type="dxa"/>
            </w:tcMar>
          </w:tcPr>
          <w:p w14:paraId="3A0E04E0" w14:textId="15C3E7B6" w:rsidR="00A17FB1" w:rsidRDefault="00B02D0C">
            <w:pPr>
              <w:pBdr>
                <w:top w:val="nil"/>
                <w:left w:val="nil"/>
                <w:bottom w:val="nil"/>
                <w:right w:val="nil"/>
                <w:between w:val="nil"/>
              </w:pBdr>
              <w:rPr>
                <w:rFonts w:ascii="SKODA Next" w:eastAsia="SKODA Next" w:hAnsi="SKODA Next" w:cs="SKODA Next"/>
                <w:b/>
                <w:sz w:val="20"/>
                <w:szCs w:val="20"/>
              </w:rPr>
            </w:pPr>
            <w:proofErr w:type="spellStart"/>
            <w:r w:rsidRPr="00B02D0C">
              <w:rPr>
                <w:rFonts w:ascii="SKODA Next" w:eastAsia="SKODA Next" w:hAnsi="SKODA Next" w:cs="SKODA Next"/>
                <w:b/>
                <w:sz w:val="20"/>
                <w:szCs w:val="20"/>
              </w:rPr>
              <w:t>Infografika</w:t>
            </w:r>
            <w:proofErr w:type="spellEnd"/>
            <w:r w:rsidRPr="00B02D0C">
              <w:rPr>
                <w:rFonts w:ascii="SKODA Next" w:eastAsia="SKODA Next" w:hAnsi="SKODA Next" w:cs="SKODA Next"/>
                <w:b/>
                <w:sz w:val="20"/>
                <w:szCs w:val="20"/>
              </w:rPr>
              <w:t>: Škoda Auto dosiahla v prvom štvrťroku 2025 veľmi dobré predajné a hospodárske výsledky</w:t>
            </w:r>
          </w:p>
          <w:p w14:paraId="7C41C720" w14:textId="77777777" w:rsidR="00B02D0C" w:rsidRPr="00646A88" w:rsidRDefault="00B02D0C">
            <w:pPr>
              <w:pBdr>
                <w:top w:val="nil"/>
                <w:left w:val="nil"/>
                <w:bottom w:val="nil"/>
                <w:right w:val="nil"/>
                <w:between w:val="nil"/>
              </w:pBdr>
              <w:rPr>
                <w:rFonts w:ascii="SKODA Next" w:eastAsia="SKODA Next" w:hAnsi="SKODA Next" w:cs="SKODA Next"/>
                <w:b/>
                <w:sz w:val="20"/>
                <w:szCs w:val="20"/>
              </w:rPr>
            </w:pPr>
          </w:p>
          <w:p w14:paraId="46ACAAF7" w14:textId="4145DF5F" w:rsidR="00A17FB1" w:rsidRPr="00B02D0C" w:rsidRDefault="00B02D0C">
            <w:pPr>
              <w:rPr>
                <w:rFonts w:ascii="SKODA Next" w:eastAsia="SKODA Next" w:hAnsi="SKODA Next" w:cs="SKODA Next"/>
                <w:bCs/>
                <w:sz w:val="20"/>
                <w:szCs w:val="20"/>
              </w:rPr>
            </w:pPr>
            <w:r w:rsidRPr="00B02D0C">
              <w:rPr>
                <w:rFonts w:ascii="SKODA Next" w:eastAsia="SKODA Next" w:hAnsi="SKODA Next" w:cs="SKODA Next"/>
                <w:bCs/>
                <w:sz w:val="20"/>
                <w:szCs w:val="20"/>
              </w:rPr>
              <w:t>Kľúčové finančné ukazovatele svedčia o solídnom začiatku roka: prevádzkový zisk sa zvýšil na 546 miliónov eur (+2,1 %), rentabilita tržieb bola 7,5 % (8,1 % v 1. kvartáli 2024) a čistý peňažný tok dosiahol 527 miliónov eur, čo je o 15,3 % viac ako pred rokom.</w:t>
            </w:r>
          </w:p>
          <w:p w14:paraId="6927A69C" w14:textId="77777777" w:rsidR="00A17FB1" w:rsidRPr="00646A88" w:rsidRDefault="00A17FB1">
            <w:pPr>
              <w:rPr>
                <w:rFonts w:ascii="SKODA Next" w:eastAsia="SKODA Next" w:hAnsi="SKODA Next" w:cs="SKODA Next"/>
                <w:b/>
                <w:sz w:val="20"/>
                <w:szCs w:val="20"/>
              </w:rPr>
            </w:pPr>
          </w:p>
          <w:p w14:paraId="312FA98E" w14:textId="2FB59888" w:rsidR="00A17FB1" w:rsidRPr="00646A88" w:rsidRDefault="00A17FB1">
            <w:pPr>
              <w:rPr>
                <w:rFonts w:ascii="SKODA Next" w:eastAsia="SKODA Next" w:hAnsi="SKODA Next" w:cs="SKODA Next"/>
                <w:b/>
                <w:sz w:val="20"/>
                <w:szCs w:val="20"/>
              </w:rPr>
            </w:pPr>
            <w:hyperlink r:id="rId20">
              <w:r w:rsidRPr="00646A88">
                <w:rPr>
                  <w:rFonts w:ascii="SKODA Next" w:eastAsia="SKODA Next" w:hAnsi="SKODA Next" w:cs="SKODA Next"/>
                  <w:sz w:val="20"/>
                  <w:szCs w:val="20"/>
                  <w:u w:val="single"/>
                </w:rPr>
                <w:t>Download</w:t>
              </w:r>
            </w:hyperlink>
            <w:r w:rsidR="009F65AA" w:rsidRPr="00646A88">
              <w:rPr>
                <w:rFonts w:ascii="SKODA Next" w:eastAsia="SKODA Next" w:hAnsi="SKODA Next" w:cs="SKODA Next"/>
                <w:sz w:val="20"/>
                <w:szCs w:val="20"/>
              </w:rPr>
              <w:t xml:space="preserve">                          </w:t>
            </w:r>
            <w:r w:rsidR="009F65AA" w:rsidRPr="00646A88">
              <w:rPr>
                <w:rFonts w:ascii="SKODA Next" w:eastAsia="SKODA Next" w:hAnsi="SKODA Next" w:cs="SKODA Next"/>
                <w:b/>
                <w:sz w:val="20"/>
                <w:szCs w:val="20"/>
              </w:rPr>
              <w:t>Zdroj: Škoda Auto</w:t>
            </w:r>
          </w:p>
          <w:p w14:paraId="0C88823C" w14:textId="77777777" w:rsidR="00A17FB1" w:rsidRPr="00646A88" w:rsidRDefault="00A17FB1">
            <w:pPr>
              <w:rPr>
                <w:rFonts w:ascii="SKODA Next" w:eastAsia="SKODA Next" w:hAnsi="SKODA Next" w:cs="SKODA Next"/>
                <w:b/>
                <w:sz w:val="20"/>
                <w:szCs w:val="20"/>
              </w:rPr>
            </w:pPr>
          </w:p>
          <w:p w14:paraId="6BF8DC82" w14:textId="77777777" w:rsidR="00A17FB1" w:rsidRPr="00646A88" w:rsidRDefault="00A17FB1"/>
        </w:tc>
      </w:tr>
    </w:tbl>
    <w:p w14:paraId="6D027872" w14:textId="77777777" w:rsidR="00A17FB1" w:rsidRPr="00646A88" w:rsidRDefault="00A17FB1">
      <w:pPr>
        <w:widowControl w:val="0"/>
        <w:pBdr>
          <w:top w:val="nil"/>
          <w:left w:val="nil"/>
          <w:bottom w:val="nil"/>
          <w:right w:val="nil"/>
          <w:between w:val="nil"/>
        </w:pBdr>
        <w:ind w:firstLine="720"/>
        <w:rPr>
          <w:rFonts w:ascii="SKODA Next" w:eastAsia="SKODA Next" w:hAnsi="SKODA Next" w:cs="SKODA Next"/>
          <w:b/>
          <w:sz w:val="20"/>
          <w:szCs w:val="20"/>
        </w:rPr>
      </w:pPr>
    </w:p>
    <w:p w14:paraId="12D3ABE5" w14:textId="77777777" w:rsidR="00A17FB1" w:rsidRPr="00646A88" w:rsidRDefault="00A17FB1">
      <w:pPr>
        <w:widowControl w:val="0"/>
        <w:pBdr>
          <w:top w:val="nil"/>
          <w:left w:val="nil"/>
          <w:bottom w:val="nil"/>
          <w:right w:val="nil"/>
          <w:between w:val="nil"/>
        </w:pBdr>
        <w:rPr>
          <w:rFonts w:ascii="Calibri" w:eastAsia="Calibri" w:hAnsi="Calibri" w:cs="Calibri"/>
          <w:b/>
          <w:color w:val="000000"/>
          <w:sz w:val="20"/>
          <w:szCs w:val="20"/>
        </w:rPr>
      </w:pPr>
    </w:p>
    <w:tbl>
      <w:tblPr>
        <w:tblStyle w:val="a3"/>
        <w:tblW w:w="8434" w:type="dxa"/>
        <w:tblInd w:w="6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083"/>
        <w:gridCol w:w="4351"/>
      </w:tblGrid>
      <w:tr w:rsidR="00A17FB1" w:rsidRPr="00646A88" w14:paraId="070FB6E5" w14:textId="77777777">
        <w:trPr>
          <w:trHeight w:val="3159"/>
        </w:trPr>
        <w:tc>
          <w:tcPr>
            <w:tcW w:w="4083" w:type="dxa"/>
            <w:tcBorders>
              <w:top w:val="nil"/>
              <w:left w:val="nil"/>
              <w:bottom w:val="nil"/>
              <w:right w:val="nil"/>
            </w:tcBorders>
            <w:shd w:val="clear" w:color="auto" w:fill="auto"/>
            <w:tcMar>
              <w:top w:w="80" w:type="dxa"/>
              <w:left w:w="80" w:type="dxa"/>
              <w:bottom w:w="80" w:type="dxa"/>
              <w:right w:w="80" w:type="dxa"/>
            </w:tcMar>
          </w:tcPr>
          <w:p w14:paraId="5D763B0B" w14:textId="60195FF3" w:rsidR="00A17FB1" w:rsidRPr="00646A88" w:rsidRDefault="00B02D0C">
            <w:r>
              <w:object w:dxaOrig="3990" w:dyaOrig="1245" w14:anchorId="2F3C60F3">
                <v:shape id="_x0000_i1025" type="#_x0000_t75" style="width:196.1pt;height:61.2pt" o:ole="">
                  <v:imagedata r:id="rId21" o:title=""/>
                </v:shape>
                <o:OLEObject Type="Embed" ProgID="PBrush" ShapeID="_x0000_i1025" DrawAspect="Content" ObjectID="_1807702882" r:id="rId22"/>
              </w:object>
            </w:r>
          </w:p>
        </w:tc>
        <w:tc>
          <w:tcPr>
            <w:tcW w:w="4351" w:type="dxa"/>
            <w:tcBorders>
              <w:top w:val="nil"/>
              <w:left w:val="nil"/>
              <w:bottom w:val="nil"/>
              <w:right w:val="nil"/>
            </w:tcBorders>
            <w:shd w:val="clear" w:color="auto" w:fill="auto"/>
            <w:tcMar>
              <w:top w:w="80" w:type="dxa"/>
              <w:left w:w="80" w:type="dxa"/>
              <w:bottom w:w="80" w:type="dxa"/>
              <w:right w:w="80" w:type="dxa"/>
            </w:tcMar>
          </w:tcPr>
          <w:p w14:paraId="4951DB06" w14:textId="79A79679" w:rsidR="00A17FB1" w:rsidRDefault="00B02D0C">
            <w:pPr>
              <w:pBdr>
                <w:top w:val="nil"/>
                <w:left w:val="nil"/>
                <w:bottom w:val="nil"/>
                <w:right w:val="nil"/>
                <w:between w:val="nil"/>
              </w:pBdr>
              <w:rPr>
                <w:rFonts w:ascii="SKODA Next" w:eastAsia="SKODA Next" w:hAnsi="SKODA Next" w:cs="SKODA Next"/>
                <w:b/>
                <w:sz w:val="20"/>
                <w:szCs w:val="20"/>
              </w:rPr>
            </w:pPr>
            <w:r w:rsidRPr="00B02D0C">
              <w:rPr>
                <w:rFonts w:ascii="SKODA Next" w:eastAsia="SKODA Next" w:hAnsi="SKODA Next" w:cs="SKODA Next"/>
                <w:b/>
                <w:sz w:val="20"/>
                <w:szCs w:val="20"/>
              </w:rPr>
              <w:t>Logo automobilky Škoda Auto</w:t>
            </w:r>
          </w:p>
          <w:p w14:paraId="3CDDD559" w14:textId="77777777" w:rsidR="00B02D0C" w:rsidRPr="00646A88" w:rsidRDefault="00B02D0C">
            <w:pPr>
              <w:pBdr>
                <w:top w:val="nil"/>
                <w:left w:val="nil"/>
                <w:bottom w:val="nil"/>
                <w:right w:val="nil"/>
                <w:between w:val="nil"/>
              </w:pBdr>
              <w:rPr>
                <w:rFonts w:ascii="SKODA Next" w:eastAsia="SKODA Next" w:hAnsi="SKODA Next" w:cs="SKODA Next"/>
                <w:b/>
                <w:sz w:val="20"/>
                <w:szCs w:val="20"/>
              </w:rPr>
            </w:pPr>
          </w:p>
          <w:p w14:paraId="5D07B56E" w14:textId="52A37A74" w:rsidR="00A17FB1" w:rsidRPr="00B02D0C" w:rsidRDefault="00B02D0C">
            <w:pPr>
              <w:pBdr>
                <w:top w:val="nil"/>
                <w:left w:val="nil"/>
                <w:bottom w:val="nil"/>
                <w:right w:val="nil"/>
                <w:between w:val="nil"/>
              </w:pBdr>
              <w:rPr>
                <w:rFonts w:ascii="SKODA Next" w:eastAsia="SKODA Next" w:hAnsi="SKODA Next" w:cs="SKODA Next"/>
                <w:bCs/>
                <w:sz w:val="20"/>
                <w:szCs w:val="20"/>
              </w:rPr>
            </w:pPr>
            <w:r w:rsidRPr="00B02D0C">
              <w:rPr>
                <w:rFonts w:ascii="SKODA Next" w:eastAsia="SKODA Next" w:hAnsi="SKODA Next" w:cs="SKODA Next"/>
                <w:bCs/>
                <w:sz w:val="20"/>
                <w:szCs w:val="20"/>
              </w:rPr>
              <w:t>Súčasné logo automobilka používa od roku 2022.</w:t>
            </w:r>
          </w:p>
          <w:p w14:paraId="0BC81920" w14:textId="77777777" w:rsidR="00A17FB1" w:rsidRPr="00646A88" w:rsidRDefault="00A17FB1">
            <w:pPr>
              <w:pBdr>
                <w:top w:val="nil"/>
                <w:left w:val="nil"/>
                <w:bottom w:val="nil"/>
                <w:right w:val="nil"/>
                <w:between w:val="nil"/>
              </w:pBdr>
              <w:rPr>
                <w:rFonts w:ascii="SKODA Next" w:eastAsia="SKODA Next" w:hAnsi="SKODA Next" w:cs="SKODA Next"/>
                <w:sz w:val="20"/>
                <w:szCs w:val="20"/>
              </w:rPr>
            </w:pPr>
          </w:p>
          <w:p w14:paraId="1678A423" w14:textId="77777777" w:rsidR="00A17FB1" w:rsidRPr="00646A88" w:rsidRDefault="00A17FB1">
            <w:pPr>
              <w:rPr>
                <w:rFonts w:ascii="SKODA Next" w:eastAsia="SKODA Next" w:hAnsi="SKODA Next" w:cs="SKODA Next"/>
                <w:b/>
                <w:sz w:val="20"/>
                <w:szCs w:val="20"/>
              </w:rPr>
            </w:pPr>
          </w:p>
          <w:p w14:paraId="2D3D9F71" w14:textId="77777777" w:rsidR="00A17FB1" w:rsidRPr="00646A88" w:rsidRDefault="00A17FB1">
            <w:pPr>
              <w:rPr>
                <w:rFonts w:ascii="SKODA Next" w:eastAsia="SKODA Next" w:hAnsi="SKODA Next" w:cs="SKODA Next"/>
                <w:b/>
                <w:sz w:val="20"/>
                <w:szCs w:val="20"/>
              </w:rPr>
            </w:pPr>
            <w:hyperlink r:id="rId23">
              <w:r w:rsidRPr="00646A88">
                <w:rPr>
                  <w:rFonts w:ascii="SKODA Next" w:eastAsia="SKODA Next" w:hAnsi="SKODA Next" w:cs="SKODA Next"/>
                  <w:sz w:val="20"/>
                  <w:szCs w:val="20"/>
                  <w:u w:val="single"/>
                </w:rPr>
                <w:t>Download</w:t>
              </w:r>
            </w:hyperlink>
            <w:r w:rsidR="009F65AA" w:rsidRPr="00646A88">
              <w:rPr>
                <w:rFonts w:ascii="SKODA Next" w:eastAsia="SKODA Next" w:hAnsi="SKODA Next" w:cs="SKODA Next"/>
                <w:sz w:val="20"/>
                <w:szCs w:val="20"/>
              </w:rPr>
              <w:t xml:space="preserve">                          </w:t>
            </w:r>
            <w:r w:rsidR="009F65AA" w:rsidRPr="00646A88">
              <w:rPr>
                <w:rFonts w:ascii="SKODA Next" w:eastAsia="SKODA Next" w:hAnsi="SKODA Next" w:cs="SKODA Next"/>
                <w:b/>
                <w:sz w:val="20"/>
                <w:szCs w:val="20"/>
              </w:rPr>
              <w:t>Zdroj: Škoda Auto</w:t>
            </w:r>
          </w:p>
          <w:p w14:paraId="301A8BE4" w14:textId="77777777" w:rsidR="00A17FB1" w:rsidRPr="00646A88" w:rsidRDefault="00A17FB1">
            <w:pPr>
              <w:rPr>
                <w:rFonts w:ascii="SKODA Next" w:eastAsia="SKODA Next" w:hAnsi="SKODA Next" w:cs="SKODA Next"/>
                <w:b/>
                <w:sz w:val="20"/>
                <w:szCs w:val="20"/>
              </w:rPr>
            </w:pPr>
          </w:p>
          <w:p w14:paraId="05757B81" w14:textId="77777777" w:rsidR="00A17FB1" w:rsidRPr="00646A88" w:rsidRDefault="00A17FB1"/>
        </w:tc>
      </w:tr>
    </w:tbl>
    <w:p w14:paraId="00E8170F" w14:textId="77777777" w:rsidR="00A17FB1" w:rsidRDefault="00A17FB1">
      <w:pPr>
        <w:pBdr>
          <w:top w:val="nil"/>
          <w:left w:val="nil"/>
          <w:bottom w:val="nil"/>
          <w:right w:val="nil"/>
          <w:between w:val="nil"/>
        </w:pBdr>
        <w:rPr>
          <w:sz w:val="16"/>
          <w:szCs w:val="16"/>
        </w:rPr>
      </w:pPr>
    </w:p>
    <w:p w14:paraId="52BFD4AE" w14:textId="77777777" w:rsidR="006F326F" w:rsidRDefault="006F326F">
      <w:pPr>
        <w:pBdr>
          <w:top w:val="nil"/>
          <w:left w:val="nil"/>
          <w:bottom w:val="nil"/>
          <w:right w:val="nil"/>
          <w:between w:val="nil"/>
        </w:pBdr>
        <w:rPr>
          <w:sz w:val="16"/>
          <w:szCs w:val="16"/>
        </w:rPr>
      </w:pPr>
    </w:p>
    <w:p w14:paraId="04CFC266" w14:textId="77777777" w:rsidR="006F326F" w:rsidRPr="00646A88" w:rsidRDefault="006F326F">
      <w:pPr>
        <w:pBdr>
          <w:top w:val="nil"/>
          <w:left w:val="nil"/>
          <w:bottom w:val="nil"/>
          <w:right w:val="nil"/>
          <w:between w:val="nil"/>
        </w:pBdr>
        <w:rPr>
          <w:sz w:val="16"/>
          <w:szCs w:val="16"/>
        </w:rPr>
      </w:pPr>
    </w:p>
    <w:p w14:paraId="62C93FD6" w14:textId="77777777" w:rsidR="00A17FB1" w:rsidRPr="00646A88" w:rsidRDefault="00A17FB1">
      <w:pPr>
        <w:pBdr>
          <w:top w:val="nil"/>
          <w:left w:val="nil"/>
          <w:bottom w:val="nil"/>
          <w:right w:val="nil"/>
          <w:between w:val="nil"/>
        </w:pBdr>
        <w:rPr>
          <w:rFonts w:ascii="SKODA Next" w:eastAsia="SKODA Next" w:hAnsi="SKODA Next" w:cs="SKODA Next"/>
          <w:b/>
          <w:sz w:val="16"/>
          <w:szCs w:val="16"/>
        </w:rPr>
      </w:pPr>
    </w:p>
    <w:p w14:paraId="5DA2E715" w14:textId="77777777" w:rsidR="00A17FB1" w:rsidRPr="00646A88" w:rsidRDefault="009F65AA">
      <w:pPr>
        <w:pBdr>
          <w:top w:val="nil"/>
          <w:left w:val="nil"/>
          <w:bottom w:val="nil"/>
          <w:right w:val="nil"/>
          <w:between w:val="nil"/>
        </w:pBdr>
        <w:rPr>
          <w:rFonts w:ascii="SKODA Next" w:eastAsia="SKODA Next" w:hAnsi="SKODA Next" w:cs="SKODA Next"/>
          <w:b/>
          <w:sz w:val="16"/>
          <w:szCs w:val="16"/>
        </w:rPr>
      </w:pPr>
      <w:r w:rsidRPr="00646A88">
        <w:rPr>
          <w:rFonts w:ascii="SKODA Next" w:eastAsia="SKODA Next" w:hAnsi="SKODA Next" w:cs="SKODA Next"/>
          <w:b/>
          <w:sz w:val="16"/>
          <w:szCs w:val="16"/>
        </w:rPr>
        <w:lastRenderedPageBreak/>
        <w:t>Škoda Auto</w:t>
      </w:r>
    </w:p>
    <w:p w14:paraId="4D87FCFA" w14:textId="77777777" w:rsidR="00A17FB1" w:rsidRPr="00646A88" w:rsidRDefault="009F65AA">
      <w:pPr>
        <w:pBdr>
          <w:top w:val="nil"/>
          <w:left w:val="nil"/>
          <w:bottom w:val="nil"/>
          <w:right w:val="nil"/>
          <w:between w:val="nil"/>
        </w:pBdr>
        <w:rPr>
          <w:rFonts w:ascii="SKODA Next" w:eastAsia="SKODA Next" w:hAnsi="SKODA Next" w:cs="SKODA Next"/>
          <w:sz w:val="16"/>
          <w:szCs w:val="16"/>
        </w:rPr>
      </w:pPr>
      <w:r w:rsidRPr="00646A88">
        <w:rPr>
          <w:rFonts w:ascii="SKODA Next" w:eastAsia="SKODA Next" w:hAnsi="SKODA Next" w:cs="SKODA Next"/>
          <w:sz w:val="16"/>
          <w:szCs w:val="16"/>
        </w:rPr>
        <w:t>› sa v novom desaťročí úspešne riadi stratégiou „</w:t>
      </w:r>
      <w:proofErr w:type="spellStart"/>
      <w:r w:rsidRPr="00646A88">
        <w:rPr>
          <w:rFonts w:ascii="SKODA Next" w:eastAsia="SKODA Next" w:hAnsi="SKODA Next" w:cs="SKODA Next"/>
          <w:sz w:val="16"/>
          <w:szCs w:val="16"/>
        </w:rPr>
        <w:t>Next</w:t>
      </w:r>
      <w:proofErr w:type="spellEnd"/>
      <w:r w:rsidRPr="00646A88">
        <w:rPr>
          <w:rFonts w:ascii="SKODA Next" w:eastAsia="SKODA Next" w:hAnsi="SKODA Next" w:cs="SKODA Next"/>
          <w:sz w:val="16"/>
          <w:szCs w:val="16"/>
        </w:rPr>
        <w:t xml:space="preserve"> Level – Škoda </w:t>
      </w:r>
      <w:proofErr w:type="spellStart"/>
      <w:r w:rsidRPr="00646A88">
        <w:rPr>
          <w:rFonts w:ascii="SKODA Next" w:eastAsia="SKODA Next" w:hAnsi="SKODA Next" w:cs="SKODA Next"/>
          <w:sz w:val="16"/>
          <w:szCs w:val="16"/>
        </w:rPr>
        <w:t>Strategy</w:t>
      </w:r>
      <w:proofErr w:type="spellEnd"/>
      <w:r w:rsidRPr="00646A88">
        <w:rPr>
          <w:rFonts w:ascii="SKODA Next" w:eastAsia="SKODA Next" w:hAnsi="SKODA Next" w:cs="SKODA Next"/>
          <w:sz w:val="16"/>
          <w:szCs w:val="16"/>
        </w:rPr>
        <w:t xml:space="preserve"> 2030“;</w:t>
      </w:r>
    </w:p>
    <w:p w14:paraId="7500CF52" w14:textId="77777777" w:rsidR="00A17FB1" w:rsidRPr="00646A88" w:rsidRDefault="009F65AA">
      <w:pPr>
        <w:pBdr>
          <w:top w:val="nil"/>
          <w:left w:val="nil"/>
          <w:bottom w:val="nil"/>
          <w:right w:val="nil"/>
          <w:between w:val="nil"/>
        </w:pBdr>
        <w:rPr>
          <w:rFonts w:ascii="SKODA Next" w:eastAsia="SKODA Next" w:hAnsi="SKODA Next" w:cs="SKODA Next"/>
          <w:sz w:val="16"/>
          <w:szCs w:val="16"/>
        </w:rPr>
      </w:pPr>
      <w:r w:rsidRPr="00646A88">
        <w:rPr>
          <w:rFonts w:ascii="SKODA Next" w:eastAsia="SKODA Next" w:hAnsi="SKODA Next" w:cs="SKODA Next"/>
          <w:sz w:val="16"/>
          <w:szCs w:val="16"/>
        </w:rPr>
        <w:t>› sa usiluje o to, aby sa do roku 2030 pomocou atraktívnych ponúk vo vstupných segmentoch a vďaka ďalším modelom s elektrickým pohonom zaradila medzi päť najpredávanejších značiek v Európe; </w:t>
      </w:r>
    </w:p>
    <w:p w14:paraId="3B1E6816" w14:textId="77777777" w:rsidR="00A17FB1" w:rsidRPr="00646A88" w:rsidRDefault="009F65AA">
      <w:pPr>
        <w:pBdr>
          <w:top w:val="nil"/>
          <w:left w:val="nil"/>
          <w:bottom w:val="nil"/>
          <w:right w:val="nil"/>
          <w:between w:val="nil"/>
        </w:pBdr>
        <w:rPr>
          <w:rFonts w:ascii="SKODA Next" w:eastAsia="SKODA Next" w:hAnsi="SKODA Next" w:cs="SKODA Next"/>
          <w:sz w:val="16"/>
          <w:szCs w:val="16"/>
        </w:rPr>
      </w:pPr>
      <w:r w:rsidRPr="00646A88">
        <w:rPr>
          <w:rFonts w:ascii="SKODA Next" w:eastAsia="SKODA Next" w:hAnsi="SKODA Next" w:cs="SKODA Next"/>
          <w:sz w:val="16"/>
          <w:szCs w:val="16"/>
        </w:rPr>
        <w:t>› efektívne využíva potenciál na dôležitých rastových trhoch ako je India a severná Afrika, Vietnam a región ASEAN;</w:t>
      </w:r>
    </w:p>
    <w:p w14:paraId="188BF208" w14:textId="77777777" w:rsidR="00A17FB1" w:rsidRPr="00646A88" w:rsidRDefault="009F65AA">
      <w:pPr>
        <w:pBdr>
          <w:top w:val="nil"/>
          <w:left w:val="nil"/>
          <w:bottom w:val="nil"/>
          <w:right w:val="nil"/>
          <w:between w:val="nil"/>
        </w:pBdr>
        <w:rPr>
          <w:rFonts w:ascii="SKODA Next" w:eastAsia="SKODA Next" w:hAnsi="SKODA Next" w:cs="SKODA Next"/>
          <w:sz w:val="16"/>
          <w:szCs w:val="16"/>
        </w:rPr>
      </w:pPr>
      <w:r w:rsidRPr="00646A88">
        <w:rPr>
          <w:rFonts w:ascii="SKODA Next" w:eastAsia="SKODA Next" w:hAnsi="SKODA Next" w:cs="SKODA Next"/>
          <w:sz w:val="16"/>
          <w:szCs w:val="16"/>
        </w:rPr>
        <w:t xml:space="preserve">› v súčasnosti zákazníkom ponúka 12 modelových radov osobných automobilov: Fabia, </w:t>
      </w:r>
      <w:proofErr w:type="spellStart"/>
      <w:r w:rsidRPr="00646A88">
        <w:rPr>
          <w:rFonts w:ascii="SKODA Next" w:eastAsia="SKODA Next" w:hAnsi="SKODA Next" w:cs="SKODA Next"/>
          <w:sz w:val="16"/>
          <w:szCs w:val="16"/>
        </w:rPr>
        <w:t>Scala</w:t>
      </w:r>
      <w:proofErr w:type="spellEnd"/>
      <w:r w:rsidRPr="00646A88">
        <w:rPr>
          <w:rFonts w:ascii="SKODA Next" w:eastAsia="SKODA Next" w:hAnsi="SKODA Next" w:cs="SKODA Next"/>
          <w:sz w:val="16"/>
          <w:szCs w:val="16"/>
        </w:rPr>
        <w:t xml:space="preserve">, Octavia, </w:t>
      </w:r>
      <w:proofErr w:type="spellStart"/>
      <w:r w:rsidRPr="00646A88">
        <w:rPr>
          <w:rFonts w:ascii="SKODA Next" w:eastAsia="SKODA Next" w:hAnsi="SKODA Next" w:cs="SKODA Next"/>
          <w:sz w:val="16"/>
          <w:szCs w:val="16"/>
        </w:rPr>
        <w:t>Superb</w:t>
      </w:r>
      <w:proofErr w:type="spellEnd"/>
      <w:r w:rsidRPr="00646A88">
        <w:rPr>
          <w:rFonts w:ascii="SKODA Next" w:eastAsia="SKODA Next" w:hAnsi="SKODA Next" w:cs="SKODA Next"/>
          <w:sz w:val="16"/>
          <w:szCs w:val="16"/>
        </w:rPr>
        <w:t xml:space="preserve">, </w:t>
      </w:r>
      <w:proofErr w:type="spellStart"/>
      <w:r w:rsidRPr="00646A88">
        <w:rPr>
          <w:rFonts w:ascii="SKODA Next" w:eastAsia="SKODA Next" w:hAnsi="SKODA Next" w:cs="SKODA Next"/>
          <w:sz w:val="16"/>
          <w:szCs w:val="16"/>
        </w:rPr>
        <w:t>Kamiq</w:t>
      </w:r>
      <w:proofErr w:type="spellEnd"/>
      <w:r w:rsidRPr="00646A88">
        <w:rPr>
          <w:rFonts w:ascii="SKODA Next" w:eastAsia="SKODA Next" w:hAnsi="SKODA Next" w:cs="SKODA Next"/>
          <w:sz w:val="16"/>
          <w:szCs w:val="16"/>
        </w:rPr>
        <w:t xml:space="preserve">, </w:t>
      </w:r>
      <w:proofErr w:type="spellStart"/>
      <w:r w:rsidRPr="00646A88">
        <w:rPr>
          <w:rFonts w:ascii="SKODA Next" w:eastAsia="SKODA Next" w:hAnsi="SKODA Next" w:cs="SKODA Next"/>
          <w:sz w:val="16"/>
          <w:szCs w:val="16"/>
        </w:rPr>
        <w:t>Karoq</w:t>
      </w:r>
      <w:proofErr w:type="spellEnd"/>
      <w:r w:rsidRPr="00646A88">
        <w:rPr>
          <w:rFonts w:ascii="SKODA Next" w:eastAsia="SKODA Next" w:hAnsi="SKODA Next" w:cs="SKODA Next"/>
          <w:sz w:val="16"/>
          <w:szCs w:val="16"/>
        </w:rPr>
        <w:t xml:space="preserve">, </w:t>
      </w:r>
      <w:proofErr w:type="spellStart"/>
      <w:r w:rsidRPr="00646A88">
        <w:rPr>
          <w:rFonts w:ascii="SKODA Next" w:eastAsia="SKODA Next" w:hAnsi="SKODA Next" w:cs="SKODA Next"/>
          <w:sz w:val="16"/>
          <w:szCs w:val="16"/>
        </w:rPr>
        <w:t>Kodiaq</w:t>
      </w:r>
      <w:proofErr w:type="spellEnd"/>
      <w:r w:rsidRPr="00646A88">
        <w:rPr>
          <w:rFonts w:ascii="SKODA Next" w:eastAsia="SKODA Next" w:hAnsi="SKODA Next" w:cs="SKODA Next"/>
          <w:sz w:val="16"/>
          <w:szCs w:val="16"/>
        </w:rPr>
        <w:t xml:space="preserve">, </w:t>
      </w:r>
      <w:proofErr w:type="spellStart"/>
      <w:r w:rsidRPr="00646A88">
        <w:rPr>
          <w:rFonts w:ascii="SKODA Next" w:eastAsia="SKODA Next" w:hAnsi="SKODA Next" w:cs="SKODA Next"/>
          <w:sz w:val="16"/>
          <w:szCs w:val="16"/>
        </w:rPr>
        <w:t>Elroq</w:t>
      </w:r>
      <w:proofErr w:type="spellEnd"/>
      <w:r w:rsidRPr="00646A88">
        <w:rPr>
          <w:rFonts w:ascii="SKODA Next" w:eastAsia="SKODA Next" w:hAnsi="SKODA Next" w:cs="SKODA Next"/>
          <w:sz w:val="16"/>
          <w:szCs w:val="16"/>
        </w:rPr>
        <w:t xml:space="preserve">, </w:t>
      </w:r>
      <w:proofErr w:type="spellStart"/>
      <w:r w:rsidRPr="00646A88">
        <w:rPr>
          <w:rFonts w:ascii="SKODA Next" w:eastAsia="SKODA Next" w:hAnsi="SKODA Next" w:cs="SKODA Next"/>
          <w:sz w:val="16"/>
          <w:szCs w:val="16"/>
        </w:rPr>
        <w:t>Enyaq</w:t>
      </w:r>
      <w:proofErr w:type="spellEnd"/>
      <w:r w:rsidRPr="00646A88">
        <w:rPr>
          <w:rFonts w:ascii="SKODA Next" w:eastAsia="SKODA Next" w:hAnsi="SKODA Next" w:cs="SKODA Next"/>
          <w:sz w:val="16"/>
          <w:szCs w:val="16"/>
        </w:rPr>
        <w:t xml:space="preserve">, </w:t>
      </w:r>
      <w:proofErr w:type="spellStart"/>
      <w:r w:rsidRPr="00646A88">
        <w:rPr>
          <w:rFonts w:ascii="SKODA Next" w:eastAsia="SKODA Next" w:hAnsi="SKODA Next" w:cs="SKODA Next"/>
          <w:sz w:val="16"/>
          <w:szCs w:val="16"/>
        </w:rPr>
        <w:t>Slavia</w:t>
      </w:r>
      <w:proofErr w:type="spellEnd"/>
      <w:r w:rsidRPr="00646A88">
        <w:rPr>
          <w:rFonts w:ascii="SKODA Next" w:eastAsia="SKODA Next" w:hAnsi="SKODA Next" w:cs="SKODA Next"/>
          <w:sz w:val="16"/>
          <w:szCs w:val="16"/>
        </w:rPr>
        <w:t xml:space="preserve">, </w:t>
      </w:r>
      <w:proofErr w:type="spellStart"/>
      <w:r w:rsidRPr="00646A88">
        <w:rPr>
          <w:rFonts w:ascii="SKODA Next" w:eastAsia="SKODA Next" w:hAnsi="SKODA Next" w:cs="SKODA Next"/>
          <w:sz w:val="16"/>
          <w:szCs w:val="16"/>
        </w:rPr>
        <w:t>Kushaq</w:t>
      </w:r>
      <w:proofErr w:type="spellEnd"/>
      <w:r w:rsidRPr="00646A88">
        <w:rPr>
          <w:rFonts w:ascii="SKODA Next" w:eastAsia="SKODA Next" w:hAnsi="SKODA Next" w:cs="SKODA Next"/>
          <w:sz w:val="16"/>
          <w:szCs w:val="16"/>
        </w:rPr>
        <w:t xml:space="preserve"> a </w:t>
      </w:r>
      <w:proofErr w:type="spellStart"/>
      <w:r w:rsidRPr="00646A88">
        <w:rPr>
          <w:rFonts w:ascii="SKODA Next" w:eastAsia="SKODA Next" w:hAnsi="SKODA Next" w:cs="SKODA Next"/>
          <w:sz w:val="16"/>
          <w:szCs w:val="16"/>
        </w:rPr>
        <w:t>Kylaq</w:t>
      </w:r>
      <w:proofErr w:type="spellEnd"/>
      <w:r w:rsidRPr="00646A88">
        <w:rPr>
          <w:rFonts w:ascii="SKODA Next" w:eastAsia="SKODA Next" w:hAnsi="SKODA Next" w:cs="SKODA Next"/>
          <w:sz w:val="16"/>
          <w:szCs w:val="16"/>
        </w:rPr>
        <w:t>;</w:t>
      </w:r>
    </w:p>
    <w:p w14:paraId="4BD0CECF" w14:textId="77777777" w:rsidR="00A17FB1" w:rsidRPr="00646A88" w:rsidRDefault="009F65AA">
      <w:pPr>
        <w:pBdr>
          <w:top w:val="nil"/>
          <w:left w:val="nil"/>
          <w:bottom w:val="nil"/>
          <w:right w:val="nil"/>
          <w:between w:val="nil"/>
        </w:pBdr>
        <w:rPr>
          <w:rFonts w:ascii="SKODA Next" w:eastAsia="SKODA Next" w:hAnsi="SKODA Next" w:cs="SKODA Next"/>
          <w:sz w:val="16"/>
          <w:szCs w:val="16"/>
        </w:rPr>
      </w:pPr>
      <w:r w:rsidRPr="00646A88">
        <w:rPr>
          <w:rFonts w:ascii="SKODA Next" w:eastAsia="SKODA Next" w:hAnsi="SKODA Next" w:cs="SKODA Next"/>
          <w:sz w:val="16"/>
          <w:szCs w:val="16"/>
        </w:rPr>
        <w:t>› v roku 2024 dodala zákazníkom po celom svete viac ako 926 600 vozidiel;</w:t>
      </w:r>
    </w:p>
    <w:p w14:paraId="249AB3FE" w14:textId="77777777" w:rsidR="00A17FB1" w:rsidRPr="00646A88" w:rsidRDefault="009F65AA">
      <w:pPr>
        <w:pBdr>
          <w:top w:val="nil"/>
          <w:left w:val="nil"/>
          <w:bottom w:val="nil"/>
          <w:right w:val="nil"/>
          <w:between w:val="nil"/>
        </w:pBdr>
        <w:rPr>
          <w:rFonts w:ascii="SKODA Next" w:eastAsia="SKODA Next" w:hAnsi="SKODA Next" w:cs="SKODA Next"/>
          <w:sz w:val="16"/>
          <w:szCs w:val="16"/>
        </w:rPr>
      </w:pPr>
      <w:r w:rsidRPr="00646A88">
        <w:rPr>
          <w:rFonts w:ascii="SKODA Next" w:eastAsia="SKODA Next" w:hAnsi="SKODA Next" w:cs="SKODA Next"/>
          <w:sz w:val="16"/>
          <w:szCs w:val="16"/>
        </w:rPr>
        <w:t>› je už viac ako 30 rokov súčasťou koncernu Volkswagen, jedného z globálne najúspešnejších výrobcov automobilov; </w:t>
      </w:r>
    </w:p>
    <w:p w14:paraId="5DF7D41D" w14:textId="77777777" w:rsidR="00A17FB1" w:rsidRPr="00646A88" w:rsidRDefault="009F65AA">
      <w:pPr>
        <w:pBdr>
          <w:top w:val="nil"/>
          <w:left w:val="nil"/>
          <w:bottom w:val="nil"/>
          <w:right w:val="nil"/>
          <w:between w:val="nil"/>
        </w:pBdr>
        <w:rPr>
          <w:rFonts w:ascii="SKODA Next" w:eastAsia="SKODA Next" w:hAnsi="SKODA Next" w:cs="SKODA Next"/>
          <w:sz w:val="16"/>
          <w:szCs w:val="16"/>
        </w:rPr>
      </w:pPr>
      <w:r w:rsidRPr="00646A88">
        <w:rPr>
          <w:rFonts w:ascii="SKODA Next" w:eastAsia="SKODA Next" w:hAnsi="SKODA Next" w:cs="SKODA Next"/>
          <w:sz w:val="16"/>
          <w:szCs w:val="16"/>
        </w:rPr>
        <w:t>› ako značka koncernu Volkswagen samostatne vyvíja a vyrába pre ďalšie značky koncernu komponenty ako batériové systémy pre platformu MEB, motory a prevodovky;</w:t>
      </w:r>
    </w:p>
    <w:p w14:paraId="07914943" w14:textId="77777777" w:rsidR="00A17FB1" w:rsidRPr="00646A88" w:rsidRDefault="009F65AA">
      <w:pPr>
        <w:pBdr>
          <w:top w:val="nil"/>
          <w:left w:val="nil"/>
          <w:bottom w:val="nil"/>
          <w:right w:val="nil"/>
          <w:between w:val="nil"/>
        </w:pBdr>
        <w:rPr>
          <w:rFonts w:ascii="SKODA Next" w:eastAsia="SKODA Next" w:hAnsi="SKODA Next" w:cs="SKODA Next"/>
          <w:sz w:val="16"/>
          <w:szCs w:val="16"/>
        </w:rPr>
      </w:pPr>
      <w:r w:rsidRPr="00646A88">
        <w:rPr>
          <w:rFonts w:ascii="SKODA Next" w:eastAsia="SKODA Next" w:hAnsi="SKODA Next" w:cs="SKODA Next"/>
          <w:sz w:val="16"/>
          <w:szCs w:val="16"/>
        </w:rPr>
        <w:t>› prevádzkuje tri výrobné závody v Českej republike, má výrobné kapacity v Číne, na Slovensku a v Indii, väčšinou prostredníctvom koncernových partnerstiev, ďalej taktiež na Ukrajine v spolupráci s lokálnym partnerom.</w:t>
      </w:r>
    </w:p>
    <w:p w14:paraId="6BB431F4" w14:textId="77777777" w:rsidR="00A17FB1" w:rsidRPr="00646A88" w:rsidRDefault="009F65AA">
      <w:pPr>
        <w:pBdr>
          <w:top w:val="nil"/>
          <w:left w:val="nil"/>
          <w:bottom w:val="nil"/>
          <w:right w:val="nil"/>
          <w:between w:val="nil"/>
        </w:pBdr>
        <w:rPr>
          <w:rFonts w:ascii="SKODA Next" w:eastAsia="SKODA Next" w:hAnsi="SKODA Next" w:cs="SKODA Next"/>
          <w:sz w:val="16"/>
          <w:szCs w:val="16"/>
        </w:rPr>
      </w:pPr>
      <w:r w:rsidRPr="00646A88">
        <w:rPr>
          <w:rFonts w:ascii="SKODA Next" w:eastAsia="SKODA Next" w:hAnsi="SKODA Next" w:cs="SKODA Next"/>
          <w:sz w:val="16"/>
          <w:szCs w:val="16"/>
        </w:rPr>
        <w:t>› celosvetovo zamestnáva viac než 40 000 ľudí a je aktívna na viac ako 100 trhoch.</w:t>
      </w:r>
    </w:p>
    <w:p w14:paraId="7AED5AB1" w14:textId="77777777" w:rsidR="00A17FB1" w:rsidRPr="00646A88" w:rsidRDefault="00A17FB1">
      <w:pPr>
        <w:pBdr>
          <w:top w:val="nil"/>
          <w:left w:val="nil"/>
          <w:bottom w:val="nil"/>
          <w:right w:val="nil"/>
          <w:between w:val="nil"/>
        </w:pBdr>
        <w:jc w:val="both"/>
        <w:rPr>
          <w:sz w:val="16"/>
          <w:szCs w:val="16"/>
        </w:rPr>
      </w:pPr>
    </w:p>
    <w:p w14:paraId="7EBD3EA5" w14:textId="77777777" w:rsidR="00A17FB1" w:rsidRPr="00646A88" w:rsidRDefault="00A17FB1">
      <w:pPr>
        <w:pBdr>
          <w:top w:val="nil"/>
          <w:left w:val="nil"/>
          <w:bottom w:val="nil"/>
          <w:right w:val="nil"/>
          <w:between w:val="nil"/>
        </w:pBdr>
        <w:jc w:val="both"/>
      </w:pPr>
    </w:p>
    <w:sectPr w:rsidR="00A17FB1" w:rsidRPr="00646A88">
      <w:headerReference w:type="default" r:id="rId24"/>
      <w:footerReference w:type="even" r:id="rId25"/>
      <w:footerReference w:type="default" r:id="rId26"/>
      <w:footerReference w:type="first" r:id="rId27"/>
      <w:pgSz w:w="11900" w:h="16840"/>
      <w:pgMar w:top="2269" w:right="1841" w:bottom="2206"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9F1F" w14:textId="77777777" w:rsidR="009F65AA" w:rsidRDefault="009F65AA">
      <w:r>
        <w:separator/>
      </w:r>
    </w:p>
  </w:endnote>
  <w:endnote w:type="continuationSeparator" w:id="0">
    <w:p w14:paraId="3D99220F" w14:textId="77777777" w:rsidR="009F65AA" w:rsidRDefault="009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Next">
    <w:altName w:val="Calibri"/>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1390" w14:textId="2C5BF592" w:rsidR="00A17FB1" w:rsidRDefault="00646A88">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0" distR="0" simplePos="0" relativeHeight="251664384" behindDoc="0" locked="0" layoutInCell="1" allowOverlap="1" wp14:anchorId="5EE8ACBE" wp14:editId="2A82B1E2">
              <wp:simplePos x="635" y="635"/>
              <wp:positionH relativeFrom="page">
                <wp:align>left</wp:align>
              </wp:positionH>
              <wp:positionV relativeFrom="page">
                <wp:align>bottom</wp:align>
              </wp:positionV>
              <wp:extent cx="756920" cy="307340"/>
              <wp:effectExtent l="0" t="0" r="5080" b="0"/>
              <wp:wrapNone/>
              <wp:docPr id="2115092118"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a:effectLst/>
                      <a:sp3d/>
                    </wps:spPr>
                    <wps:txbx>
                      <w:txbxContent>
                        <w:p w14:paraId="4FBC6609" w14:textId="09A347DB" w:rsidR="00646A88" w:rsidRPr="00646A88" w:rsidRDefault="00646A88" w:rsidP="00646A88">
                          <w:pPr>
                            <w:rPr>
                              <w:rFonts w:ascii="Arial" w:eastAsia="Arial" w:hAnsi="Arial" w:cs="Arial"/>
                              <w:noProof/>
                              <w:color w:val="000000"/>
                              <w:sz w:val="16"/>
                              <w:szCs w:val="16"/>
                            </w:rPr>
                          </w:pPr>
                          <w:r w:rsidRPr="00646A88">
                            <w:rPr>
                              <w:rFonts w:ascii="Arial" w:eastAsia="Arial" w:hAnsi="Arial" w:cs="Arial"/>
                              <w:noProof/>
                              <w:color w:val="000000"/>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5EE8ACBE" id="_x0000_t202" coordsize="21600,21600" o:spt="202" path="m,l,21600r21600,l21600,xe">
              <v:stroke joinstyle="miter"/>
              <v:path gradientshapeok="t" o:connecttype="rect"/>
            </v:shapetype>
            <v:shape id="Textové pole 2" o:spid="_x0000_s1027" type="#_x0000_t202" alt="INTERNAL" style="position:absolute;margin-left:0;margin-top:0;width:59.6pt;height:24.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" filled="f" stroked="f">
              <v:textbox style="mso-fit-shape-to-text:t" inset="20pt,0,0,15pt">
                <w:txbxContent>
                  <w:p w14:paraId="4FBC6609" w14:textId="09A347DB" w:rsidR="00646A88" w:rsidRPr="00646A88" w:rsidRDefault="00646A88" w:rsidP="00646A88">
                    <w:pPr>
                      <w:rPr>
                        <w:rFonts w:ascii="Arial" w:eastAsia="Arial" w:hAnsi="Arial" w:cs="Arial"/>
                        <w:noProof/>
                        <w:color w:val="000000"/>
                        <w:sz w:val="16"/>
                        <w:szCs w:val="16"/>
                      </w:rPr>
                    </w:pPr>
                    <w:r w:rsidRPr="00646A88">
                      <w:rPr>
                        <w:rFonts w:ascii="Arial" w:eastAsia="Arial" w:hAnsi="Arial" w:cs="Arial"/>
                        <w:noProof/>
                        <w:color w:val="000000"/>
                        <w:sz w:val="16"/>
                        <w:szCs w:val="16"/>
                      </w:rPr>
                      <w:t>INTERNAL</w:t>
                    </w: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hidden="0" allowOverlap="1" wp14:anchorId="01B3EA6E" wp14:editId="6E35357B">
              <wp:simplePos x="0" y="0"/>
              <wp:positionH relativeFrom="column">
                <wp:posOffset>-723899</wp:posOffset>
              </wp:positionH>
              <wp:positionV relativeFrom="paragraph">
                <wp:posOffset>0</wp:posOffset>
              </wp:positionV>
              <wp:extent cx="766445" cy="316865"/>
              <wp:effectExtent l="0" t="0" r="0" b="0"/>
              <wp:wrapNone/>
              <wp:docPr id="1183430927" name="Obdĺžnik 1183430927" descr="INTERNAL"/>
              <wp:cNvGraphicFramePr/>
              <a:graphic xmlns:a="http://schemas.openxmlformats.org/drawingml/2006/main">
                <a:graphicData uri="http://schemas.microsoft.com/office/word/2010/wordprocessingShape">
                  <wps:wsp>
                    <wps:cNvSpPr/>
                    <wps:spPr>
                      <a:xfrm>
                        <a:off x="4967540" y="3626330"/>
                        <a:ext cx="756920" cy="307340"/>
                      </a:xfrm>
                      <a:prstGeom prst="rect">
                        <a:avLst/>
                      </a:prstGeom>
                      <a:noFill/>
                      <a:ln>
                        <a:noFill/>
                      </a:ln>
                    </wps:spPr>
                    <wps:txbx>
                      <w:txbxContent>
                        <w:p w14:paraId="0183870A" w14:textId="77777777" w:rsidR="00A17FB1" w:rsidRDefault="009F65AA">
                          <w:pPr>
                            <w:textDirection w:val="btLr"/>
                          </w:pPr>
                          <w:r>
                            <w:rPr>
                              <w:rFonts w:ascii="Arial" w:eastAsia="Arial" w:hAnsi="Arial" w:cs="Arial"/>
                              <w:color w:val="000000"/>
                              <w:sz w:val="16"/>
                            </w:rPr>
                            <w:t>INTERNAL</w:t>
                          </w:r>
                        </w:p>
                      </w:txbxContent>
                    </wps:txbx>
                    <wps:bodyPr spcFirstLastPara="1" wrap="square" lIns="254000" tIns="0" rIns="0" bIns="190500" anchor="b" anchorCtr="0">
                      <a:noAutofit/>
                    </wps:bodyPr>
                  </wps:wsp>
                </a:graphicData>
              </a:graphic>
            </wp:anchor>
          </w:drawing>
        </mc:Choice>
        <mc:Fallback>
          <w:pict>
            <v:rect w14:anchorId="01B3EA6E" id="Obdĺžnik 1183430927" o:spid="_x0000_s1028" alt="INTERNAL" style="position:absolute;margin-left:-57pt;margin-top:0;width:60.35pt;height:24.9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" filled="f" stroked="f">
              <v:textbox inset="20pt,0,0,15pt">
                <w:txbxContent>
                  <w:p w14:paraId="0183870A" w14:textId="77777777" w:rsidR="00A17FB1" w:rsidRDefault="009F65AA">
                    <w:pPr>
                      <w:textDirection w:val="btLr"/>
                    </w:pPr>
                    <w:r>
                      <w:rPr>
                        <w:rFonts w:ascii="Arial" w:eastAsia="Arial" w:hAnsi="Arial" w:cs="Arial"/>
                        <w:color w:val="000000"/>
                        <w:sz w:val="16"/>
                      </w:rPr>
                      <w:t>INTERNAL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E1CD" w14:textId="540E00B5" w:rsidR="00A17FB1" w:rsidRDefault="00646A88">
    <w:pPr>
      <w:pBdr>
        <w:top w:val="nil"/>
        <w:left w:val="nil"/>
        <w:bottom w:val="nil"/>
        <w:right w:val="nil"/>
        <w:between w:val="nil"/>
      </w:pBdr>
      <w:tabs>
        <w:tab w:val="right" w:pos="7938"/>
      </w:tabs>
      <w:ind w:firstLine="709"/>
      <w:rPr>
        <w:sz w:val="13"/>
        <w:szCs w:val="13"/>
      </w:rPr>
    </w:pPr>
    <w:r>
      <w:rPr>
        <w:noProof/>
        <w:sz w:val="13"/>
        <w:szCs w:val="13"/>
      </w:rPr>
      <mc:AlternateContent>
        <mc:Choice Requires="wps">
          <w:drawing>
            <wp:anchor distT="0" distB="0" distL="0" distR="0" simplePos="0" relativeHeight="251665408" behindDoc="0" locked="0" layoutInCell="1" allowOverlap="1" wp14:anchorId="383E0C2D" wp14:editId="15FB0B94">
              <wp:simplePos x="723900" y="9974580"/>
              <wp:positionH relativeFrom="page">
                <wp:align>left</wp:align>
              </wp:positionH>
              <wp:positionV relativeFrom="page">
                <wp:align>bottom</wp:align>
              </wp:positionV>
              <wp:extent cx="756920" cy="307340"/>
              <wp:effectExtent l="0" t="0" r="5080" b="0"/>
              <wp:wrapNone/>
              <wp:docPr id="167745245"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a:effectLst/>
                      <a:sp3d/>
                    </wps:spPr>
                    <wps:txbx>
                      <w:txbxContent>
                        <w:p w14:paraId="64978DDA" w14:textId="2529DF4E" w:rsidR="00646A88" w:rsidRPr="00646A88" w:rsidRDefault="00646A88" w:rsidP="00646A88">
                          <w:pPr>
                            <w:rPr>
                              <w:rFonts w:ascii="Arial" w:eastAsia="Arial" w:hAnsi="Arial" w:cs="Arial"/>
                              <w:noProof/>
                              <w:color w:val="000000"/>
                              <w:sz w:val="16"/>
                              <w:szCs w:val="16"/>
                            </w:rPr>
                          </w:pPr>
                          <w:r w:rsidRPr="00646A88">
                            <w:rPr>
                              <w:rFonts w:ascii="Arial" w:eastAsia="Arial" w:hAnsi="Arial" w:cs="Arial"/>
                              <w:noProof/>
                              <w:color w:val="000000"/>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383E0C2D" id="_x0000_t202" coordsize="21600,21600" o:spt="202" path="m,l,21600r21600,l21600,xe">
              <v:stroke joinstyle="miter"/>
              <v:path gradientshapeok="t" o:connecttype="rect"/>
            </v:shapetype>
            <v:shape id="Textové pole 3" o:spid="_x0000_s1029" type="#_x0000_t202" alt="INTERNAL" style="position:absolute;left:0;text-align:left;margin-left:0;margin-top:0;width:59.6pt;height:24.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" filled="f" stroked="f">
              <v:textbox style="mso-fit-shape-to-text:t" inset="20pt,0,0,15pt">
                <w:txbxContent>
                  <w:p w14:paraId="64978DDA" w14:textId="2529DF4E" w:rsidR="00646A88" w:rsidRPr="00646A88" w:rsidRDefault="00646A88" w:rsidP="00646A88">
                    <w:pPr>
                      <w:rPr>
                        <w:rFonts w:ascii="Arial" w:eastAsia="Arial" w:hAnsi="Arial" w:cs="Arial"/>
                        <w:noProof/>
                        <w:color w:val="000000"/>
                        <w:sz w:val="16"/>
                        <w:szCs w:val="16"/>
                      </w:rPr>
                    </w:pPr>
                    <w:r w:rsidRPr="00646A88">
                      <w:rPr>
                        <w:rFonts w:ascii="Arial" w:eastAsia="Arial" w:hAnsi="Arial" w:cs="Arial"/>
                        <w:noProof/>
                        <w:color w:val="000000"/>
                        <w:sz w:val="16"/>
                        <w:szCs w:val="16"/>
                      </w:rPr>
                      <w:t>INTERNAL</w:t>
                    </w:r>
                  </w:p>
                </w:txbxContent>
              </v:textbox>
              <w10:wrap anchorx="page" anchory="page"/>
            </v:shape>
          </w:pict>
        </mc:Fallback>
      </mc:AlternateContent>
    </w:r>
  </w:p>
  <w:p w14:paraId="76D967F6" w14:textId="77777777" w:rsidR="00A17FB1" w:rsidRDefault="009F65AA">
    <w:pPr>
      <w:pBdr>
        <w:top w:val="nil"/>
        <w:left w:val="nil"/>
        <w:bottom w:val="nil"/>
        <w:right w:val="nil"/>
        <w:between w:val="nil"/>
      </w:pBdr>
      <w:tabs>
        <w:tab w:val="left" w:pos="7938"/>
      </w:tabs>
      <w:ind w:firstLine="709"/>
      <w:rPr>
        <w:sz w:val="13"/>
        <w:szCs w:val="13"/>
      </w:rPr>
    </w:pPr>
    <w:r>
      <w:rPr>
        <w:rFonts w:ascii="Calibri" w:eastAsia="Calibri" w:hAnsi="Calibri" w:cs="Calibri"/>
        <w:color w:val="000000"/>
        <w:sz w:val="13"/>
        <w:szCs w:val="13"/>
      </w:rPr>
      <w:tab/>
    </w:r>
  </w:p>
  <w:p w14:paraId="0D763731" w14:textId="77777777" w:rsidR="00A17FB1" w:rsidRDefault="00A17FB1">
    <w:pPr>
      <w:pBdr>
        <w:top w:val="nil"/>
        <w:left w:val="nil"/>
        <w:bottom w:val="nil"/>
        <w:right w:val="nil"/>
        <w:between w:val="nil"/>
      </w:pBdr>
      <w:tabs>
        <w:tab w:val="right" w:pos="7938"/>
      </w:tabs>
      <w:ind w:firstLine="709"/>
      <w:rPr>
        <w:sz w:val="13"/>
        <w:szCs w:val="13"/>
      </w:rPr>
    </w:pPr>
  </w:p>
  <w:p w14:paraId="0B2FF8CB" w14:textId="77777777" w:rsidR="00A17FB1" w:rsidRDefault="009F65AA">
    <w:pPr>
      <w:pBdr>
        <w:top w:val="nil"/>
        <w:left w:val="nil"/>
        <w:bottom w:val="nil"/>
        <w:right w:val="nil"/>
        <w:between w:val="nil"/>
      </w:pBdr>
      <w:tabs>
        <w:tab w:val="right" w:pos="7938"/>
        <w:tab w:val="right" w:pos="8905"/>
      </w:tabs>
      <w:ind w:firstLine="709"/>
    </w:pPr>
    <w:r>
      <w:rPr>
        <w:rFonts w:ascii="Calibri" w:eastAsia="Calibri" w:hAnsi="Calibri" w:cs="Calibri"/>
        <w:color w:val="000000"/>
        <w:sz w:val="13"/>
        <w:szCs w:val="13"/>
      </w:rPr>
      <w:tab/>
    </w:r>
    <w:r>
      <w:rPr>
        <w:rFonts w:ascii="Calibri" w:eastAsia="Calibri" w:hAnsi="Calibri" w:cs="Calibri"/>
        <w:color w:val="000000"/>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714E" w14:textId="220F7D30" w:rsidR="00A17FB1" w:rsidRDefault="00646A88">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0" distR="0" simplePos="0" relativeHeight="251663360" behindDoc="0" locked="0" layoutInCell="1" allowOverlap="1" wp14:anchorId="47426823" wp14:editId="27EE0DF7">
              <wp:simplePos x="635" y="635"/>
              <wp:positionH relativeFrom="page">
                <wp:align>left</wp:align>
              </wp:positionH>
              <wp:positionV relativeFrom="page">
                <wp:align>bottom</wp:align>
              </wp:positionV>
              <wp:extent cx="756920" cy="307340"/>
              <wp:effectExtent l="0" t="0" r="5080" b="0"/>
              <wp:wrapNone/>
              <wp:docPr id="944619053"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a:effectLst/>
                      <a:sp3d/>
                    </wps:spPr>
                    <wps:txbx>
                      <w:txbxContent>
                        <w:p w14:paraId="398B3824" w14:textId="2CF583E3" w:rsidR="00646A88" w:rsidRPr="00646A88" w:rsidRDefault="00646A88" w:rsidP="00646A88">
                          <w:pPr>
                            <w:rPr>
                              <w:rFonts w:ascii="Arial" w:eastAsia="Arial" w:hAnsi="Arial" w:cs="Arial"/>
                              <w:noProof/>
                              <w:color w:val="000000"/>
                              <w:sz w:val="16"/>
                              <w:szCs w:val="16"/>
                            </w:rPr>
                          </w:pPr>
                          <w:r w:rsidRPr="00646A88">
                            <w:rPr>
                              <w:rFonts w:ascii="Arial" w:eastAsia="Arial" w:hAnsi="Arial" w:cs="Arial"/>
                              <w:noProof/>
                              <w:color w:val="000000"/>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47426823" id="_x0000_t202" coordsize="21600,21600" o:spt="202" path="m,l,21600r21600,l21600,xe">
              <v:stroke joinstyle="miter"/>
              <v:path gradientshapeok="t" o:connecttype="rect"/>
            </v:shapetype>
            <v:shape id="Textové pole 1" o:spid="_x0000_s1030" type="#_x0000_t202" alt="INTERNAL" style="position:absolute;margin-left:0;margin-top:0;width:59.6pt;height:24.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" filled="f" stroked="f">
              <v:textbox style="mso-fit-shape-to-text:t" inset="20pt,0,0,15pt">
                <w:txbxContent>
                  <w:p w14:paraId="398B3824" w14:textId="2CF583E3" w:rsidR="00646A88" w:rsidRPr="00646A88" w:rsidRDefault="00646A88" w:rsidP="00646A88">
                    <w:pPr>
                      <w:rPr>
                        <w:rFonts w:ascii="Arial" w:eastAsia="Arial" w:hAnsi="Arial" w:cs="Arial"/>
                        <w:noProof/>
                        <w:color w:val="000000"/>
                        <w:sz w:val="16"/>
                        <w:szCs w:val="16"/>
                      </w:rPr>
                    </w:pPr>
                    <w:r w:rsidRPr="00646A88">
                      <w:rPr>
                        <w:rFonts w:ascii="Arial" w:eastAsia="Arial" w:hAnsi="Arial" w:cs="Arial"/>
                        <w:noProof/>
                        <w:color w:val="000000"/>
                        <w:sz w:val="16"/>
                        <w:szCs w:val="16"/>
                      </w:rPr>
                      <w:t>INTERNAL</w:t>
                    </w:r>
                  </w:p>
                </w:txbxContent>
              </v:textbox>
              <w10:wrap anchorx="page" anchory="page"/>
            </v:shape>
          </w:pict>
        </mc:Fallback>
      </mc:AlternateContent>
    </w:r>
    <w:r>
      <w:rPr>
        <w:noProof/>
      </w:rPr>
      <mc:AlternateContent>
        <mc:Choice Requires="wps">
          <w:drawing>
            <wp:anchor distT="0" distB="0" distL="0" distR="0" simplePos="0" relativeHeight="251661312" behindDoc="0" locked="0" layoutInCell="1" hidden="0" allowOverlap="1" wp14:anchorId="0A51A062" wp14:editId="78827AFB">
              <wp:simplePos x="0" y="0"/>
              <wp:positionH relativeFrom="column">
                <wp:posOffset>-723899</wp:posOffset>
              </wp:positionH>
              <wp:positionV relativeFrom="paragraph">
                <wp:posOffset>0</wp:posOffset>
              </wp:positionV>
              <wp:extent cx="766445" cy="316865"/>
              <wp:effectExtent l="0" t="0" r="0" b="0"/>
              <wp:wrapNone/>
              <wp:docPr id="1183430926" name="Obdĺžnik 1183430926" descr="INTERNAL"/>
              <wp:cNvGraphicFramePr/>
              <a:graphic xmlns:a="http://schemas.openxmlformats.org/drawingml/2006/main">
                <a:graphicData uri="http://schemas.microsoft.com/office/word/2010/wordprocessingShape">
                  <wps:wsp>
                    <wps:cNvSpPr/>
                    <wps:spPr>
                      <a:xfrm>
                        <a:off x="4967540" y="3626330"/>
                        <a:ext cx="756920" cy="307340"/>
                      </a:xfrm>
                      <a:prstGeom prst="rect">
                        <a:avLst/>
                      </a:prstGeom>
                      <a:noFill/>
                      <a:ln>
                        <a:noFill/>
                      </a:ln>
                    </wps:spPr>
                    <wps:txbx>
                      <w:txbxContent>
                        <w:p w14:paraId="62D0561B" w14:textId="77777777" w:rsidR="00A17FB1" w:rsidRDefault="009F65AA">
                          <w:pPr>
                            <w:textDirection w:val="btLr"/>
                          </w:pPr>
                          <w:r>
                            <w:rPr>
                              <w:rFonts w:ascii="Arial" w:eastAsia="Arial" w:hAnsi="Arial" w:cs="Arial"/>
                              <w:color w:val="000000"/>
                              <w:sz w:val="16"/>
                            </w:rPr>
                            <w:t>INTERNAL</w:t>
                          </w:r>
                        </w:p>
                      </w:txbxContent>
                    </wps:txbx>
                    <wps:bodyPr spcFirstLastPara="1" wrap="square" lIns="254000" tIns="0" rIns="0" bIns="190500" anchor="b" anchorCtr="0">
                      <a:noAutofit/>
                    </wps:bodyPr>
                  </wps:wsp>
                </a:graphicData>
              </a:graphic>
            </wp:anchor>
          </w:drawing>
        </mc:Choice>
        <mc:Fallback>
          <w:pict>
            <v:rect w14:anchorId="0A51A062" id="Obdĺžnik 1183430926" o:spid="_x0000_s1031" alt="INTERNAL" style="position:absolute;margin-left:-57pt;margin-top:0;width:60.35pt;height:24.95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" filled="f" stroked="f">
              <v:textbox inset="20pt,0,0,15pt">
                <w:txbxContent>
                  <w:p w14:paraId="62D0561B" w14:textId="77777777" w:rsidR="00A17FB1" w:rsidRDefault="009F65AA">
                    <w:pPr>
                      <w:textDirection w:val="btLr"/>
                    </w:pPr>
                    <w:r>
                      <w:rPr>
                        <w:rFonts w:ascii="Arial" w:eastAsia="Arial" w:hAnsi="Arial" w:cs="Arial"/>
                        <w:color w:val="000000"/>
                        <w:sz w:val="16"/>
                      </w:rPr>
                      <w:t>INTERNAL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F94C" w14:textId="77777777" w:rsidR="009F65AA" w:rsidRDefault="009F65AA">
      <w:r>
        <w:separator/>
      </w:r>
    </w:p>
  </w:footnote>
  <w:footnote w:type="continuationSeparator" w:id="0">
    <w:p w14:paraId="438DF6DC" w14:textId="77777777" w:rsidR="009F65AA" w:rsidRDefault="009F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B67B" w14:textId="77777777" w:rsidR="00A17FB1" w:rsidRDefault="009F65AA">
    <w:pPr>
      <w:pBdr>
        <w:top w:val="nil"/>
        <w:left w:val="nil"/>
        <w:bottom w:val="nil"/>
        <w:right w:val="nil"/>
        <w:between w:val="nil"/>
      </w:pBdr>
    </w:pPr>
    <w:r>
      <w:rPr>
        <w:noProof/>
      </w:rPr>
      <w:drawing>
        <wp:anchor distT="0" distB="0" distL="0" distR="0" simplePos="0" relativeHeight="251658240" behindDoc="1" locked="0" layoutInCell="1" hidden="0" allowOverlap="1" wp14:anchorId="60C8DD93" wp14:editId="14E93962">
          <wp:simplePos x="0" y="0"/>
          <wp:positionH relativeFrom="page">
            <wp:posOffset>4849505</wp:posOffset>
          </wp:positionH>
          <wp:positionV relativeFrom="page">
            <wp:posOffset>417767</wp:posOffset>
          </wp:positionV>
          <wp:extent cx="1681480" cy="405131"/>
          <wp:effectExtent l="0" t="0" r="0" b="0"/>
          <wp:wrapNone/>
          <wp:docPr id="1183430928" name="image4.png" descr="Obrázok"/>
          <wp:cNvGraphicFramePr/>
          <a:graphic xmlns:a="http://schemas.openxmlformats.org/drawingml/2006/main">
            <a:graphicData uri="http://schemas.openxmlformats.org/drawingml/2006/picture">
              <pic:pic xmlns:pic="http://schemas.openxmlformats.org/drawingml/2006/picture">
                <pic:nvPicPr>
                  <pic:cNvPr id="0" name="image4.png" descr="Obrázok"/>
                  <pic:cNvPicPr preferRelativeResize="0"/>
                </pic:nvPicPr>
                <pic:blipFill>
                  <a:blip r:embed="rId1"/>
                  <a:srcRect l="13109" t="13266" r="12980" b="55075"/>
                  <a:stretch>
                    <a:fillRect/>
                  </a:stretch>
                </pic:blipFill>
                <pic:spPr>
                  <a:xfrm>
                    <a:off x="0" y="0"/>
                    <a:ext cx="1681480" cy="405131"/>
                  </a:xfrm>
                  <a:prstGeom prst="rect">
                    <a:avLst/>
                  </a:prstGeom>
                  <a:ln/>
                </pic:spPr>
              </pic:pic>
            </a:graphicData>
          </a:graphic>
        </wp:anchor>
      </w:drawing>
    </w:r>
    <w:r>
      <w:rPr>
        <w:noProof/>
      </w:rPr>
      <w:drawing>
        <wp:anchor distT="0" distB="0" distL="0" distR="0" simplePos="0" relativeHeight="251659264" behindDoc="1" locked="0" layoutInCell="1" hidden="0" allowOverlap="1" wp14:anchorId="524B1275" wp14:editId="250FF2A4">
          <wp:simplePos x="0" y="0"/>
          <wp:positionH relativeFrom="page">
            <wp:posOffset>1</wp:posOffset>
          </wp:positionH>
          <wp:positionV relativeFrom="page">
            <wp:posOffset>19679920</wp:posOffset>
          </wp:positionV>
          <wp:extent cx="7543800" cy="2043430"/>
          <wp:effectExtent l="0" t="0" r="0" b="0"/>
          <wp:wrapNone/>
          <wp:docPr id="1183430929" name="image10.png" descr="Obsah obrázku text, snímek obrazovky&#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0.png" descr="Obsah obrázku text, snímek obrazovky&#10;&#10;Popis byl vytvořen automaticky"/>
                  <pic:cNvPicPr preferRelativeResize="0"/>
                </pic:nvPicPr>
                <pic:blipFill>
                  <a:blip r:embed="rId2"/>
                  <a:srcRect/>
                  <a:stretch>
                    <a:fillRect/>
                  </a:stretch>
                </pic:blipFill>
                <pic:spPr>
                  <a:xfrm>
                    <a:off x="0" y="0"/>
                    <a:ext cx="7543800" cy="2043430"/>
                  </a:xfrm>
                  <a:prstGeom prst="rect">
                    <a:avLst/>
                  </a:prstGeom>
                  <a:ln/>
                </pic:spPr>
              </pic:pic>
            </a:graphicData>
          </a:graphic>
        </wp:anchor>
      </w:drawing>
    </w:r>
    <w:r>
      <w:rPr>
        <w:noProof/>
      </w:rPr>
      <mc:AlternateContent>
        <mc:Choice Requires="wps">
          <w:drawing>
            <wp:anchor distT="0" distB="0" distL="0" distR="0" simplePos="0" relativeHeight="251660288" behindDoc="1" locked="0" layoutInCell="1" hidden="0" allowOverlap="1" wp14:anchorId="6FDC32C6" wp14:editId="6D94D4C8">
              <wp:simplePos x="0" y="0"/>
              <wp:positionH relativeFrom="page">
                <wp:posOffset>2009141</wp:posOffset>
              </wp:positionH>
              <wp:positionV relativeFrom="page">
                <wp:posOffset>20318096</wp:posOffset>
              </wp:positionV>
              <wp:extent cx="5381625" cy="402776"/>
              <wp:effectExtent l="0" t="0" r="0" b="0"/>
              <wp:wrapNone/>
              <wp:docPr id="1183430925" name="Obdĺžnik 1183430925" descr="Obdĺžnik"/>
              <wp:cNvGraphicFramePr/>
              <a:graphic xmlns:a="http://schemas.openxmlformats.org/drawingml/2006/main">
                <a:graphicData uri="http://schemas.microsoft.com/office/word/2010/wordprocessingShape">
                  <wps:wsp>
                    <wps:cNvSpPr/>
                    <wps:spPr>
                      <a:xfrm>
                        <a:off x="2664713" y="3588137"/>
                        <a:ext cx="5362575" cy="383726"/>
                      </a:xfrm>
                      <a:prstGeom prst="rect">
                        <a:avLst/>
                      </a:prstGeom>
                      <a:noFill/>
                      <a:ln>
                        <a:noFill/>
                      </a:ln>
                    </wps:spPr>
                    <wps:txbx>
                      <w:txbxContent>
                        <w:p w14:paraId="40B4F5E8" w14:textId="77777777" w:rsidR="00A17FB1" w:rsidRDefault="009F65AA">
                          <w:pPr>
                            <w:spacing w:line="275" w:lineRule="auto"/>
                            <w:jc w:val="right"/>
                            <w:textDirection w:val="btLr"/>
                          </w:pPr>
                          <w:proofErr w:type="spellStart"/>
                          <w:r>
                            <w:rPr>
                              <w:rFonts w:ascii="Calibri" w:eastAsia="Calibri" w:hAnsi="Calibri" w:cs="Calibri"/>
                              <w:color w:val="0E3A2F"/>
                              <w:sz w:val="14"/>
                            </w:rPr>
                            <w:t>From</w:t>
                          </w:r>
                          <w:proofErr w:type="spellEnd"/>
                          <w:r>
                            <w:rPr>
                              <w:rFonts w:ascii="Calibri" w:eastAsia="Calibri" w:hAnsi="Calibri" w:cs="Calibri"/>
                              <w:color w:val="0E3A2F"/>
                              <w:sz w:val="14"/>
                            </w:rPr>
                            <w:t xml:space="preserve"> </w:t>
                          </w:r>
                          <w:proofErr w:type="spellStart"/>
                          <w:r>
                            <w:rPr>
                              <w:rFonts w:ascii="Calibri" w:eastAsia="Calibri" w:hAnsi="Calibri" w:cs="Calibri"/>
                              <w:color w:val="0E3A2F"/>
                              <w:sz w:val="14"/>
                            </w:rPr>
                            <w:t>details</w:t>
                          </w:r>
                          <w:proofErr w:type="spellEnd"/>
                          <w:r>
                            <w:rPr>
                              <w:rFonts w:ascii="Calibri" w:eastAsia="Calibri" w:hAnsi="Calibri" w:cs="Calibri"/>
                              <w:color w:val="0E3A2F"/>
                              <w:sz w:val="14"/>
                            </w:rPr>
                            <w:t xml:space="preserve"> to story: skoda-storyboard.com</w:t>
                          </w:r>
                        </w:p>
                        <w:p w14:paraId="794A8F88" w14:textId="77777777" w:rsidR="00A17FB1" w:rsidRDefault="009F65AA">
                          <w:pPr>
                            <w:spacing w:line="275" w:lineRule="auto"/>
                            <w:ind w:firstLine="4961"/>
                            <w:jc w:val="center"/>
                            <w:textDirection w:val="btLr"/>
                          </w:pPr>
                          <w:r>
                            <w:rPr>
                              <w:rFonts w:ascii="Calibri" w:eastAsia="Calibri" w:hAnsi="Calibri" w:cs="Calibri"/>
                              <w:color w:val="0E3A2F"/>
                              <w:sz w:val="14"/>
                            </w:rPr>
                            <w:t>Pre aktuálne informácie nás sledujte na X: @skodaautonews a na</w:t>
                          </w:r>
                          <w:r>
                            <w:rPr>
                              <w:rFonts w:ascii="Calibri" w:eastAsia="Calibri" w:hAnsi="Calibri" w:cs="Calibri"/>
                              <w:color w:val="000000"/>
                              <w:sz w:val="20"/>
                            </w:rPr>
                            <w:t xml:space="preserve"> </w:t>
                          </w:r>
                          <w:r>
                            <w:rPr>
                              <w:rFonts w:ascii="Calibri" w:eastAsia="Calibri" w:hAnsi="Calibri" w:cs="Calibri"/>
                              <w:color w:val="0E3A2F"/>
                              <w:sz w:val="14"/>
                            </w:rPr>
                            <w:t xml:space="preserve">WhatsApp kanáli </w:t>
                          </w:r>
                          <w:proofErr w:type="spellStart"/>
                          <w:r>
                            <w:rPr>
                              <w:rFonts w:ascii="Calibri" w:eastAsia="Calibri" w:hAnsi="Calibri" w:cs="Calibri"/>
                              <w:color w:val="0E3A2F"/>
                              <w:sz w:val="14"/>
                            </w:rPr>
                            <w:t>What's</w:t>
                          </w:r>
                          <w:proofErr w:type="spellEnd"/>
                          <w:r>
                            <w:rPr>
                              <w:rFonts w:ascii="Calibri" w:eastAsia="Calibri" w:hAnsi="Calibri" w:cs="Calibri"/>
                              <w:color w:val="0E3A2F"/>
                              <w:sz w:val="14"/>
                            </w:rPr>
                            <w:t xml:space="preserve"> </w:t>
                          </w:r>
                          <w:proofErr w:type="spellStart"/>
                          <w:r>
                            <w:rPr>
                              <w:rFonts w:ascii="Calibri" w:eastAsia="Calibri" w:hAnsi="Calibri" w:cs="Calibri"/>
                              <w:color w:val="0E3A2F"/>
                              <w:sz w:val="14"/>
                            </w:rPr>
                            <w:t>up</w:t>
                          </w:r>
                          <w:proofErr w:type="spellEnd"/>
                          <w:r>
                            <w:rPr>
                              <w:rFonts w:ascii="Calibri" w:eastAsia="Calibri" w:hAnsi="Calibri" w:cs="Calibri"/>
                              <w:color w:val="0E3A2F"/>
                              <w:sz w:val="14"/>
                            </w:rPr>
                            <w:t>, Škoda?</w:t>
                          </w:r>
                        </w:p>
                      </w:txbxContent>
                    </wps:txbx>
                    <wps:bodyPr spcFirstLastPara="1" wrap="square" lIns="45675" tIns="45675" rIns="45675" bIns="45675" anchor="t" anchorCtr="0">
                      <a:noAutofit/>
                    </wps:bodyPr>
                  </wps:wsp>
                </a:graphicData>
              </a:graphic>
            </wp:anchor>
          </w:drawing>
        </mc:Choice>
        <mc:Fallback>
          <w:pict>
            <v:rect w14:anchorId="6FDC32C6" id="Obdĺžnik 1183430925" o:spid="_x0000_s1026" alt="Obdĺžnik" style="position:absolute;margin-left:158.2pt;margin-top:1599.85pt;width:423.75pt;height:31.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" filled="f" stroked="f">
              <v:textbox inset="1.26875mm,1.26875mm,1.26875mm,1.26875mm">
                <w:txbxContent>
                  <w:p w14:paraId="40B4F5E8" w14:textId="77777777" w:rsidR="00A17FB1" w:rsidRDefault="009F65AA">
                    <w:pPr>
                      <w:spacing w:line="275" w:lineRule="auto"/>
                      <w:jc w:val="right"/>
                      <w:textDirection w:val="btLr"/>
                    </w:pPr>
                    <w:proofErr w:type="spellStart"/>
                    <w:r>
                      <w:rPr>
                        <w:rFonts w:ascii="Calibri" w:eastAsia="Calibri" w:hAnsi="Calibri" w:cs="Calibri"/>
                        <w:color w:val="0E3A2F"/>
                        <w:sz w:val="14"/>
                      </w:rPr>
                      <w:t>From</w:t>
                    </w:r>
                    <w:proofErr w:type="spellEnd"/>
                    <w:r>
                      <w:rPr>
                        <w:rFonts w:ascii="Calibri" w:eastAsia="Calibri" w:hAnsi="Calibri" w:cs="Calibri"/>
                        <w:color w:val="0E3A2F"/>
                        <w:sz w:val="14"/>
                      </w:rPr>
                      <w:t xml:space="preserve"> </w:t>
                    </w:r>
                    <w:proofErr w:type="spellStart"/>
                    <w:r>
                      <w:rPr>
                        <w:rFonts w:ascii="Calibri" w:eastAsia="Calibri" w:hAnsi="Calibri" w:cs="Calibri"/>
                        <w:color w:val="0E3A2F"/>
                        <w:sz w:val="14"/>
                      </w:rPr>
                      <w:t>details</w:t>
                    </w:r>
                    <w:proofErr w:type="spellEnd"/>
                    <w:r>
                      <w:rPr>
                        <w:rFonts w:ascii="Calibri" w:eastAsia="Calibri" w:hAnsi="Calibri" w:cs="Calibri"/>
                        <w:color w:val="0E3A2F"/>
                        <w:sz w:val="14"/>
                      </w:rPr>
                      <w:t xml:space="preserve"> to story: skoda-storyboard.com</w:t>
                    </w:r>
                  </w:p>
                  <w:p w14:paraId="794A8F88" w14:textId="77777777" w:rsidR="00A17FB1" w:rsidRDefault="009F65AA">
                    <w:pPr>
                      <w:spacing w:line="275" w:lineRule="auto"/>
                      <w:ind w:firstLine="4961"/>
                      <w:jc w:val="center"/>
                      <w:textDirection w:val="btLr"/>
                    </w:pPr>
                    <w:r>
                      <w:rPr>
                        <w:rFonts w:ascii="Calibri" w:eastAsia="Calibri" w:hAnsi="Calibri" w:cs="Calibri"/>
                        <w:color w:val="0E3A2F"/>
                        <w:sz w:val="14"/>
                      </w:rPr>
                      <w:t>Pre aktuálne informácie nás sledujte na X: @skodaautonews a na</w:t>
                    </w:r>
                    <w:r>
                      <w:rPr>
                        <w:rFonts w:ascii="Calibri" w:eastAsia="Calibri" w:hAnsi="Calibri" w:cs="Calibri"/>
                        <w:color w:val="000000"/>
                        <w:sz w:val="20"/>
                      </w:rPr>
                      <w:t xml:space="preserve"> </w:t>
                    </w:r>
                    <w:r>
                      <w:rPr>
                        <w:rFonts w:ascii="Calibri" w:eastAsia="Calibri" w:hAnsi="Calibri" w:cs="Calibri"/>
                        <w:color w:val="0E3A2F"/>
                        <w:sz w:val="14"/>
                      </w:rPr>
                      <w:t xml:space="preserve">WhatsApp kanáli </w:t>
                    </w:r>
                    <w:proofErr w:type="spellStart"/>
                    <w:r>
                      <w:rPr>
                        <w:rFonts w:ascii="Calibri" w:eastAsia="Calibri" w:hAnsi="Calibri" w:cs="Calibri"/>
                        <w:color w:val="0E3A2F"/>
                        <w:sz w:val="14"/>
                      </w:rPr>
                      <w:t>What's</w:t>
                    </w:r>
                    <w:proofErr w:type="spellEnd"/>
                    <w:r>
                      <w:rPr>
                        <w:rFonts w:ascii="Calibri" w:eastAsia="Calibri" w:hAnsi="Calibri" w:cs="Calibri"/>
                        <w:color w:val="0E3A2F"/>
                        <w:sz w:val="14"/>
                      </w:rPr>
                      <w:t xml:space="preserve"> </w:t>
                    </w:r>
                    <w:proofErr w:type="spellStart"/>
                    <w:r>
                      <w:rPr>
                        <w:rFonts w:ascii="Calibri" w:eastAsia="Calibri" w:hAnsi="Calibri" w:cs="Calibri"/>
                        <w:color w:val="0E3A2F"/>
                        <w:sz w:val="14"/>
                      </w:rPr>
                      <w:t>up</w:t>
                    </w:r>
                    <w:proofErr w:type="spellEnd"/>
                    <w:r>
                      <w:rPr>
                        <w:rFonts w:ascii="Calibri" w:eastAsia="Calibri" w:hAnsi="Calibri" w:cs="Calibri"/>
                        <w:color w:val="0E3A2F"/>
                        <w:sz w:val="14"/>
                      </w:rPr>
                      <w:t>, Škoda?</w:t>
                    </w:r>
                  </w:p>
                </w:txbxContent>
              </v:textbox>
              <w10:wrap anchorx="page" anchory="page"/>
            </v:rect>
          </w:pict>
        </mc:Fallback>
      </mc:AlternateContent>
    </w:r>
    <w:r>
      <w:rPr>
        <w:rFonts w:ascii="Calibri" w:eastAsia="Calibri" w:hAnsi="Calibri" w:cs="Calibri"/>
        <w:b/>
        <w:color w:val="000000"/>
        <w:sz w:val="28"/>
        <w:szCs w:val="28"/>
      </w:rPr>
      <w:t>Tlačová správa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761E"/>
    <w:multiLevelType w:val="multilevel"/>
    <w:tmpl w:val="60C4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91F96"/>
    <w:multiLevelType w:val="multilevel"/>
    <w:tmpl w:val="F3F46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322096">
    <w:abstractNumId w:val="0"/>
  </w:num>
  <w:num w:numId="2" w16cid:durableId="206833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FB1"/>
    <w:rsid w:val="000B3EE1"/>
    <w:rsid w:val="000D5451"/>
    <w:rsid w:val="00112E74"/>
    <w:rsid w:val="00157346"/>
    <w:rsid w:val="004B7CDD"/>
    <w:rsid w:val="00585B4E"/>
    <w:rsid w:val="00646A88"/>
    <w:rsid w:val="006C06EE"/>
    <w:rsid w:val="006F326F"/>
    <w:rsid w:val="007E12C0"/>
    <w:rsid w:val="007F687F"/>
    <w:rsid w:val="00877448"/>
    <w:rsid w:val="009F65AA"/>
    <w:rsid w:val="00A02D89"/>
    <w:rsid w:val="00A152C3"/>
    <w:rsid w:val="00A17FB1"/>
    <w:rsid w:val="00A954FA"/>
    <w:rsid w:val="00AD7045"/>
    <w:rsid w:val="00B02D0C"/>
    <w:rsid w:val="00B7731D"/>
    <w:rsid w:val="00B84639"/>
    <w:rsid w:val="00BC4E10"/>
    <w:rsid w:val="00BE185C"/>
    <w:rsid w:val="00C72157"/>
    <w:rsid w:val="00C727EE"/>
    <w:rsid w:val="00D25777"/>
    <w:rsid w:val="00DA0A8C"/>
    <w:rsid w:val="00F109A9"/>
    <w:rsid w:val="00F8798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B655A1"/>
  <w15:docId w15:val="{B18B9035-ED01-45D1-893B-18313CEA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7BF4"/>
  </w:style>
  <w:style w:type="paragraph" w:styleId="Nadpis1">
    <w:name w:val="heading 1"/>
    <w:basedOn w:val="Normlny"/>
    <w:next w:val="Normlny"/>
    <w:uiPriority w:val="9"/>
    <w:qFormat/>
    <w:pPr>
      <w:keepNext/>
      <w:keepLines/>
      <w:spacing w:before="480" w:after="120" w:line="276" w:lineRule="auto"/>
      <w:ind w:left="709"/>
      <w:outlineLvl w:val="0"/>
    </w:pPr>
    <w:rPr>
      <w:rFonts w:ascii="Calibri" w:eastAsia="Arial Unicode MS" w:hAnsi="Calibri" w:cs="Arial Unicode MS"/>
      <w:b/>
      <w:color w:val="000000"/>
      <w:sz w:val="48"/>
      <w:szCs w:val="48"/>
      <w:u w:color="000000"/>
      <w:lang w:val="en-US"/>
      <w14:textOutline w14:w="0" w14:cap="flat" w14:cmpd="sng" w14:algn="ctr">
        <w14:noFill/>
        <w14:prstDash w14:val="solid"/>
        <w14:bevel/>
      </w14:textOutline>
    </w:rPr>
  </w:style>
  <w:style w:type="paragraph" w:styleId="Nadpis2">
    <w:name w:val="heading 2"/>
    <w:basedOn w:val="Normlny"/>
    <w:next w:val="Normlny"/>
    <w:uiPriority w:val="9"/>
    <w:semiHidden/>
    <w:unhideWhenUsed/>
    <w:qFormat/>
    <w:pPr>
      <w:keepNext/>
      <w:keepLines/>
      <w:spacing w:before="360" w:after="80" w:line="276" w:lineRule="auto"/>
      <w:ind w:left="709"/>
      <w:outlineLvl w:val="1"/>
    </w:pPr>
    <w:rPr>
      <w:rFonts w:ascii="Calibri" w:eastAsia="Arial Unicode MS" w:hAnsi="Calibri" w:cs="Arial Unicode MS"/>
      <w:b/>
      <w:color w:val="000000"/>
      <w:sz w:val="36"/>
      <w:szCs w:val="36"/>
      <w:u w:color="000000"/>
      <w:lang w:val="en-US"/>
      <w14:textOutline w14:w="0" w14:cap="flat" w14:cmpd="sng" w14:algn="ctr">
        <w14:noFill/>
        <w14:prstDash w14:val="solid"/>
        <w14:bevel/>
      </w14:textOutline>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line="276" w:lineRule="auto"/>
      <w:ind w:left="709"/>
    </w:pPr>
    <w:rPr>
      <w:rFonts w:ascii="Calibri" w:eastAsia="Arial Unicode MS" w:hAnsi="Calibri" w:cs="Arial Unicode MS"/>
      <w:b/>
      <w:color w:val="000000"/>
      <w:sz w:val="72"/>
      <w:szCs w:val="72"/>
      <w:u w:color="000000"/>
      <w:lang w:val="en-US"/>
      <w14:textOutline w14:w="0" w14:cap="flat" w14:cmpd="sng" w14:algn="ctr">
        <w14:noFill/>
        <w14:prstDash w14:val="solid"/>
        <w14:bevel/>
      </w14:textOutline>
    </w:rPr>
  </w:style>
  <w:style w:type="table" w:customStyle="1" w:styleId="TableNormal0">
    <w:name w:val="Table Normal"/>
    <w:tblPr>
      <w:tblCellMar>
        <w:top w:w="0" w:type="dxa"/>
        <w:left w:w="0" w:type="dxa"/>
        <w:bottom w:w="0" w:type="dxa"/>
        <w:right w:w="0" w:type="dxa"/>
      </w:tblCellMar>
    </w:tblPr>
  </w:style>
  <w:style w:type="character" w:styleId="Hypertextovprepojenie">
    <w:name w:val="Hyperlink"/>
    <w:rPr>
      <w:u w:val="single"/>
    </w:rPr>
  </w:style>
  <w:style w:type="table" w:customStyle="1" w:styleId="TableNormal1">
    <w:name w:val="Table Normal"/>
    <w:tblPr>
      <w:tblInd w:w="0" w:type="dxa"/>
      <w:tblCellMar>
        <w:top w:w="0" w:type="dxa"/>
        <w:left w:w="0" w:type="dxa"/>
        <w:bottom w:w="0" w:type="dxa"/>
        <w:right w:w="0" w:type="dxa"/>
      </w:tblCellMar>
    </w:tblPr>
  </w:style>
  <w:style w:type="character" w:customStyle="1" w:styleId="iadneA">
    <w:name w:val="Žiadne A"/>
    <w:rPr>
      <w:lang w:val="en-US"/>
    </w:rPr>
  </w:style>
  <w:style w:type="character" w:customStyle="1" w:styleId="iadne">
    <w:name w:val="Žiadne"/>
  </w:style>
  <w:style w:type="character" w:customStyle="1" w:styleId="Hyperlink0">
    <w:name w:val="Hyperlink.0"/>
    <w:basedOn w:val="iadne"/>
    <w:rPr>
      <w:rFonts w:ascii="Calibri" w:eastAsia="Calibri" w:hAnsi="Calibri" w:cs="Calibri"/>
      <w:outline w:val="0"/>
      <w:color w:val="4BA82E"/>
      <w:u w:color="4BA82E"/>
    </w:rPr>
  </w:style>
  <w:style w:type="character" w:customStyle="1" w:styleId="Hyperlink1">
    <w:name w:val="Hyperlink.1"/>
    <w:basedOn w:val="iadne"/>
    <w:rPr>
      <w:rFonts w:ascii="Calibri" w:eastAsia="Calibri" w:hAnsi="Calibri" w:cs="Calibri"/>
      <w:outline w:val="0"/>
      <w:color w:val="4BA82E"/>
      <w:u w:val="single" w:color="4BA82E"/>
      <w:lang w:val="en-US"/>
    </w:rPr>
  </w:style>
  <w:style w:type="paragraph" w:customStyle="1" w:styleId="Predvolen">
    <w:name w:val="Predvolené"/>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2">
    <w:name w:val="Hyperlink.2"/>
    <w:basedOn w:val="iadne"/>
    <w:rPr>
      <w:rFonts w:ascii="Calibri" w:eastAsia="Calibri" w:hAnsi="Calibri" w:cs="Calibri"/>
      <w:outline w:val="0"/>
      <w:color w:val="4BA82E"/>
      <w:u w:val="single" w:color="4BA82E"/>
      <w:lang w:val="en-US"/>
    </w:rPr>
  </w:style>
  <w:style w:type="paragraph" w:styleId="Podtitul">
    <w:name w:val="Subtitle"/>
    <w:basedOn w:val="Normlny"/>
    <w:next w:val="Normlny"/>
    <w:uiPriority w:val="11"/>
    <w:qFormat/>
    <w:pPr>
      <w:keepNext/>
      <w:keepLines/>
      <w:spacing w:before="360" w:after="80" w:line="276" w:lineRule="auto"/>
      <w:ind w:left="709"/>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customStyle="1" w:styleId="m395658811485512981msolistparagraph">
    <w:name w:val="m_395658811485512981msolistparagraph"/>
    <w:basedOn w:val="Normlny"/>
    <w:rsid w:val="00BD7BF4"/>
    <w:pPr>
      <w:spacing w:before="100" w:beforeAutospacing="1" w:after="100" w:afterAutospacing="1"/>
    </w:pPr>
  </w:style>
  <w:style w:type="paragraph" w:styleId="Normlnywebov">
    <w:name w:val="Normal (Web)"/>
    <w:basedOn w:val="Normlny"/>
    <w:uiPriority w:val="99"/>
    <w:semiHidden/>
    <w:unhideWhenUsed/>
    <w:rsid w:val="00BD7BF4"/>
    <w:pPr>
      <w:spacing w:before="100" w:beforeAutospacing="1" w:after="100" w:afterAutospacing="1"/>
    </w:pPr>
  </w:style>
  <w:style w:type="character" w:styleId="Vrazn">
    <w:name w:val="Strong"/>
    <w:basedOn w:val="Predvolenpsmoodseku"/>
    <w:uiPriority w:val="22"/>
    <w:qFormat/>
    <w:rsid w:val="00BD7BF4"/>
    <w:rPr>
      <w:b/>
      <w:bCs/>
    </w:rPr>
  </w:style>
  <w:style w:type="paragraph" w:styleId="Revzia">
    <w:name w:val="Revision"/>
    <w:hidden/>
    <w:uiPriority w:val="99"/>
    <w:semiHidden/>
    <w:rsid w:val="009D7889"/>
  </w:style>
  <w:style w:type="paragraph" w:styleId="Pta">
    <w:name w:val="footer"/>
    <w:basedOn w:val="Normlny"/>
    <w:link w:val="PtaChar"/>
    <w:uiPriority w:val="99"/>
    <w:unhideWhenUsed/>
    <w:rsid w:val="00FD55F8"/>
    <w:pPr>
      <w:tabs>
        <w:tab w:val="center" w:pos="4513"/>
        <w:tab w:val="right" w:pos="9026"/>
      </w:tabs>
    </w:pPr>
  </w:style>
  <w:style w:type="character" w:customStyle="1" w:styleId="PtaChar">
    <w:name w:val="Päta Char"/>
    <w:basedOn w:val="Predvolenpsmoodseku"/>
    <w:link w:val="Pta"/>
    <w:uiPriority w:val="99"/>
    <w:rsid w:val="00FD55F8"/>
    <w:rPr>
      <w:lang w:val="sk-SK"/>
    </w:rPr>
  </w:style>
  <w:style w:type="character" w:styleId="Nevyrieenzmienka">
    <w:name w:val="Unresolved Mention"/>
    <w:basedOn w:val="Predvolenpsmoodseku"/>
    <w:uiPriority w:val="99"/>
    <w:semiHidden/>
    <w:unhideWhenUsed/>
    <w:rsid w:val="00951886"/>
    <w:rPr>
      <w:color w:val="605E5C"/>
      <w:shd w:val="clear" w:color="auto" w:fill="E1DFDD"/>
    </w:rPr>
  </w:style>
  <w:style w:type="character" w:styleId="PouitHypertextovPrepojenie">
    <w:name w:val="FollowedHyperlink"/>
    <w:basedOn w:val="Predvolenpsmoodseku"/>
    <w:uiPriority w:val="99"/>
    <w:semiHidden/>
    <w:unhideWhenUsed/>
    <w:rsid w:val="00951886"/>
    <w:rPr>
      <w:color w:val="FF00FF" w:themeColor="followedHyperlink"/>
      <w:u w:val="single"/>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character" w:styleId="Odkaznakomentr">
    <w:name w:val="annotation reference"/>
    <w:basedOn w:val="Predvolenpsmoodseku"/>
    <w:uiPriority w:val="99"/>
    <w:semiHidden/>
    <w:unhideWhenUsed/>
    <w:rsid w:val="00F87982"/>
    <w:rPr>
      <w:sz w:val="16"/>
      <w:szCs w:val="16"/>
    </w:rPr>
  </w:style>
  <w:style w:type="paragraph" w:styleId="Textkomentra">
    <w:name w:val="annotation text"/>
    <w:basedOn w:val="Normlny"/>
    <w:link w:val="TextkomentraChar"/>
    <w:uiPriority w:val="99"/>
    <w:unhideWhenUsed/>
    <w:rsid w:val="00F87982"/>
    <w:rPr>
      <w:sz w:val="20"/>
      <w:szCs w:val="20"/>
    </w:rPr>
  </w:style>
  <w:style w:type="character" w:customStyle="1" w:styleId="TextkomentraChar">
    <w:name w:val="Text komentára Char"/>
    <w:basedOn w:val="Predvolenpsmoodseku"/>
    <w:link w:val="Textkomentra"/>
    <w:uiPriority w:val="99"/>
    <w:rsid w:val="00F87982"/>
    <w:rPr>
      <w:sz w:val="20"/>
      <w:szCs w:val="20"/>
    </w:rPr>
  </w:style>
  <w:style w:type="paragraph" w:styleId="Predmetkomentra">
    <w:name w:val="annotation subject"/>
    <w:basedOn w:val="Textkomentra"/>
    <w:next w:val="Textkomentra"/>
    <w:link w:val="PredmetkomentraChar"/>
    <w:uiPriority w:val="99"/>
    <w:semiHidden/>
    <w:unhideWhenUsed/>
    <w:rsid w:val="00F87982"/>
    <w:rPr>
      <w:b/>
      <w:bCs/>
    </w:rPr>
  </w:style>
  <w:style w:type="character" w:customStyle="1" w:styleId="PredmetkomentraChar">
    <w:name w:val="Predmet komentára Char"/>
    <w:basedOn w:val="TextkomentraChar"/>
    <w:link w:val="Predmetkomentra"/>
    <w:uiPriority w:val="99"/>
    <w:semiHidden/>
    <w:rsid w:val="00F87982"/>
    <w:rPr>
      <w:b/>
      <w:bCs/>
      <w:sz w:val="20"/>
      <w:szCs w:val="20"/>
    </w:rPr>
  </w:style>
  <w:style w:type="table" w:styleId="Mriekatabuky">
    <w:name w:val="Table Grid"/>
    <w:basedOn w:val="Normlnatabuka"/>
    <w:uiPriority w:val="59"/>
    <w:rsid w:val="00C727EE"/>
    <w:rPr>
      <w:rFonts w:ascii="Verdana" w:eastAsia="Verdana" w:hAnsi="Verdana"/>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C0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024130">
      <w:bodyDiv w:val="1"/>
      <w:marLeft w:val="0"/>
      <w:marRight w:val="0"/>
      <w:marTop w:val="0"/>
      <w:marBottom w:val="0"/>
      <w:divBdr>
        <w:top w:val="none" w:sz="0" w:space="0" w:color="auto"/>
        <w:left w:val="none" w:sz="0" w:space="0" w:color="auto"/>
        <w:bottom w:val="none" w:sz="0" w:space="0" w:color="auto"/>
        <w:right w:val="none" w:sz="0" w:space="0" w:color="auto"/>
      </w:divBdr>
      <w:divsChild>
        <w:div w:id="1452439636">
          <w:marLeft w:val="0"/>
          <w:marRight w:val="0"/>
          <w:marTop w:val="0"/>
          <w:marBottom w:val="0"/>
          <w:divBdr>
            <w:top w:val="single" w:sz="2" w:space="0" w:color="auto"/>
            <w:left w:val="single" w:sz="2" w:space="8" w:color="auto"/>
            <w:bottom w:val="single" w:sz="2" w:space="0" w:color="auto"/>
            <w:right w:val="single" w:sz="2" w:space="8" w:color="auto"/>
          </w:divBdr>
          <w:divsChild>
            <w:div w:id="646322607">
              <w:marLeft w:val="-150"/>
              <w:marRight w:val="-150"/>
              <w:marTop w:val="0"/>
              <w:marBottom w:val="0"/>
              <w:divBdr>
                <w:top w:val="single" w:sz="2" w:space="0" w:color="auto"/>
                <w:left w:val="single" w:sz="2" w:space="0" w:color="auto"/>
                <w:bottom w:val="single" w:sz="2" w:space="0" w:color="auto"/>
                <w:right w:val="single" w:sz="2" w:space="0" w:color="auto"/>
              </w:divBdr>
              <w:divsChild>
                <w:div w:id="1025986059">
                  <w:marLeft w:val="0"/>
                  <w:marRight w:val="0"/>
                  <w:marTop w:val="0"/>
                  <w:marBottom w:val="900"/>
                  <w:divBdr>
                    <w:top w:val="single" w:sz="2" w:space="0" w:color="auto"/>
                    <w:left w:val="single" w:sz="2" w:space="8" w:color="auto"/>
                    <w:bottom w:val="single" w:sz="2" w:space="0" w:color="auto"/>
                    <w:right w:val="single" w:sz="2" w:space="8" w:color="auto"/>
                  </w:divBdr>
                  <w:divsChild>
                    <w:div w:id="779644060">
                      <w:marLeft w:val="0"/>
                      <w:marRight w:val="0"/>
                      <w:marTop w:val="0"/>
                      <w:marBottom w:val="0"/>
                      <w:divBdr>
                        <w:top w:val="single" w:sz="2" w:space="0" w:color="auto"/>
                        <w:left w:val="single" w:sz="2" w:space="0" w:color="auto"/>
                        <w:bottom w:val="single" w:sz="2" w:space="0" w:color="auto"/>
                        <w:right w:val="single" w:sz="2" w:space="0" w:color="auto"/>
                      </w:divBdr>
                    </w:div>
                  </w:divsChild>
                </w:div>
                <w:div w:id="1365250584">
                  <w:marLeft w:val="0"/>
                  <w:marRight w:val="0"/>
                  <w:marTop w:val="0"/>
                  <w:marBottom w:val="0"/>
                  <w:divBdr>
                    <w:top w:val="single" w:sz="2" w:space="0" w:color="auto"/>
                    <w:left w:val="single" w:sz="2" w:space="0" w:color="auto"/>
                    <w:bottom w:val="single" w:sz="2" w:space="0" w:color="auto"/>
                    <w:right w:val="single" w:sz="2" w:space="0" w:color="auto"/>
                  </w:divBdr>
                  <w:divsChild>
                    <w:div w:id="1156383528">
                      <w:marLeft w:val="0"/>
                      <w:marRight w:val="0"/>
                      <w:marTop w:val="0"/>
                      <w:marBottom w:val="0"/>
                      <w:divBdr>
                        <w:top w:val="single" w:sz="2" w:space="0" w:color="auto"/>
                        <w:left w:val="single" w:sz="2" w:space="0" w:color="auto"/>
                        <w:bottom w:val="single" w:sz="2" w:space="0" w:color="auto"/>
                        <w:right w:val="single" w:sz="2" w:space="0" w:color="auto"/>
                      </w:divBdr>
                      <w:divsChild>
                        <w:div w:id="1556043503">
                          <w:marLeft w:val="0"/>
                          <w:marRight w:val="0"/>
                          <w:marTop w:val="0"/>
                          <w:marBottom w:val="0"/>
                          <w:divBdr>
                            <w:top w:val="single" w:sz="6" w:space="0" w:color="FFFFFF"/>
                            <w:left w:val="single" w:sz="6" w:space="0" w:color="FFFFFF"/>
                            <w:bottom w:val="single" w:sz="6" w:space="0" w:color="FFFFFF"/>
                            <w:right w:val="single" w:sz="6" w:space="0" w:color="FFFFFF"/>
                          </w:divBdr>
                          <w:divsChild>
                            <w:div w:id="2044744559">
                              <w:marLeft w:val="0"/>
                              <w:marRight w:val="0"/>
                              <w:marTop w:val="0"/>
                              <w:marBottom w:val="0"/>
                              <w:divBdr>
                                <w:top w:val="single" w:sz="2" w:space="0" w:color="auto"/>
                                <w:left w:val="single" w:sz="2" w:space="0" w:color="auto"/>
                                <w:bottom w:val="single" w:sz="2" w:space="0" w:color="auto"/>
                                <w:right w:val="single" w:sz="2" w:space="0" w:color="auto"/>
                              </w:divBdr>
                              <w:divsChild>
                                <w:div w:id="1702592020">
                                  <w:marLeft w:val="0"/>
                                  <w:marRight w:val="0"/>
                                  <w:marTop w:val="0"/>
                                  <w:marBottom w:val="0"/>
                                  <w:divBdr>
                                    <w:top w:val="single" w:sz="2" w:space="0" w:color="auto"/>
                                    <w:left w:val="single" w:sz="2" w:space="0" w:color="auto"/>
                                    <w:bottom w:val="single" w:sz="2" w:space="0" w:color="auto"/>
                                    <w:right w:val="single" w:sz="2" w:space="0" w:color="auto"/>
                                  </w:divBdr>
                                  <w:divsChild>
                                    <w:div w:id="1687243734">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 w:id="1602296809">
                          <w:marLeft w:val="0"/>
                          <w:marRight w:val="0"/>
                          <w:marTop w:val="0"/>
                          <w:marBottom w:val="0"/>
                          <w:divBdr>
                            <w:top w:val="single" w:sz="6" w:space="0" w:color="FFFFFF"/>
                            <w:left w:val="single" w:sz="6" w:space="0" w:color="FFFFFF"/>
                            <w:bottom w:val="single" w:sz="6" w:space="0" w:color="FFFFFF"/>
                            <w:right w:val="single" w:sz="6" w:space="0" w:color="FFFFFF"/>
                          </w:divBdr>
                          <w:divsChild>
                            <w:div w:id="284044093">
                              <w:marLeft w:val="0"/>
                              <w:marRight w:val="0"/>
                              <w:marTop w:val="0"/>
                              <w:marBottom w:val="0"/>
                              <w:divBdr>
                                <w:top w:val="single" w:sz="2" w:space="0" w:color="auto"/>
                                <w:left w:val="single" w:sz="2" w:space="0" w:color="auto"/>
                                <w:bottom w:val="single" w:sz="2" w:space="0" w:color="auto"/>
                                <w:right w:val="single" w:sz="2" w:space="0" w:color="auto"/>
                              </w:divBdr>
                              <w:divsChild>
                                <w:div w:id="1935505400">
                                  <w:marLeft w:val="0"/>
                                  <w:marRight w:val="0"/>
                                  <w:marTop w:val="0"/>
                                  <w:marBottom w:val="0"/>
                                  <w:divBdr>
                                    <w:top w:val="single" w:sz="2" w:space="0" w:color="auto"/>
                                    <w:left w:val="single" w:sz="2" w:space="0" w:color="auto"/>
                                    <w:bottom w:val="single" w:sz="2" w:space="0" w:color="auto"/>
                                    <w:right w:val="single" w:sz="2" w:space="0" w:color="auto"/>
                                  </w:divBdr>
                                  <w:divsChild>
                                    <w:div w:id="795804572">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koda-storyboard.com/cs/tiskove-zpravy-archiv/zcela-nova-skoda-kylaq-nova-era-znacky-skoda-v-oblibenem-indickem-segmentu-vozu-suv-s-delkou-do-4-metru/" TargetMode="External"/><Relationship Id="rId13" Type="http://schemas.openxmlformats.org/officeDocument/2006/relationships/hyperlink" Target="mailto:zuzana.kubikova2@skoda-auto.sk"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skoda-storyboard.com/cs/tiskove-zpravy-archiv/skoda-auto-vstupuje-do-omanu-posiluje-pusobeni-na-blizkem-vychode-a-dale-rozviji-internacionalizaci/" TargetMode="External"/><Relationship Id="rId17" Type="http://schemas.openxmlformats.org/officeDocument/2006/relationships/image" Target="media/image3.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SkodaAutoSK" TargetMode="External"/><Relationship Id="rId20" Type="http://schemas.openxmlformats.org/officeDocument/2006/relationships/hyperlink" Target="https://cdn.skoda-storyboard.com/2025/05/Infografika-Q12025-SK_e95df6c8.jp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koda-storyboard.com/cs/tiskove-zpravy-archiv/dalsi-milnik-v-internacionalizaci-skoda-auto-a-mistni-partner-a-investor-thanh-cong-group-otevrely-ve-vietnamu-zavod-pro-montaz-vozu-slavia-a-kushaq/"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www.skoda-storyboard.com/?attachment_id=391190" TargetMode="External"/><Relationship Id="rId28" Type="http://schemas.openxmlformats.org/officeDocument/2006/relationships/fontTable" Target="fontTable.xml"/><Relationship Id="rId10" Type="http://schemas.openxmlformats.org/officeDocument/2006/relationships/hyperlink" Target="https://www.skoda-storyboard.com/sk/press_kit/nova-skoda-enyaq-tlacova-mapa/"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www.skoda-storyboard.com/sk/press_kit/skoda-elroq-tlacova-mapa/" TargetMode="External"/><Relationship Id="rId14" Type="http://schemas.openxmlformats.org/officeDocument/2006/relationships/image" Target="media/image1.png"/><Relationship Id="rId22" Type="http://schemas.openxmlformats.org/officeDocument/2006/relationships/oleObject" Target="embeddings/oleObject2.bin"/><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GfsgHK6T6objTqcjY7G8tCo9sg==">CgMxLjAyCGguZ2pkZ3hzOAByITFnTzNEckxFUXJKMFNhXy1iT1RKRVlEMXVJZF84MW8xdQ==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2160</Words>
  <Characters>12312</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Juraj</dc:creator>
  <cp:lastModifiedBy>Michal Racko [PR CLINIC]</cp:lastModifiedBy>
  <cp:revision>2</cp:revision>
  <dcterms:created xsi:type="dcterms:W3CDTF">2025-05-02T12:55:00Z</dcterms:created>
  <dcterms:modified xsi:type="dcterms:W3CDTF">2025-05-02T12:55:00Z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43ebae31,4689b90c,2a1b369d,384dbe2d,7e11be96,9ff96dd</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