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40" w:lineRule="auto"/>
        <w:ind w:left="708.6614173228347" w:firstLine="0"/>
        <w:jc w:val="both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Fonts w:ascii="SKODA Next" w:cs="SKODA Next" w:eastAsia="SKODA Next" w:hAnsi="SKODA Next"/>
          <w:sz w:val="36"/>
          <w:szCs w:val="36"/>
          <w:rtl w:val="0"/>
        </w:rPr>
        <w:t xml:space="preserve">Škoda Vision O: Prvý pohľad do interiéru štúdie odhaľuje úplne nový dizajnový koncept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709" w:right="0" w:firstLine="0"/>
        <w:jc w:val="left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rtl w:val="0"/>
        </w:rPr>
        <w:t xml:space="preserve">› Evolúcia dizajnového jazyka Modern Solid: Nové video poskytuje prvý pohľad na úplne nový koncept interiéru štúdie Vision O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709" w:right="0" w:firstLine="0"/>
        <w:jc w:val="left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rtl w:val="0"/>
        </w:rPr>
        <w:t xml:space="preserve">› Zamerané na zákazníka: Interiér vozidla Vision O kladie dôraz na priestorové usporiadanie, komfort a intuitívnu funkčnosť, pričom jeho harmonická estetika je podčiarknutá čistými líniami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709" w:right="0" w:firstLine="0"/>
        <w:jc w:val="left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rtl w:val="0"/>
        </w:rPr>
        <w:t xml:space="preserve">› Uzavretý cyklus: Vision O sa zameriava na používanie recyklovaných a obnoviteľných materiálov a podporuje princípy cirkulárnej ekonomiky</w:t>
      </w:r>
    </w:p>
    <w:p w:rsidR="00000000" w:rsidDel="00000000" w:rsidP="00000000" w:rsidRDefault="00000000" w:rsidRPr="00000000" w14:paraId="00000005">
      <w:pPr>
        <w:spacing w:line="240" w:lineRule="auto"/>
        <w:ind w:firstLine="709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firstLine="709"/>
        <w:rPr>
          <w:b w:val="1"/>
          <w:sz w:val="24"/>
          <w:szCs w:val="24"/>
        </w:rPr>
      </w:pPr>
      <w:r w:rsidDel="00000000" w:rsidR="00000000" w:rsidRPr="00000000">
        <w:rPr>
          <w:rFonts w:ascii="SKODA Next" w:cs="SKODA Next" w:eastAsia="SKODA Next" w:hAnsi="SKODA Next"/>
          <w:rtl w:val="0"/>
        </w:rPr>
        <w:t xml:space="preserve">Bratislava, 25. augusta 2025 – </w:t>
      </w:r>
      <w:r w:rsidDel="00000000" w:rsidR="00000000" w:rsidRPr="00000000">
        <w:rPr>
          <w:rFonts w:ascii="SKODA Next" w:cs="SKODA Next" w:eastAsia="SKODA Next" w:hAnsi="SKODA Next"/>
          <w:b w:val="1"/>
          <w:rtl w:val="0"/>
        </w:rPr>
        <w:t xml:space="preserve">Škoda Auto zverejňuje video, ktoré predstavuje prvé detaily interiéru dizajnovej štúdie Vision O. Ponúka náhľad na nový dizajnový koncept interiéru, ktorý kladie dôraz na harmonické a zákaznícky orientované usporiadanie – založené na novej generácii dizajnového jazyka Škoda Modern Solid. Interiér a použité materiály vychádzajú z princípov cirkulárnej ekonomiky, pričom zvyškové produkty sú považované za cenný zdroj</w:t>
      </w:r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line="240" w:lineRule="auto"/>
        <w:ind w:firstLine="709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40" w:lineRule="auto"/>
        <w:ind w:left="708.6614173228347" w:firstLine="0"/>
        <w:jc w:val="both"/>
        <w:rPr>
          <w:rFonts w:ascii="SKODA Next" w:cs="SKODA Next" w:eastAsia="SKODA Next" w:hAnsi="SKODA Next"/>
          <w:b w:val="1"/>
          <w:i w:val="1"/>
        </w:rPr>
      </w:pPr>
      <w:r w:rsidDel="00000000" w:rsidR="00000000" w:rsidRPr="00000000">
        <w:rPr>
          <w:rFonts w:ascii="SKODA Next" w:cs="SKODA Next" w:eastAsia="SKODA Next" w:hAnsi="SKODA Next"/>
          <w:rtl w:val="0"/>
        </w:rPr>
        <w:t xml:space="preserve">Oliver Stefani, vedúci dizajnu Škoda Auto, uviedol: </w:t>
      </w:r>
      <w:r w:rsidDel="00000000" w:rsidR="00000000" w:rsidRPr="00000000">
        <w:rPr>
          <w:rFonts w:ascii="SKODA Next" w:cs="SKODA Next" w:eastAsia="SKODA Next" w:hAnsi="SKODA Next"/>
          <w:i w:val="1"/>
          <w:rtl w:val="0"/>
        </w:rPr>
        <w:t xml:space="preserve">„Koncept dizajnu interiéru štúdie Škoda Vision O odráža náš cieľ kombinovať jednoduchosť a udržateľnosť s komfortom na vyššej úrovni. Kombinácia čistých línií a intuitívnej funkčnosti reflektuje naše úsilie o vytvorenie harmonického a praktického interiéru. Použité materiály a dizajnové prvky nielen esteticky rozvíjajú dizajnový jazyk Modern Solid, ale rovnako tak zdôrazňujú našu zodpovednosť voči životnému prostrediu.“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40" w:lineRule="auto"/>
        <w:ind w:left="708.6614173228347" w:firstLine="0"/>
        <w:jc w:val="both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rtl w:val="0"/>
        </w:rPr>
        <w:t xml:space="preserve">Prvý pohľad na koncept interiéru modelu Vision O</w:t>
      </w:r>
    </w:p>
    <w:p w:rsidR="00000000" w:rsidDel="00000000" w:rsidP="00000000" w:rsidRDefault="00000000" w:rsidRPr="00000000" w14:paraId="0000000A">
      <w:pPr>
        <w:spacing w:after="160" w:line="240" w:lineRule="auto"/>
        <w:ind w:left="708.6614173228347" w:firstLine="0"/>
        <w:jc w:val="both"/>
        <w:rPr>
          <w:rFonts w:ascii="SKODA Next" w:cs="SKODA Next" w:eastAsia="SKODA Next" w:hAnsi="SKODA Next"/>
        </w:rPr>
      </w:pPr>
      <w:r w:rsidDel="00000000" w:rsidR="00000000" w:rsidRPr="00000000">
        <w:rPr>
          <w:rFonts w:ascii="SKODA Next" w:cs="SKODA Next" w:eastAsia="SKODA Next" w:hAnsi="SKODA Next"/>
          <w:rtl w:val="0"/>
        </w:rPr>
        <w:t xml:space="preserve">Nový dizajn interiéru sa vyznačuje priestranným usporiadaním a ergonomickým dizajnom, ktorý zabezpečuje pohodlie a praktickosť. Minimalistický štýl s čistými líniami a jednoduchými tvarmi navodzuje pocit pokoja a bezpečia. Praktické využitie priestoru a intuitívne ovládanie zvyšujú funkčnosť a spríjemňujú zážitok z jazdy. Unikátne 3D tlačené opierky hlavy pre vodiča aj spolujazdca majú vzdušný dizajn, čo prispieva k pohodovej atmosfére v celom interiéri vozidla.</w:t>
      </w:r>
    </w:p>
    <w:p w:rsidR="00000000" w:rsidDel="00000000" w:rsidP="00000000" w:rsidRDefault="00000000" w:rsidRPr="00000000" w14:paraId="0000000B">
      <w:pPr>
        <w:spacing w:after="160" w:line="240" w:lineRule="auto"/>
        <w:ind w:left="708.6614173228347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SKODA Next" w:cs="SKODA Next" w:eastAsia="SKODA Next" w:hAnsi="SKODA Next"/>
          <w:b w:val="1"/>
          <w:rtl w:val="0"/>
        </w:rPr>
        <w:t xml:space="preserve">Dôraz na udržateľné materiály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40" w:lineRule="auto"/>
        <w:ind w:left="708.6614173228347" w:firstLine="0"/>
        <w:jc w:val="both"/>
        <w:rPr>
          <w:sz w:val="24"/>
          <w:szCs w:val="24"/>
        </w:rPr>
      </w:pPr>
      <w:r w:rsidDel="00000000" w:rsidR="00000000" w:rsidRPr="00000000">
        <w:rPr>
          <w:rFonts w:ascii="SKODA Next" w:cs="SKODA Next" w:eastAsia="SKODA Next" w:hAnsi="SKODA Next"/>
          <w:rtl w:val="0"/>
        </w:rPr>
        <w:t xml:space="preserve">Použitie jednotných materiálov zabezpečuje konzistentný vzhľad a príjemný dojem v interiéri vozidla. V súlade s princípmi cirkulárnej ekonomiky zohrávajú v interiéri dôležitú úlohu kompostovateľné prvky či komponenty na rastlinnej báze, ktoré ďalej znižujú ekologickú stopu.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40" w:lineRule="auto"/>
        <w:ind w:left="708.6614173228347" w:firstLine="0"/>
        <w:jc w:val="both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rtl w:val="0"/>
        </w:rPr>
        <w:t xml:space="preserve">Predstavenie nového konceptu v septembri</w:t>
      </w:r>
    </w:p>
    <w:p w:rsidR="00000000" w:rsidDel="00000000" w:rsidP="00000000" w:rsidRDefault="00000000" w:rsidRPr="00000000" w14:paraId="0000000E">
      <w:pPr>
        <w:spacing w:after="160" w:line="240" w:lineRule="auto"/>
        <w:ind w:left="708.6614173228347" w:firstLine="0"/>
        <w:jc w:val="both"/>
        <w:rPr>
          <w:rFonts w:ascii="SKODA Next" w:cs="SKODA Next" w:eastAsia="SKODA Next" w:hAnsi="SKODA Next"/>
        </w:rPr>
      </w:pPr>
      <w:r w:rsidDel="00000000" w:rsidR="00000000" w:rsidRPr="00000000">
        <w:rPr>
          <w:rFonts w:ascii="SKODA Next" w:cs="SKODA Next" w:eastAsia="SKODA Next" w:hAnsi="SKODA Next"/>
          <w:rtl w:val="0"/>
        </w:rPr>
        <w:t xml:space="preserve">Škoda Auto odhalí svoj dizajnový koncept Vision O a s ním aj budúce smerovanie značky v segmente kombi počas svetovej premiéry 8. septembra 2025 v Mníchove. Záujemcovia budú mať možnosť sledovať prezentáciu online na YouTube kanáloch spoločnosti Škoda Auto.</w:t>
      </w:r>
    </w:p>
    <w:p w:rsidR="00000000" w:rsidDel="00000000" w:rsidP="00000000" w:rsidRDefault="00000000" w:rsidRPr="00000000" w14:paraId="0000000F">
      <w:pPr>
        <w:spacing w:line="240" w:lineRule="auto"/>
        <w:ind w:firstLine="709"/>
        <w:rPr>
          <w:rFonts w:ascii="SKODA Next" w:cs="SKODA Next" w:eastAsia="SKODA Next" w:hAnsi="SKODA N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08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0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Pre ďalšie informácie, prosím, kontaktujte: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70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Zuzana Kubíková</w:t>
      </w:r>
      <w:r w:rsidDel="00000000" w:rsidR="00000000" w:rsidRPr="00000000">
        <w:rPr>
          <w:rFonts w:ascii="Arial" w:cs="Arial" w:eastAsia="Arial" w:hAnsi="Arial"/>
          <w:rtl w:val="0"/>
        </w:rPr>
        <w:t xml:space="preserve">, PR manager Škoda Auto Slovensko s.r.o.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70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M: +421 904 701 339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</w:rPr>
      </w:pPr>
      <w:hyperlink r:id="rId7">
        <w:r w:rsidDel="00000000" w:rsidR="00000000" w:rsidRPr="00000000">
          <w:rPr>
            <w:rFonts w:ascii="Arial" w:cs="Arial" w:eastAsia="Arial" w:hAnsi="Arial"/>
            <w:color w:val="4ba82e"/>
            <w:u w:val="single"/>
            <w:rtl w:val="0"/>
          </w:rPr>
          <w:t xml:space="preserve">zuzana.kubikova2@skoda-auto.sk</w:t>
        </w:r>
      </w:hyperlink>
      <w:r w:rsidDel="00000000" w:rsidR="00000000" w:rsidRPr="00000000">
        <w:rPr>
          <w:rFonts w:ascii="Arial" w:cs="Arial" w:eastAsia="Arial" w:hAnsi="Arial"/>
          <w:color w:val="4ba82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676525" cy="666750"/>
            <wp:effectExtent b="0" l="0" r="0" t="0"/>
            <wp:docPr descr="Obrázok, na ktorom je koleso, vozidlo, pozemné vozidlo, pneumatika&#10;&#10;Obsah vygenerovaný umelou inteligenciou môže byť nesprávny." id="1941913744" name="image1.png"/>
            <a:graphic>
              <a:graphicData uri="http://schemas.openxmlformats.org/drawingml/2006/picture">
                <pic:pic>
                  <pic:nvPicPr>
                    <pic:cNvPr descr="Obrázok, na ktorom je koleso, vozidlo, pozemné vozidlo, pneumatika&#10;&#10;Obsah vygenerovaný umelou inteligenciou môže byť nesprávny.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20.0" w:type="dxa"/>
        <w:jc w:val="left"/>
        <w:tblInd w:w="54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35"/>
        <w:gridCol w:w="1525"/>
        <w:gridCol w:w="675"/>
        <w:gridCol w:w="1485"/>
        <w:tblGridChange w:id="0">
          <w:tblGrid>
            <w:gridCol w:w="635"/>
            <w:gridCol w:w="1525"/>
            <w:gridCol w:w="675"/>
            <w:gridCol w:w="1485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ind w:lef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1941913746" name="image7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ind w:left="0" w:firstLine="0"/>
              <w:jc w:val="both"/>
              <w:rPr>
                <w:rFonts w:ascii="Arial" w:cs="Arial" w:eastAsia="Arial" w:hAnsi="Arial"/>
              </w:rPr>
            </w:pPr>
            <w:hyperlink r:id="rId10">
              <w:r w:rsidDel="00000000" w:rsidR="00000000" w:rsidRPr="00000000">
                <w:rPr>
                  <w:rFonts w:ascii="Arial" w:cs="Arial" w:eastAsia="Arial" w:hAnsi="Arial"/>
                  <w:color w:val="4ba82e"/>
                  <w:u w:val="single"/>
                  <w:rtl w:val="0"/>
                </w:rPr>
                <w:t xml:space="preserve">/SkodaAutoSK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ind w:lef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1941913745" name="image6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6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ind w:lef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/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4ba82e"/>
                  <w:u w:val="single"/>
                  <w:rtl w:val="0"/>
                </w:rPr>
                <w:t xml:space="preserve">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spacing w:after="0" w:line="240" w:lineRule="auto"/>
        <w:ind w:left="432" w:hanging="432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0" w:line="240" w:lineRule="auto"/>
        <w:ind w:left="0" w:firstLine="0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0" w:line="240" w:lineRule="auto"/>
        <w:ind w:left="0" w:firstLine="720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after="0" w:line="240" w:lineRule="auto"/>
        <w:ind w:left="0" w:firstLine="720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0" w:line="240" w:lineRule="auto"/>
        <w:ind w:left="0" w:firstLine="720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rtl w:val="0"/>
        </w:rPr>
        <w:t xml:space="preserve">Fotografie k téme:</w:t>
      </w:r>
    </w:p>
    <w:p w:rsidR="00000000" w:rsidDel="00000000" w:rsidP="00000000" w:rsidRDefault="00000000" w:rsidRPr="00000000" w14:paraId="0000001F">
      <w:pPr>
        <w:widowControl w:val="0"/>
        <w:spacing w:after="0" w:line="240" w:lineRule="auto"/>
        <w:ind w:left="0" w:firstLine="720"/>
        <w:rPr>
          <w:rFonts w:ascii="SKODA Next" w:cs="SKODA Next" w:eastAsia="SKODA Next" w:hAnsi="SKODA Nex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180975</wp:posOffset>
            </wp:positionV>
            <wp:extent cx="2495550" cy="1371600"/>
            <wp:effectExtent b="0" l="0" r="0" t="0"/>
            <wp:wrapNone/>
            <wp:docPr id="19419137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8430.0" w:type="dxa"/>
        <w:jc w:val="left"/>
        <w:tblInd w:w="78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081"/>
        <w:gridCol w:w="4349"/>
        <w:tblGridChange w:id="0">
          <w:tblGrid>
            <w:gridCol w:w="4081"/>
            <w:gridCol w:w="4349"/>
          </w:tblGrid>
        </w:tblGridChange>
      </w:tblGrid>
      <w:tr>
        <w:trPr>
          <w:cantSplit w:val="0"/>
          <w:trHeight w:val="29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ind w:firstLine="709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left"/>
              <w:rPr>
                <w:rFonts w:ascii="SKODA Next" w:cs="SKODA Next" w:eastAsia="SKODA Next" w:hAnsi="SKODA Next"/>
                <w:b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1"/>
                <w:rtl w:val="0"/>
              </w:rPr>
              <w:t xml:space="preserve">Prvý pohľad do interiéru odhaľuje úplne nový dizajnový koncept.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left"/>
              <w:rPr>
                <w:rFonts w:ascii="SKODA Next" w:cs="SKODA Next" w:eastAsia="SKODA Next" w:hAnsi="SKODA Next"/>
                <w:b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Inteligentné využitie priestoru a ľahko ovládateľné prvky spríjemňujú a zjednodušujú riadenie. 3D tlačené opierky hlavy majú ľahký, otvorený dizajn, ktorý zvyšuje pohodlie vodiča aj spolujazdca a prispieva k uvoľnenej atmosfére v interiéri vozidla.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</w:rPr>
            </w:pPr>
            <w:hyperlink r:id="rId14">
              <w:r w:rsidDel="00000000" w:rsidR="00000000" w:rsidRPr="00000000">
                <w:rPr>
                  <w:rFonts w:ascii="SKODA Next" w:cs="SKODA Next" w:eastAsia="SKODA Next" w:hAnsi="SKODA Next"/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       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rtl w:val="0"/>
              </w:rPr>
              <w:t xml:space="preserve">Zdroj: Škoda Auto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200025</wp:posOffset>
            </wp:positionV>
            <wp:extent cx="2495550" cy="1257300"/>
            <wp:effectExtent b="0" l="0" r="0" t="0"/>
            <wp:wrapNone/>
            <wp:docPr id="194191374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3"/>
        <w:tblW w:w="8430.0" w:type="dxa"/>
        <w:jc w:val="left"/>
        <w:tblInd w:w="78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081"/>
        <w:gridCol w:w="4349"/>
        <w:tblGridChange w:id="0">
          <w:tblGrid>
            <w:gridCol w:w="4081"/>
            <w:gridCol w:w="4349"/>
          </w:tblGrid>
        </w:tblGridChange>
      </w:tblGrid>
      <w:tr>
        <w:trPr>
          <w:cantSplit w:val="0"/>
          <w:trHeight w:val="29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ind w:firstLine="709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spacing w:line="240" w:lineRule="auto"/>
              <w:ind w:left="0" w:firstLine="0"/>
              <w:rPr>
                <w:rFonts w:ascii="SKODA Next" w:cs="SKODA Next" w:eastAsia="SKODA Next" w:hAnsi="SKODA Next"/>
                <w:b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1"/>
                <w:rtl w:val="0"/>
              </w:rPr>
              <w:t xml:space="preserve">Video: Teaser ponúka prvý pohľad na kompletne prepracovaný interiér dizajnovej štúdie</w:t>
            </w:r>
          </w:p>
          <w:p w:rsidR="00000000" w:rsidDel="00000000" w:rsidP="00000000" w:rsidRDefault="00000000" w:rsidRPr="00000000" w14:paraId="0000002C">
            <w:pPr>
              <w:spacing w:after="160" w:line="240" w:lineRule="auto"/>
              <w:ind w:left="0" w:firstLine="0"/>
              <w:jc w:val="both"/>
              <w:rPr>
                <w:rFonts w:ascii="SKODA Next" w:cs="SKODA Next" w:eastAsia="SKODA Next" w:hAnsi="SKODA Next"/>
                <w:b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Nový interiér sa vyznačuje priestranným usporiadaním a ergonomickým dizajnom, ktorý zabezpečuje pohodlie a praktickosť. Minimalistický štýl s čistými líniami a jednoduchými tvarmi navodzuje pocit pokoja a bezpečia.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</w:rPr>
            </w:pPr>
            <w:hyperlink r:id="rId16">
              <w:r w:rsidDel="00000000" w:rsidR="00000000" w:rsidRPr="00000000">
                <w:rPr>
                  <w:rFonts w:ascii="SKODA Next" w:cs="SKODA Next" w:eastAsia="SKODA Next" w:hAnsi="SKODA Next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       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rtl w:val="0"/>
              </w:rPr>
              <w:t xml:space="preserve">Zdroj: Škoda Auto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b w:val="1"/>
          <w:sz w:val="16"/>
          <w:szCs w:val="16"/>
          <w:rtl w:val="0"/>
        </w:rPr>
        <w:t xml:space="preserve">Škoda Auto</w:t>
      </w:r>
    </w:p>
    <w:p w:rsidR="00000000" w:rsidDel="00000000" w:rsidP="00000000" w:rsidRDefault="00000000" w:rsidRPr="00000000" w14:paraId="00000036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sa v novom desaťročí úspešne riadi stratégiou „Next Level Škoda Strategy“;</w:t>
      </w:r>
    </w:p>
    <w:p w:rsidR="00000000" w:rsidDel="00000000" w:rsidP="00000000" w:rsidRDefault="00000000" w:rsidRPr="00000000" w14:paraId="00000037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</w:t>
      </w: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rtl w:val="0"/>
        </w:rPr>
        <w:t xml:space="preserve">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efektívne využíva potenciál na dôležitých rastových trhoch ako je India a severná Afrika, Vietnam a región ASEAN;</w:t>
      </w:r>
    </w:p>
    <w:p w:rsidR="00000000" w:rsidDel="00000000" w:rsidP="00000000" w:rsidRDefault="00000000" w:rsidRPr="00000000" w14:paraId="00000039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v súčasnosti zákazníkom ponúka 12 modelových radov osobných automobilov: Fabia, Scala, Octavia, Superb, Kamiq, Karoq, Kodiaq, Elroq, Enyaq, Slavia, Kylaq a Kushaq;</w:t>
      </w:r>
    </w:p>
    <w:p w:rsidR="00000000" w:rsidDel="00000000" w:rsidP="00000000" w:rsidRDefault="00000000" w:rsidRPr="00000000" w14:paraId="0000003A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v roku 2024 dodala zákazníkom po celom svete viac ako 926 600 vozidiel;</w:t>
      </w:r>
    </w:p>
    <w:p w:rsidR="00000000" w:rsidDel="00000000" w:rsidP="00000000" w:rsidRDefault="00000000" w:rsidRPr="00000000" w14:paraId="0000003B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je už viac ako 30 rokov súčasťou koncernu Volkswagen, jedného z globálne najúspešnejších výrobcov automobilov; </w:t>
      </w:r>
    </w:p>
    <w:p w:rsidR="00000000" w:rsidDel="00000000" w:rsidP="00000000" w:rsidRDefault="00000000" w:rsidRPr="00000000" w14:paraId="0000003C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</w:t>
      </w: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rtl w:val="0"/>
        </w:rPr>
        <w:t xml:space="preserve">je súčasťou Brand Group CORE, organizačnej fúzie objemových značiek koncernu Volkswagen, ktorej cieľom je dosiahnutie spoločného rastu a významné zvýšenie celkovej efektivity všetkých piatich objemových značiek;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samostatne vyvíja a vyrába komponenty ako batériové systémy pre platformu MEB, motory a prevodovky pre ďalšie značky koncernu Volkswagen;</w:t>
      </w:r>
    </w:p>
    <w:p w:rsidR="00000000" w:rsidDel="00000000" w:rsidP="00000000" w:rsidRDefault="00000000" w:rsidRPr="00000000" w14:paraId="0000003E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:rsidR="00000000" w:rsidDel="00000000" w:rsidP="00000000" w:rsidRDefault="00000000" w:rsidRPr="00000000" w14:paraId="0000003F">
      <w:pPr>
        <w:spacing w:after="0" w:line="240" w:lineRule="auto"/>
        <w:ind w:left="0" w:firstLine="0"/>
        <w:rPr/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celosvetovo zamestnáva viac než 40 000 ľudí a je aktívna na viac ako 100 trhoch. 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footerReference r:id="rId19" w:type="first"/>
      <w:footerReference r:id="rId20" w:type="even"/>
      <w:pgSz w:h="16840" w:w="11900" w:orient="portrait"/>
      <w:pgMar w:bottom="2694" w:top="2269" w:left="1134" w:right="1841" w:header="850" w:footer="4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KODA Nex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tabs>
        <w:tab w:val="left" w:leader="none" w:pos="2874"/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sz w:val="13"/>
        <w:szCs w:val="13"/>
        <w:rtl w:val="0"/>
      </w:rPr>
      <w:tab/>
    </w:r>
  </w:p>
  <w:p w:rsidR="00000000" w:rsidDel="00000000" w:rsidP="00000000" w:rsidRDefault="00000000" w:rsidRPr="00000000" w14:paraId="00000043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sz w:val="13"/>
        <w:szCs w:val="13"/>
        <w:rtl w:val="0"/>
      </w:rPr>
      <w:tab/>
    </w:r>
  </w:p>
  <w:p w:rsidR="00000000" w:rsidDel="00000000" w:rsidP="00000000" w:rsidRDefault="00000000" w:rsidRPr="00000000" w14:paraId="00000045">
    <w:pPr>
      <w:tabs>
        <w:tab w:val="right" w:leader="none" w:pos="7938"/>
      </w:tabs>
      <w:ind w:firstLine="709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firstLine="709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b="0" l="0" r="0" t="0"/>
              <wp:wrapNone/>
              <wp:docPr descr="INTERNAL" id="194191373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709.0000152587891" w:right="0" w:firstLine="1418.0000305175781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b="0" l="0" r="0" t="0"/>
              <wp:wrapNone/>
              <wp:docPr descr="INTERNAL" id="1941913739" name="image8.png"/>
              <a:graphic>
                <a:graphicData uri="http://schemas.openxmlformats.org/drawingml/2006/picture">
                  <pic:pic>
                    <pic:nvPicPr>
                      <pic:cNvPr descr="INTERNAL"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5235" cy="3632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firstLine="709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b="0" l="0" r="0" t="0"/>
              <wp:wrapNone/>
              <wp:docPr descr="INTERNAL" id="194191374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709.0000152587891" w:right="0" w:firstLine="1418.0000305175781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b="0" l="0" r="0" t="0"/>
              <wp:wrapNone/>
              <wp:docPr descr="INTERNAL" id="1941913741" name="image10.png"/>
              <a:graphic>
                <a:graphicData uri="http://schemas.openxmlformats.org/drawingml/2006/picture">
                  <pic:pic>
                    <pic:nvPicPr>
                      <pic:cNvPr descr="INTERNAL"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5235" cy="3632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spacing w:line="240" w:lineRule="auto"/>
      <w:ind w:left="0" w:firstLine="0"/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b="0" l="0" r="0" t="0"/>
          <wp:wrapNone/>
          <wp:docPr descr="Obsah obrázku Písmo, Grafika, snímek obrazovky, grafický design&#10;&#10;Popis byl vytvořen automaticky" id="1941913742" name="image3.png"/>
          <a:graphic>
            <a:graphicData uri="http://schemas.openxmlformats.org/drawingml/2006/picture">
              <pic:pic>
                <pic:nvPicPr>
                  <pic:cNvPr descr="Obsah obrázku Písmo, Grafika, snímek obrazovky, grafický design&#10;&#10;Popis byl vytvořen automaticky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b="0" l="0" r="0" t="0"/>
          <wp:wrapNone/>
          <wp:docPr descr="image7.png" id="1941913743" name="image4.png"/>
          <a:graphic>
            <a:graphicData uri="http://schemas.openxmlformats.org/drawingml/2006/picture">
              <pic:pic>
                <pic:nvPicPr>
                  <pic:cNvPr descr="image7.png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2110742</wp:posOffset>
              </wp:positionH>
              <wp:positionV relativeFrom="page">
                <wp:posOffset>10316825</wp:posOffset>
              </wp:positionV>
              <wp:extent cx="4669155" cy="538468"/>
              <wp:effectExtent b="0" l="0" r="0" t="0"/>
              <wp:wrapNone/>
              <wp:docPr descr="Obdĺžnik 965343839" id="194191374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030473" y="3529816"/>
                        <a:ext cx="4631055" cy="5003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-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SKODA Next" w:cs="SKODA Next" w:eastAsia="SKODA Next" w:hAnsi="SKODA Next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From details to story: skoda-storyboard.com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-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SKODA Next" w:cs="SKODA Next" w:eastAsia="SKODA Next" w:hAnsi="SKODA Next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SKODA Next" w:cs="SKODA Next" w:eastAsia="SKODA Next" w:hAnsi="SKODA Next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For the latest news, follow us on our WhatsApp channel</w:t>
                          </w:r>
                          <w:r w:rsidDel="00000000" w:rsidR="00000000" w:rsidRPr="00000000">
                            <w:rPr>
                              <w:rFonts w:ascii="SKODA Next" w:cs="SKODA Next" w:eastAsia="SKODA Next" w:hAnsi="SKODA Next"/>
                              <w:b w:val="1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, </w:t>
                          </w:r>
                          <w:r w:rsidDel="00000000" w:rsidR="00000000" w:rsidRPr="00000000">
                            <w:rPr>
                              <w:rFonts w:ascii="SKODA Next" w:cs="SKODA Next" w:eastAsia="SKODA Next" w:hAnsi="SKODA Next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'What's up, Škoda?'</w:t>
                          </w:r>
                          <w:r w:rsidDel="00000000" w:rsidR="00000000" w:rsidRPr="00000000">
                            <w:rPr>
                              <w:rFonts w:ascii="SKODA Next" w:cs="SKODA Next" w:eastAsia="SKODA Next" w:hAnsi="SKODA Nex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2110742</wp:posOffset>
              </wp:positionH>
              <wp:positionV relativeFrom="page">
                <wp:posOffset>10316825</wp:posOffset>
              </wp:positionV>
              <wp:extent cx="4669155" cy="538468"/>
              <wp:effectExtent b="0" l="0" r="0" t="0"/>
              <wp:wrapNone/>
              <wp:docPr descr="Obdĺžnik 965343839" id="1941913740" name="image9.png"/>
              <a:graphic>
                <a:graphicData uri="http://schemas.openxmlformats.org/drawingml/2006/picture">
                  <pic:pic>
                    <pic:nvPicPr>
                      <pic:cNvPr descr="Obdĺžnik 965343839"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9155" cy="5384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b w:val="1"/>
        <w:sz w:val="28"/>
        <w:szCs w:val="28"/>
        <w:rtl w:val="0"/>
      </w:rPr>
      <w:t xml:space="preserve">Tlačová správa</w:t>
    </w:r>
    <w:r w:rsidDel="00000000" w:rsidR="00000000" w:rsidRPr="00000000">
      <w:rPr>
        <w:b w:val="1"/>
        <w:sz w:val="28"/>
        <w:szCs w:val="28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sk"/>
      </w:rPr>
    </w:rPrDefault>
    <w:pPrDefault>
      <w:pPr>
        <w:spacing w:after="60" w:line="276" w:lineRule="auto"/>
        <w:ind w:left="709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ypertextovprepojenie">
    <w:name w:val="Hyperlink"/>
    <w:rPr>
      <w:u w:val="single"/>
    </w:rPr>
  </w:style>
  <w:style w:type="table" w:styleId="TableNormal0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Odkaz" w:customStyle="1">
    <w:name w:val="Odkaz"/>
    <w:rPr>
      <w:rFonts w:ascii="Arial" w:cs="Arial" w:eastAsia="Arial" w:hAnsi="Arial"/>
      <w:b w:val="0"/>
      <w:bCs w:val="0"/>
      <w:i w:val="0"/>
      <w:iCs w:val="0"/>
      <w:outline w:val="0"/>
      <w:color w:val="4ba82e"/>
      <w:sz w:val="18"/>
      <w:szCs w:val="18"/>
      <w:u w:color="4ba82e" w:val="single"/>
    </w:rPr>
  </w:style>
  <w:style w:type="character" w:styleId="Hyperlink0" w:customStyle="1">
    <w:name w:val="Hyperlink.0"/>
    <w:basedOn w:val="Odkaz"/>
    <w:rPr>
      <w:rFonts w:ascii="SKODA Next" w:cs="SKODA Next" w:eastAsia="SKODA Next" w:hAnsi="SKODA Next"/>
      <w:b w:val="0"/>
      <w:bCs w:val="0"/>
      <w:i w:val="0"/>
      <w:iCs w:val="0"/>
      <w:outline w:val="0"/>
      <w:color w:val="4ba82e"/>
      <w:sz w:val="20"/>
      <w:szCs w:val="20"/>
      <w:u w:color="4ba82e" w:val="single"/>
    </w:rPr>
  </w:style>
  <w:style w:type="character" w:styleId="iadne" w:customStyle="1">
    <w:name w:val="Žiadne"/>
  </w:style>
  <w:style w:type="character" w:styleId="Hyperlink1" w:customStyle="1">
    <w:name w:val="Hyperlink.1"/>
    <w:basedOn w:val="iadne"/>
    <w:rPr>
      <w:rFonts w:ascii="Calibri" w:cs="Calibri" w:eastAsia="Calibri" w:hAnsi="Calibri"/>
      <w:outline w:val="0"/>
      <w:color w:val="4ba82e"/>
      <w:u w:color="4ba82e" w:val="single"/>
    </w:rPr>
  </w:style>
  <w:style w:type="character" w:styleId="Hyperlink2" w:customStyle="1">
    <w:name w:val="Hyperlink.2"/>
    <w:basedOn w:val="iadne"/>
    <w:rPr>
      <w:rFonts w:ascii="Calibri" w:cs="Calibri" w:eastAsia="Calibri" w:hAnsi="Calibri"/>
      <w:outline w:val="0"/>
      <w:color w:val="4ba82e"/>
      <w:sz w:val="20"/>
      <w:szCs w:val="20"/>
      <w:u w:color="4ba82e" w:val="single"/>
    </w:rPr>
  </w:style>
  <w:style w:type="character" w:styleId="Hyperlink3" w:customStyle="1">
    <w:name w:val="Hyperlink.3"/>
    <w:basedOn w:val="Odkaz"/>
    <w:rPr>
      <w:rFonts w:ascii="SKODA Next" w:cs="SKODA Next" w:eastAsia="SKODA Next" w:hAnsi="SKODA Next"/>
      <w:b w:val="0"/>
      <w:bCs w:val="0"/>
      <w:i w:val="0"/>
      <w:iCs w:val="0"/>
      <w:outline w:val="0"/>
      <w:color w:val="000000"/>
      <w:sz w:val="20"/>
      <w:szCs w:val="20"/>
      <w:u w:color="000000" w:val="single"/>
    </w:rPr>
  </w:style>
  <w:style w:type="paragraph" w:styleId="Pta">
    <w:name w:val="footer"/>
    <w:link w:val="PtaChar"/>
    <w:uiPriority w:val="99"/>
    <w:unhideWhenUsed w:val="1"/>
    <w:rsid w:val="001A0A9A"/>
    <w:pPr>
      <w:tabs>
        <w:tab w:val="center" w:pos="4513"/>
        <w:tab w:val="right" w:pos="9026"/>
      </w:tabs>
      <w:spacing w:after="0" w:line="240" w:lineRule="auto"/>
    </w:pPr>
  </w:style>
  <w:style w:type="character" w:styleId="PtaChar" w:customStyle="1">
    <w:name w:val="Päta Char"/>
    <w:basedOn w:val="Predvolenpsmoodseku"/>
    <w:link w:val="Pta"/>
    <w:uiPriority w:val="99"/>
    <w:rsid w:val="001A0A9A"/>
    <w:rPr>
      <w:rFonts w:ascii="Calibri" w:cs="Arial Unicode MS" w:hAnsi="Calibri"/>
      <w:color w:val="000000"/>
      <w:u w:color="000000"/>
    </w:rPr>
  </w:style>
  <w:style w:type="paragraph" w:styleId="Revzia">
    <w:name w:val="Revision"/>
    <w:hidden w:val="1"/>
    <w:uiPriority w:val="99"/>
    <w:semiHidden w:val="1"/>
    <w:rsid w:val="00A4025E"/>
    <w:rPr>
      <w:rFonts w:cs="Arial Unicode MS"/>
      <w:color w:val="000000"/>
      <w:u w:color="000000"/>
    </w:rPr>
  </w:style>
  <w:style w:type="character" w:styleId="Nevyrieenzmienka">
    <w:name w:val="Unresolved Mention"/>
    <w:basedOn w:val="Predvolenpsmoodseku"/>
    <w:uiPriority w:val="99"/>
    <w:semiHidden w:val="1"/>
    <w:unhideWhenUsed w:val="1"/>
    <w:rsid w:val="00F57F34"/>
    <w:rPr>
      <w:color w:val="605e5c"/>
      <w:shd w:color="auto" w:fill="e1dfdd" w:val="clear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paragraph" w:styleId="Normlnywebov">
    <w:name w:val="Normal (Web)"/>
    <w:basedOn w:val="Normlny"/>
    <w:uiPriority w:val="99"/>
    <w:semiHidden w:val="1"/>
    <w:unhideWhenUsed w:val="1"/>
    <w:rsid w:val="00A51515"/>
    <w:pPr>
      <w:spacing w:after="100" w:afterAutospacing="1" w:before="100" w:beforeAutospacing="1" w:line="240" w:lineRule="auto"/>
      <w:ind w:left="0"/>
    </w:pPr>
    <w:rPr>
      <w:rFonts w:ascii="Times New Roman" w:cs="Times New Roman" w:eastAsia="Times New Roman" w:hAnsi="Times New Roman"/>
      <w:sz w:val="24"/>
      <w:szCs w:val="24"/>
      <w:lang w:val="sk-SK"/>
    </w:rPr>
  </w:style>
  <w:style w:type="character" w:styleId="Vrazn">
    <w:name w:val="Strong"/>
    <w:basedOn w:val="Predvolenpsmoodseku"/>
    <w:uiPriority w:val="22"/>
    <w:qFormat w:val="1"/>
    <w:rsid w:val="00A51515"/>
    <w:rPr>
      <w:b w:val="1"/>
      <w:bCs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3.xml"/><Relationship Id="rId11" Type="http://schemas.openxmlformats.org/officeDocument/2006/relationships/image" Target="media/image6.jpg"/><Relationship Id="rId10" Type="http://schemas.openxmlformats.org/officeDocument/2006/relationships/hyperlink" Target="https://www.facebook.com/SkodaAutoSK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://www.instagram.com/SkodaAutoS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5.png"/><Relationship Id="rId14" Type="http://schemas.openxmlformats.org/officeDocument/2006/relationships/hyperlink" Target="https://cdn.skoda-storyboard.com/2025/08/Vision_O_Reveal_Interior_Teaser_Still_16x9_0c678ba7.jpg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vimeo.com/1112806575" TargetMode="Externa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hyperlink" Target="mailto:zuzana.kubikova2@skoda-auto.sk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K8kRv8T1yHdoq8eC1N+vlCMbA==">CgMxLjA4AHIhMXV4d2plaTM2TktPSkU4eUNKTm5VWWRWZ0pqcUx6Ukoz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2025-08-20T11:18:00Z</dcterms:created>
  <dc:creator>Kubikova, Zuzana 2 (SAS V)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16858dfd,6d33f53c,4fc99270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