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line="240" w:lineRule="auto"/>
        <w:ind w:firstLine="709"/>
        <w:rPr>
          <w:rFonts w:ascii="Cambria" w:cs="Cambria" w:eastAsia="Cambria" w:hAnsi="Cambria"/>
          <w:b w:val="1"/>
          <w:bCs w:val="1"/>
          <w:sz w:val="36"/>
          <w:szCs w:val="36"/>
        </w:rPr>
      </w:pPr>
      <w:r w:rsidDel="00000000" w:rsidR="00000000" w:rsidRPr="00000000">
        <w:rPr>
          <w:rFonts w:ascii="Cambria" w:cs="Cambria" w:eastAsia="Cambria" w:hAnsi="Cambria"/>
          <w:b w:val="1"/>
          <w:bCs w:val="1"/>
          <w:sz w:val="36"/>
          <w:szCs w:val="36"/>
          <w:rtl w:val="0"/>
        </w:rPr>
        <w:t xml:space="preserve">Herec Juraj Bača pokračuje v spolupráci so Škoda Auto Slovensko. Na svoje každodenné jazdy si vybral nový Superb Combi Sportline</w:t>
      </w:r>
    </w:p>
    <w:p w:rsidR="00000000" w:rsidDel="00000000" w:rsidP="00000000" w:rsidRDefault="00000000" w:rsidRPr="00000000" w14:paraId="00000003">
      <w:pPr>
        <w:spacing w:line="240" w:lineRule="auto"/>
        <w:ind w:firstLine="709"/>
        <w:rPr>
          <w:rFonts w:ascii="Cambria" w:cs="Cambria" w:eastAsia="Cambria" w:hAnsi="Cambria"/>
        </w:rPr>
      </w:pPr>
      <w:r w:rsidDel="00000000" w:rsidR="00000000" w:rsidRPr="00000000">
        <w:rPr>
          <w:rtl w:val="0"/>
        </w:rPr>
      </w:r>
    </w:p>
    <w:p w:rsidR="00000000" w:rsidDel="00000000" w:rsidP="00000000" w:rsidRDefault="00000000" w:rsidRPr="00000000" w14:paraId="00000004">
      <w:pPr>
        <w:spacing w:line="240" w:lineRule="auto"/>
        <w:ind w:firstLine="709"/>
        <w:rPr>
          <w:rFonts w:ascii="Cambria" w:cs="Cambria" w:eastAsia="Cambria" w:hAnsi="Cambria"/>
          <w:b w:val="1"/>
          <w:bCs w:val="1"/>
        </w:rPr>
      </w:pPr>
      <w:r w:rsidDel="00000000" w:rsidR="00000000" w:rsidRPr="00000000">
        <w:rPr>
          <w:rFonts w:ascii="Cambria" w:cs="Cambria" w:eastAsia="Cambria" w:hAnsi="Cambria"/>
          <w:b w:val="1"/>
          <w:bCs w:val="1"/>
          <w:rtl w:val="0"/>
        </w:rPr>
        <w:t xml:space="preserve">› Herec Juraj Bača pokračuje v spolupráci so značkou Škoda Auto Slovensko</w:t>
      </w:r>
    </w:p>
    <w:p w:rsidR="00000000" w:rsidDel="00000000" w:rsidP="00000000" w:rsidRDefault="00000000" w:rsidRPr="00000000" w14:paraId="00000005">
      <w:pPr>
        <w:spacing w:line="240" w:lineRule="auto"/>
        <w:ind w:firstLine="709"/>
        <w:rPr>
          <w:rFonts w:ascii="Cambria" w:cs="Cambria" w:eastAsia="Cambria" w:hAnsi="Cambria"/>
          <w:b w:val="1"/>
          <w:bCs w:val="1"/>
        </w:rPr>
      </w:pPr>
      <w:r w:rsidDel="00000000" w:rsidR="00000000" w:rsidRPr="00000000">
        <w:rPr>
          <w:rFonts w:ascii="Cambria" w:cs="Cambria" w:eastAsia="Cambria" w:hAnsi="Cambria"/>
          <w:b w:val="1"/>
          <w:bCs w:val="1"/>
          <w:rtl w:val="0"/>
        </w:rPr>
        <w:t xml:space="preserve">› Jeho novým vozidlom sa stal model Superb Combi Sportline s motorom 2.0 TDI s výkonom 142 kW, kombinovaný so 7-stupňovou prevodovkou a pohonom všetkých kolies</w:t>
      </w:r>
    </w:p>
    <w:p w:rsidR="00000000" w:rsidDel="00000000" w:rsidP="00000000" w:rsidRDefault="00000000" w:rsidRPr="00000000" w14:paraId="00000006">
      <w:pPr>
        <w:spacing w:line="240" w:lineRule="auto"/>
        <w:ind w:firstLine="709"/>
        <w:rPr>
          <w:rFonts w:ascii="Cambria" w:cs="Cambria" w:eastAsia="Cambria" w:hAnsi="Cambria"/>
        </w:rPr>
      </w:pPr>
      <w:r w:rsidDel="00000000" w:rsidR="00000000" w:rsidRPr="00000000">
        <w:rPr>
          <w:rtl w:val="0"/>
        </w:rPr>
      </w:r>
    </w:p>
    <w:p w:rsidR="00000000" w:rsidDel="00000000" w:rsidP="00000000" w:rsidRDefault="00000000" w:rsidRPr="00000000" w14:paraId="00000007">
      <w:pPr>
        <w:spacing w:line="240" w:lineRule="auto"/>
        <w:ind w:firstLine="709"/>
        <w:rPr>
          <w:rFonts w:ascii="Cambria" w:cs="Cambria" w:eastAsia="Cambria" w:hAnsi="Cambria"/>
          <w:b w:val="1"/>
          <w:bCs w:val="1"/>
        </w:rPr>
      </w:pPr>
      <w:r w:rsidDel="00000000" w:rsidR="00000000" w:rsidRPr="00000000">
        <w:rPr>
          <w:rFonts w:ascii="Cambria" w:cs="Cambria" w:eastAsia="Cambria" w:hAnsi="Cambria"/>
          <w:rtl w:val="0"/>
        </w:rPr>
        <w:t xml:space="preserve">Bratislava, 18. novembra 2025</w:t>
      </w:r>
      <w:r w:rsidDel="00000000" w:rsidR="00000000" w:rsidRPr="00000000">
        <w:rPr>
          <w:rFonts w:ascii="Cambria" w:cs="Cambria" w:eastAsia="Cambria" w:hAnsi="Cambria"/>
          <w:b w:val="1"/>
          <w:bCs w:val="1"/>
          <w:rtl w:val="0"/>
        </w:rPr>
        <w:t xml:space="preserve"> –</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b w:val="1"/>
          <w:bCs w:val="1"/>
          <w:rtl w:val="0"/>
        </w:rPr>
        <w:t xml:space="preserve">Škoda Auto Slovensko predlžuje spoluprácu so známym hercom, spevákom, moderátorom, tanečníkom či nadšeným bajkerom. Juraj Bača, známy nielen z televíznych obrazoviek, ale aj z divadelnej scény je aktívny, neustále v pohybe a rovnako ako značka Škoda si potrpí na spoľahlivosť, komfort a štýl. Pre svoje každodenné jazdenie si preto vybral model Škoda Superb Combi Sportline - elegantné, výkonné a všestranné auto, ktoré sa perfektne hodí k jeho dynamickému životnému štýlu.</w:t>
      </w:r>
    </w:p>
    <w:p w:rsidR="00000000" w:rsidDel="00000000" w:rsidP="00000000" w:rsidRDefault="00000000" w:rsidRPr="00000000" w14:paraId="00000008">
      <w:pPr>
        <w:spacing w:line="240" w:lineRule="auto"/>
        <w:ind w:firstLine="709"/>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09">
      <w:pPr>
        <w:spacing w:line="240" w:lineRule="auto"/>
        <w:ind w:firstLine="709"/>
        <w:rPr>
          <w:rFonts w:ascii="Cambria" w:cs="Cambria" w:eastAsia="Cambria" w:hAnsi="Cambria"/>
          <w:highlight w:val="white"/>
        </w:rPr>
      </w:pPr>
      <w:r w:rsidDel="00000000" w:rsidR="00000000" w:rsidRPr="00000000">
        <w:rPr>
          <w:rFonts w:ascii="Cambria" w:cs="Cambria" w:eastAsia="Cambria" w:hAnsi="Cambria"/>
          <w:i w:val="1"/>
          <w:iCs w:val="1"/>
          <w:highlight w:val="white"/>
          <w:rtl w:val="0"/>
        </w:rPr>
        <w:t xml:space="preserve">„V aute trávim veľa času, kedy cestujem medzi Bratislavou, nakrúcaním a rodinou. Preto som hľadal model, ktorý mi poskytne nielen komfort, ale aj istotu v každej situácii. Superb Combi je pre mňa ideálnou kombináciou priestoru, technológií a výkonu</w:t>
      </w:r>
      <w:r w:rsidDel="00000000" w:rsidR="00000000" w:rsidRPr="00000000">
        <w:rPr>
          <w:rFonts w:ascii="Cambria" w:cs="Cambria" w:eastAsia="Cambria" w:hAnsi="Cambria"/>
          <w:highlight w:val="white"/>
          <w:rtl w:val="0"/>
        </w:rPr>
        <w:t xml:space="preserve">,“ hovorí Juraj Bača, pokračujúci ambasádor, ktorý so značkou Škoda Auto Slovensko nadviazal spoluprácu už v lete 2024.</w:t>
      </w:r>
    </w:p>
    <w:p w:rsidR="00000000" w:rsidDel="00000000" w:rsidP="00000000" w:rsidRDefault="00000000" w:rsidRPr="00000000" w14:paraId="0000000A">
      <w:pPr>
        <w:spacing w:line="240" w:lineRule="auto"/>
        <w:ind w:firstLine="709"/>
        <w:rPr>
          <w:rFonts w:ascii="Cambria" w:cs="Cambria" w:eastAsia="Cambria" w:hAnsi="Cambria"/>
        </w:rPr>
      </w:pPr>
      <w:r w:rsidDel="00000000" w:rsidR="00000000" w:rsidRPr="00000000">
        <w:rPr>
          <w:rtl w:val="0"/>
        </w:rPr>
      </w:r>
    </w:p>
    <w:p w:rsidR="00000000" w:rsidDel="00000000" w:rsidP="00000000" w:rsidRDefault="00000000" w:rsidRPr="00000000" w14:paraId="0000000B">
      <w:pPr>
        <w:spacing w:line="240" w:lineRule="auto"/>
        <w:ind w:firstLine="709"/>
        <w:rPr>
          <w:rFonts w:ascii="Cambria" w:cs="Cambria" w:eastAsia="Cambria" w:hAnsi="Cambria"/>
        </w:rPr>
      </w:pPr>
      <w:r w:rsidDel="00000000" w:rsidR="00000000" w:rsidRPr="00000000">
        <w:rPr>
          <w:rFonts w:ascii="Cambria" w:cs="Cambria" w:eastAsia="Cambria" w:hAnsi="Cambria"/>
          <w:rtl w:val="0"/>
        </w:rPr>
        <w:t xml:space="preserve">Jurajova nová Škoda Superb Combi Sportline prichádza v športovo-elegantnej modrej Cobalt metalíze a poháňa ju naftový motor 2.0 TDI s výkonom 142 kW, kombinovaný so 7-stupňovou automatickou prevodovkou DSG a pohonom všetkých kolies. Vozidlo poskytuje dynamiku a stabilitu, ktoré ocení každý vodič - zrýchlenie z 0 na 100 km/h zvládne za 7,6 sekundy a dosahuje maximálnu rýchlosť 230 km/h.</w:t>
      </w:r>
    </w:p>
    <w:p w:rsidR="00000000" w:rsidDel="00000000" w:rsidP="00000000" w:rsidRDefault="00000000" w:rsidRPr="00000000" w14:paraId="0000000C">
      <w:pPr>
        <w:spacing w:line="240" w:lineRule="auto"/>
        <w:ind w:firstLine="709"/>
        <w:rPr>
          <w:rFonts w:ascii="Cambria" w:cs="Cambria" w:eastAsia="Cambria" w:hAnsi="Cambria"/>
        </w:rPr>
      </w:pPr>
      <w:r w:rsidDel="00000000" w:rsidR="00000000" w:rsidRPr="00000000">
        <w:rPr>
          <w:rtl w:val="0"/>
        </w:rPr>
      </w:r>
    </w:p>
    <w:p w:rsidR="00000000" w:rsidDel="00000000" w:rsidP="00000000" w:rsidRDefault="00000000" w:rsidRPr="00000000" w14:paraId="0000000D">
      <w:pPr>
        <w:spacing w:line="240" w:lineRule="auto"/>
        <w:ind w:firstLine="709"/>
        <w:rPr>
          <w:rFonts w:ascii="Cambria" w:cs="Cambria" w:eastAsia="Cambria" w:hAnsi="Cambria"/>
        </w:rPr>
      </w:pPr>
      <w:r w:rsidDel="00000000" w:rsidR="00000000" w:rsidRPr="00000000">
        <w:rPr>
          <w:rFonts w:ascii="Cambria" w:cs="Cambria" w:eastAsia="Cambria" w:hAnsi="Cambria"/>
          <w:rtl w:val="0"/>
        </w:rPr>
        <w:t xml:space="preserve">Vo výbave vozidla nechýba adaptívny podvozok DCC Plus, Matrix-LED svetlomety, head-up displej, panoramatická strecha, nezávislé kúrenie s diaľkovým ovládaním či asistenčné systémy novej generácie, ako Adaptive Cruise Control, Side Assist či Remote Park Assist. O dokonalý zážitok z jazdy sa stará tiež ozvučenie značky Canton a moderný 13“ Infotainment systém s navigáciou a online službami Škoda Connect.</w:t>
      </w:r>
    </w:p>
    <w:p w:rsidR="00000000" w:rsidDel="00000000" w:rsidP="00000000" w:rsidRDefault="00000000" w:rsidRPr="00000000" w14:paraId="0000000E">
      <w:pPr>
        <w:spacing w:line="240" w:lineRule="auto"/>
        <w:ind w:firstLine="709"/>
        <w:rPr>
          <w:rFonts w:ascii="Cambria" w:cs="Cambria" w:eastAsia="Cambria" w:hAnsi="Cambria"/>
        </w:rPr>
      </w:pPr>
      <w:r w:rsidDel="00000000" w:rsidR="00000000" w:rsidRPr="00000000">
        <w:rPr>
          <w:rtl w:val="0"/>
        </w:rPr>
      </w:r>
    </w:p>
    <w:p w:rsidR="00000000" w:rsidDel="00000000" w:rsidP="00000000" w:rsidRDefault="00000000" w:rsidRPr="00000000" w14:paraId="0000000F">
      <w:pPr>
        <w:spacing w:line="240" w:lineRule="auto"/>
        <w:ind w:firstLine="709"/>
        <w:rPr>
          <w:rFonts w:ascii="Cambria" w:cs="Cambria" w:eastAsia="Cambria" w:hAnsi="Cambria"/>
          <w:highlight w:val="white"/>
        </w:rPr>
      </w:pPr>
      <w:r w:rsidDel="00000000" w:rsidR="00000000" w:rsidRPr="00000000">
        <w:rPr>
          <w:rFonts w:ascii="Cambria" w:cs="Cambria" w:eastAsia="Cambria" w:hAnsi="Cambria"/>
          <w:highlight w:val="white"/>
          <w:rtl w:val="0"/>
        </w:rPr>
        <w:t xml:space="preserve">„</w:t>
      </w:r>
      <w:r w:rsidDel="00000000" w:rsidR="00000000" w:rsidRPr="00000000">
        <w:rPr>
          <w:rFonts w:ascii="Cambria" w:cs="Cambria" w:eastAsia="Cambria" w:hAnsi="Cambria"/>
          <w:i w:val="1"/>
          <w:iCs w:val="1"/>
          <w:highlight w:val="white"/>
          <w:rtl w:val="0"/>
        </w:rPr>
        <w:t xml:space="preserve">Juraj je osobnosť, ktorá spája profesionalitu, spoľahlivosť a ľudský prístup, teda hodnoty, ktoré dlhodobo reprezentuje aj naša značka. Teší nás, že si vybral práve model Škoda Superb vo verzii Sportline, ktorý skvele kombinuje reprezentatívny vzhľad so zdravým nádychom dynamiky a k tomu ponúka to najlepšie z komfortu a dostupných technológií</w:t>
      </w:r>
      <w:r w:rsidDel="00000000" w:rsidR="00000000" w:rsidRPr="00000000">
        <w:rPr>
          <w:rFonts w:ascii="Cambria" w:cs="Cambria" w:eastAsia="Cambria" w:hAnsi="Cambria"/>
          <w:highlight w:val="white"/>
          <w:rtl w:val="0"/>
        </w:rPr>
        <w:t xml:space="preserve">,“ hovorí Michal Pres, vedúci marketingu a produktu v Škoda Auto Slovensko.</w:t>
      </w:r>
      <w:r w:rsidDel="00000000" w:rsidR="00000000" w:rsidRPr="00000000">
        <w:rPr>
          <w:rtl w:val="0"/>
        </w:rPr>
      </w:r>
    </w:p>
    <w:p w:rsidR="00000000" w:rsidDel="00000000" w:rsidP="00000000" w:rsidRDefault="00000000" w:rsidRPr="00000000" w14:paraId="00000010">
      <w:pPr>
        <w:spacing w:line="240" w:lineRule="auto"/>
        <w:ind w:firstLine="709"/>
        <w:rPr>
          <w:rFonts w:ascii="Cambria" w:cs="Cambria" w:eastAsia="Cambria" w:hAnsi="Cambria"/>
        </w:rPr>
      </w:pPr>
      <w:r w:rsidDel="00000000" w:rsidR="00000000" w:rsidRPr="00000000">
        <w:rPr>
          <w:rtl w:val="0"/>
        </w:rPr>
      </w:r>
    </w:p>
    <w:p w:rsidR="00000000" w:rsidDel="00000000" w:rsidP="00000000" w:rsidRDefault="00000000" w:rsidRPr="00000000" w14:paraId="00000011">
      <w:pPr>
        <w:spacing w:line="240" w:lineRule="auto"/>
        <w:ind w:firstLine="709"/>
        <w:rPr>
          <w:rFonts w:ascii="Cambria" w:cs="Cambria" w:eastAsia="Cambria" w:hAnsi="Cambria"/>
        </w:rPr>
      </w:pPr>
      <w:r w:rsidDel="00000000" w:rsidR="00000000" w:rsidRPr="00000000">
        <w:rPr>
          <w:rFonts w:ascii="Cambria" w:cs="Cambria" w:eastAsia="Cambria" w:hAnsi="Cambria"/>
          <w:rtl w:val="0"/>
        </w:rPr>
        <w:t xml:space="preserve">Nová generácia modelu Superb spája nadčasový dizajn s inovatívnymi technológiami a vysokou úrovňou bezpečnosti. Vďaka priestrannému interiéru, objemu batožinového priestoru až 1 920 litrov a širokej ponuke asistenčných systémov je ideálnym spoločníkom na dlhé cesty, rodinné výlety aj pracovné cesty.</w:t>
      </w:r>
    </w:p>
    <w:p w:rsidR="00000000" w:rsidDel="00000000" w:rsidP="00000000" w:rsidRDefault="00000000" w:rsidRPr="00000000" w14:paraId="00000012">
      <w:pPr>
        <w:spacing w:line="240" w:lineRule="auto"/>
        <w:ind w:left="0" w:firstLine="0"/>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3">
      <w:pPr>
        <w:spacing w:line="240" w:lineRule="auto"/>
        <w:ind w:firstLine="709"/>
        <w:rPr>
          <w:rFonts w:ascii="Cambria" w:cs="Cambria" w:eastAsia="Cambria" w:hAnsi="Cambria"/>
        </w:rPr>
      </w:pPr>
      <w:r w:rsidDel="00000000" w:rsidR="00000000" w:rsidRPr="00000000">
        <w:rPr>
          <w:rtl w:val="0"/>
        </w:rPr>
      </w:r>
    </w:p>
    <w:p w:rsidR="00000000" w:rsidDel="00000000" w:rsidP="00000000" w:rsidRDefault="00000000" w:rsidRPr="00000000" w14:paraId="00000014">
      <w:pPr>
        <w:spacing w:line="240" w:lineRule="auto"/>
        <w:ind w:firstLine="709"/>
        <w:rPr>
          <w:rFonts w:ascii="Cambria" w:cs="Cambria" w:eastAsia="Cambria" w:hAnsi="Cambria"/>
        </w:rPr>
      </w:pPr>
      <w:r w:rsidDel="00000000" w:rsidR="00000000" w:rsidRPr="00000000">
        <w:rPr>
          <w:rtl w:val="0"/>
        </w:rPr>
      </w:r>
    </w:p>
    <w:p w:rsidR="00000000" w:rsidDel="00000000" w:rsidP="00000000" w:rsidRDefault="00000000" w:rsidRPr="00000000" w14:paraId="00000015">
      <w:pPr>
        <w:ind w:left="708" w:firstLine="0"/>
        <w:rPr>
          <w:rFonts w:ascii="Arial" w:cs="Arial" w:eastAsia="Arial" w:hAnsi="Arial"/>
          <w:sz w:val="24"/>
          <w:szCs w:val="24"/>
        </w:rPr>
      </w:pPr>
      <w:r w:rsidDel="00000000" w:rsidR="00000000" w:rsidRPr="00000000">
        <w:rPr>
          <w:rFonts w:ascii="Arial" w:cs="Arial" w:eastAsia="Arial" w:hAnsi="Arial"/>
          <w:b w:val="1"/>
          <w:bCs w:val="1"/>
          <w:rtl w:val="0"/>
        </w:rPr>
        <w:t xml:space="preserve">Pre ďalšie informácie, prosím, kontaktujte:</w:t>
      </w:r>
      <w:r w:rsidDel="00000000" w:rsidR="00000000" w:rsidRPr="00000000">
        <w:rPr>
          <w:rtl w:val="0"/>
        </w:rPr>
      </w:r>
    </w:p>
    <w:p w:rsidR="00000000" w:rsidDel="00000000" w:rsidP="00000000" w:rsidRDefault="00000000" w:rsidRPr="00000000" w14:paraId="00000016">
      <w:pPr>
        <w:spacing w:after="0" w:line="240" w:lineRule="auto"/>
        <w:ind w:left="708" w:firstLine="0"/>
        <w:rPr>
          <w:rFonts w:ascii="Arial" w:cs="Arial" w:eastAsia="Arial" w:hAnsi="Arial"/>
          <w:sz w:val="24"/>
          <w:szCs w:val="24"/>
        </w:rPr>
      </w:pPr>
      <w:r w:rsidDel="00000000" w:rsidR="00000000" w:rsidRPr="00000000">
        <w:rPr>
          <w:rFonts w:ascii="Arial" w:cs="Arial" w:eastAsia="Arial" w:hAnsi="Arial"/>
          <w:b w:val="1"/>
          <w:bCs w:val="1"/>
          <w:rtl w:val="0"/>
        </w:rPr>
        <w:t xml:space="preserve">Zuzana Kubíková</w:t>
      </w:r>
      <w:r w:rsidDel="00000000" w:rsidR="00000000" w:rsidRPr="00000000">
        <w:rPr>
          <w:rFonts w:ascii="Arial" w:cs="Arial" w:eastAsia="Arial" w:hAnsi="Arial"/>
          <w:rtl w:val="0"/>
        </w:rPr>
        <w:t xml:space="preserve">, PR manager Škoda Auto Slovensko s.r.o.</w:t>
      </w:r>
      <w:r w:rsidDel="00000000" w:rsidR="00000000" w:rsidRPr="00000000">
        <w:rPr>
          <w:rtl w:val="0"/>
        </w:rPr>
      </w:r>
    </w:p>
    <w:p w:rsidR="00000000" w:rsidDel="00000000" w:rsidP="00000000" w:rsidRDefault="00000000" w:rsidRPr="00000000" w14:paraId="00000017">
      <w:pPr>
        <w:spacing w:after="0" w:line="240" w:lineRule="auto"/>
        <w:ind w:left="708" w:firstLine="0"/>
        <w:jc w:val="both"/>
        <w:rPr>
          <w:rFonts w:ascii="Arial" w:cs="Arial" w:eastAsia="Arial" w:hAnsi="Arial"/>
          <w:sz w:val="24"/>
          <w:szCs w:val="24"/>
        </w:rPr>
      </w:pPr>
      <w:r w:rsidDel="00000000" w:rsidR="00000000" w:rsidRPr="00000000">
        <w:rPr>
          <w:rFonts w:ascii="Arial" w:cs="Arial" w:eastAsia="Arial" w:hAnsi="Arial"/>
          <w:rtl w:val="0"/>
        </w:rPr>
        <w:t xml:space="preserve">M: +421 904 701 339</w:t>
      </w:r>
      <w:r w:rsidDel="00000000" w:rsidR="00000000" w:rsidRPr="00000000">
        <w:rPr>
          <w:rtl w:val="0"/>
        </w:rPr>
      </w:r>
    </w:p>
    <w:p w:rsidR="00000000" w:rsidDel="00000000" w:rsidP="00000000" w:rsidRDefault="00000000" w:rsidRPr="00000000" w14:paraId="00000018">
      <w:pPr>
        <w:spacing w:after="0" w:line="240" w:lineRule="auto"/>
        <w:ind w:left="0" w:firstLine="708"/>
        <w:jc w:val="both"/>
        <w:rPr>
          <w:rFonts w:ascii="Arial" w:cs="Arial" w:eastAsia="Arial" w:hAnsi="Arial"/>
          <w:color w:val="4ba82e"/>
          <w:u w:val="none"/>
        </w:rPr>
      </w:pPr>
      <w:hyperlink r:id="rId7">
        <w:r w:rsidDel="00000000" w:rsidR="00000000" w:rsidRPr="00000000">
          <w:rPr>
            <w:rFonts w:ascii="Arial" w:cs="Arial" w:eastAsia="Arial" w:hAnsi="Arial"/>
            <w:color w:val="4ba82e"/>
            <w:u w:val="single"/>
            <w:rtl w:val="0"/>
          </w:rPr>
          <w:t xml:space="preserve">zuzana.kubikova2@skoda-auto.sk</w:t>
        </w:r>
      </w:hyperlink>
      <w:r w:rsidDel="00000000" w:rsidR="00000000" w:rsidRPr="00000000">
        <w:rPr>
          <w:rFonts w:ascii="Arial" w:cs="Arial" w:eastAsia="Arial" w:hAnsi="Arial"/>
          <w:color w:val="4ba82e"/>
          <w:u w:val="none"/>
          <w:rtl w:val="0"/>
        </w:rPr>
        <w:t xml:space="preserve"> </w:t>
      </w:r>
    </w:p>
    <w:p w:rsidR="00000000" w:rsidDel="00000000" w:rsidP="00000000" w:rsidRDefault="00000000" w:rsidRPr="00000000" w14:paraId="00000019">
      <w:pPr>
        <w:spacing w:after="0" w:line="240" w:lineRule="auto"/>
        <w:ind w:left="0" w:firstLine="708"/>
        <w:jc w:val="both"/>
        <w:rPr>
          <w:rFonts w:ascii="Arial" w:cs="Arial" w:eastAsia="Arial" w:hAnsi="Arial"/>
          <w:color w:val="4ba82e"/>
          <w:u w:val="none"/>
        </w:rPr>
      </w:pPr>
      <w:r w:rsidDel="00000000" w:rsidR="00000000" w:rsidRPr="00000000">
        <w:rPr>
          <w:rtl w:val="0"/>
        </w:rPr>
      </w:r>
    </w:p>
    <w:p w:rsidR="00000000" w:rsidDel="00000000" w:rsidP="00000000" w:rsidRDefault="00000000" w:rsidRPr="00000000" w14:paraId="0000001A">
      <w:pPr>
        <w:spacing w:after="0" w:line="240" w:lineRule="auto"/>
        <w:ind w:left="0" w:firstLine="708"/>
        <w:jc w:val="both"/>
        <w:rPr>
          <w:rFonts w:ascii="Arial" w:cs="Arial" w:eastAsia="Arial" w:hAnsi="Arial"/>
          <w:color w:val="4ba82e"/>
          <w:sz w:val="24"/>
          <w:szCs w:val="24"/>
          <w:u w:val="single"/>
        </w:rPr>
      </w:pPr>
      <w:r w:rsidDel="00000000" w:rsidR="00000000" w:rsidRPr="00000000">
        <w:rPr>
          <w:rFonts w:ascii="Arial" w:cs="Arial" w:eastAsia="Arial" w:hAnsi="Arial"/>
          <w:sz w:val="24"/>
          <w:szCs w:val="24"/>
        </w:rPr>
        <w:drawing>
          <wp:inline distB="0" distT="0" distL="0" distR="0">
            <wp:extent cx="2676525" cy="666750"/>
            <wp:effectExtent b="0" l="0" r="0" t="0"/>
            <wp:docPr descr="Obrázok, na ktorom je koleso, vozidlo, pozemné vozidlo, pneumatika&#10;&#10;Obsah vygenerovaný umelou inteligenciou môže byť nesprávny." id="1073741840" name="image1.png"/>
            <a:graphic>
              <a:graphicData uri="http://schemas.openxmlformats.org/drawingml/2006/picture">
                <pic:pic>
                  <pic:nvPicPr>
                    <pic:cNvPr descr="Obrázok, na ktorom je koleso, vozidlo, pozemné vozidlo, pneumatika&#10;&#10;Obsah vygenerovaný umelou inteligenciou môže byť nesprávny." id="0" name="image1.png"/>
                    <pic:cNvPicPr preferRelativeResize="0"/>
                  </pic:nvPicPr>
                  <pic:blipFill>
                    <a:blip r:embed="rId8"/>
                    <a:srcRect b="0" l="0" r="0" t="0"/>
                    <a:stretch>
                      <a:fillRect/>
                    </a:stretch>
                  </pic:blipFill>
                  <pic:spPr>
                    <a:xfrm>
                      <a:off x="0" y="0"/>
                      <a:ext cx="2676525" cy="666750"/>
                    </a:xfrm>
                    <a:prstGeom prst="rect"/>
                    <a:ln/>
                  </pic:spPr>
                </pic:pic>
              </a:graphicData>
            </a:graphic>
          </wp:inline>
        </w:drawing>
      </w:r>
      <w:r w:rsidDel="00000000" w:rsidR="00000000" w:rsidRPr="00000000">
        <w:rPr>
          <w:rtl w:val="0"/>
        </w:rPr>
      </w:r>
    </w:p>
    <w:tbl>
      <w:tblPr>
        <w:tblStyle w:val="Table1"/>
        <w:tblW w:w="4320.0" w:type="dxa"/>
        <w:jc w:val="left"/>
        <w:tblInd w:w="334.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635"/>
        <w:gridCol w:w="1525"/>
        <w:gridCol w:w="675"/>
        <w:gridCol w:w="1485"/>
        <w:tblGridChange w:id="0">
          <w:tblGrid>
            <w:gridCol w:w="635"/>
            <w:gridCol w:w="1525"/>
            <w:gridCol w:w="675"/>
            <w:gridCol w:w="1485"/>
          </w:tblGrid>
        </w:tblGridChange>
      </w:tblGrid>
      <w:tr>
        <w:trPr>
          <w:cantSplit w:val="0"/>
          <w:trHeight w:val="536" w:hRule="atLeast"/>
          <w:tblHeader w:val="0"/>
        </w:trPr>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vAlign w:val="center"/>
          </w:tcPr>
          <w:p w:rsidR="00000000" w:rsidDel="00000000" w:rsidP="00000000" w:rsidRDefault="00000000" w:rsidRPr="00000000" w14:paraId="0000001B">
            <w:pPr>
              <w:spacing w:after="0" w:line="240" w:lineRule="auto"/>
              <w:ind w:left="0" w:firstLine="0"/>
              <w:jc w:val="both"/>
              <w:rPr/>
            </w:pPr>
            <w:r w:rsidDel="00000000" w:rsidR="00000000" w:rsidRPr="00000000">
              <w:rPr>
                <w:rFonts w:ascii="Arial" w:cs="Arial" w:eastAsia="Arial" w:hAnsi="Arial"/>
                <w:sz w:val="24"/>
                <w:szCs w:val="24"/>
              </w:rPr>
              <w:drawing>
                <wp:inline distB="0" distT="0" distL="0" distR="0">
                  <wp:extent cx="190500" cy="190500"/>
                  <wp:effectExtent b="0" l="0" r="0" t="0"/>
                  <wp:docPr descr="Výsledek obrázku pro twitter facebook instagram logo" id="1073741842" name="image5.jpg"/>
                  <a:graphic>
                    <a:graphicData uri="http://schemas.openxmlformats.org/drawingml/2006/picture">
                      <pic:pic>
                        <pic:nvPicPr>
                          <pic:cNvPr descr="Výsledek obrázku pro twitter facebook instagram logo" id="0" name="image5.jpg"/>
                          <pic:cNvPicPr preferRelativeResize="0"/>
                        </pic:nvPicPr>
                        <pic:blipFill>
                          <a:blip r:embed="rId9"/>
                          <a:srcRect b="0" l="0" r="0" t="0"/>
                          <a:stretch>
                            <a:fillRect/>
                          </a:stretch>
                        </pic:blipFill>
                        <pic:spPr>
                          <a:xfrm>
                            <a:off x="0" y="0"/>
                            <a:ext cx="190500" cy="1905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vAlign w:val="center"/>
          </w:tcPr>
          <w:p w:rsidR="00000000" w:rsidDel="00000000" w:rsidP="00000000" w:rsidRDefault="00000000" w:rsidRPr="00000000" w14:paraId="0000001C">
            <w:pPr>
              <w:spacing w:after="0" w:line="240" w:lineRule="auto"/>
              <w:ind w:left="0" w:firstLine="0"/>
              <w:jc w:val="both"/>
              <w:rPr/>
            </w:pPr>
            <w:hyperlink r:id="rId10">
              <w:r w:rsidDel="00000000" w:rsidR="00000000" w:rsidRPr="00000000">
                <w:rPr>
                  <w:rFonts w:ascii="Arial" w:cs="Arial" w:eastAsia="Arial" w:hAnsi="Arial"/>
                  <w:color w:val="4ba82e"/>
                  <w:u w:val="single"/>
                  <w:rtl w:val="0"/>
                </w:rPr>
                <w:t xml:space="preserve">/SkodaAutoSK</w:t>
              </w:r>
            </w:hyperlink>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vAlign w:val="center"/>
          </w:tcPr>
          <w:p w:rsidR="00000000" w:rsidDel="00000000" w:rsidP="00000000" w:rsidRDefault="00000000" w:rsidRPr="00000000" w14:paraId="0000001D">
            <w:pPr>
              <w:spacing w:after="0" w:line="240" w:lineRule="auto"/>
              <w:ind w:left="0" w:firstLine="0"/>
              <w:jc w:val="both"/>
              <w:rPr/>
            </w:pPr>
            <w:r w:rsidDel="00000000" w:rsidR="00000000" w:rsidRPr="00000000">
              <w:rPr>
                <w:rFonts w:ascii="Arial" w:cs="Arial" w:eastAsia="Arial" w:hAnsi="Arial"/>
                <w:sz w:val="24"/>
                <w:szCs w:val="24"/>
              </w:rPr>
              <w:drawing>
                <wp:inline distB="0" distT="0" distL="0" distR="0">
                  <wp:extent cx="190500" cy="190500"/>
                  <wp:effectExtent b="0" l="0" r="0" t="0"/>
                  <wp:docPr descr="Výsledek obrázku pro twitter facebook instagram logo" id="1073741841" name="image2.jpg"/>
                  <a:graphic>
                    <a:graphicData uri="http://schemas.openxmlformats.org/drawingml/2006/picture">
                      <pic:pic>
                        <pic:nvPicPr>
                          <pic:cNvPr descr="Výsledek obrázku pro twitter facebook instagram logo" id="0" name="image2.jpg"/>
                          <pic:cNvPicPr preferRelativeResize="0"/>
                        </pic:nvPicPr>
                        <pic:blipFill>
                          <a:blip r:embed="rId11"/>
                          <a:srcRect b="0" l="0" r="0" t="0"/>
                          <a:stretch>
                            <a:fillRect/>
                          </a:stretch>
                        </pic:blipFill>
                        <pic:spPr>
                          <a:xfrm>
                            <a:off x="0" y="0"/>
                            <a:ext cx="190500" cy="1905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vAlign w:val="center"/>
          </w:tcPr>
          <w:p w:rsidR="00000000" w:rsidDel="00000000" w:rsidP="00000000" w:rsidRDefault="00000000" w:rsidRPr="00000000" w14:paraId="0000001E">
            <w:pPr>
              <w:spacing w:after="0" w:line="240" w:lineRule="auto"/>
              <w:ind w:left="0" w:firstLine="0"/>
              <w:jc w:val="both"/>
              <w:rPr/>
            </w:pPr>
            <w:r w:rsidDel="00000000" w:rsidR="00000000" w:rsidRPr="00000000">
              <w:rPr>
                <w:rFonts w:ascii="Arial" w:cs="Arial" w:eastAsia="Arial" w:hAnsi="Arial"/>
                <w:rtl w:val="0"/>
              </w:rPr>
              <w:t xml:space="preserve">/</w:t>
            </w:r>
            <w:hyperlink r:id="rId12">
              <w:r w:rsidDel="00000000" w:rsidR="00000000" w:rsidRPr="00000000">
                <w:rPr>
                  <w:rFonts w:ascii="Arial" w:cs="Arial" w:eastAsia="Arial" w:hAnsi="Arial"/>
                  <w:color w:val="4ba82e"/>
                  <w:u w:val="single"/>
                  <w:rtl w:val="0"/>
                </w:rPr>
                <w:t xml:space="preserve">SkodaAutoSK</w:t>
              </w:r>
            </w:hyperlink>
            <w:r w:rsidDel="00000000" w:rsidR="00000000" w:rsidRPr="00000000">
              <w:rPr>
                <w:rtl w:val="0"/>
              </w:rPr>
            </w:r>
          </w:p>
        </w:tc>
      </w:tr>
    </w:tbl>
    <w:p w:rsidR="00000000" w:rsidDel="00000000" w:rsidP="00000000" w:rsidRDefault="00000000" w:rsidRPr="00000000" w14:paraId="0000001F">
      <w:pPr>
        <w:widowControl w:val="0"/>
        <w:spacing w:after="0" w:line="240" w:lineRule="auto"/>
        <w:ind w:left="226" w:hanging="226"/>
        <w:jc w:val="both"/>
        <w:rPr>
          <w:rFonts w:ascii="Arial" w:cs="Arial" w:eastAsia="Arial" w:hAnsi="Arial"/>
          <w:color w:val="4ba82e"/>
          <w:sz w:val="24"/>
          <w:szCs w:val="24"/>
          <w:u w:val="single"/>
        </w:rPr>
      </w:pPr>
      <w:r w:rsidDel="00000000" w:rsidR="00000000" w:rsidRPr="00000000">
        <w:rPr>
          <w:rtl w:val="0"/>
        </w:rPr>
      </w:r>
    </w:p>
    <w:p w:rsidR="00000000" w:rsidDel="00000000" w:rsidP="00000000" w:rsidRDefault="00000000" w:rsidRPr="00000000" w14:paraId="00000020">
      <w:pPr>
        <w:spacing w:after="0" w:line="240" w:lineRule="auto"/>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1">
      <w:pPr>
        <w:spacing w:after="0" w:line="240" w:lineRule="auto"/>
        <w:ind w:left="0" w:firstLine="720"/>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2">
      <w:pPr>
        <w:spacing w:after="0" w:line="240" w:lineRule="auto"/>
        <w:ind w:left="0" w:firstLine="720"/>
        <w:rPr>
          <w:rFonts w:ascii="Cambria" w:cs="Cambria" w:eastAsia="Cambria" w:hAnsi="Cambria"/>
          <w:b w:val="1"/>
          <w:bCs w:val="1"/>
        </w:rPr>
      </w:pPr>
      <w:r w:rsidDel="00000000" w:rsidR="00000000" w:rsidRPr="00000000">
        <w:rPr>
          <w:rFonts w:ascii="Cambria" w:cs="Cambria" w:eastAsia="Cambria" w:hAnsi="Cambria"/>
          <w:b w:val="1"/>
          <w:bCs w:val="1"/>
          <w:rtl w:val="0"/>
        </w:rPr>
        <w:t xml:space="preserve">Fotografie k téme:</w:t>
      </w:r>
    </w:p>
    <w:p w:rsidR="00000000" w:rsidDel="00000000" w:rsidP="00000000" w:rsidRDefault="00000000" w:rsidRPr="00000000" w14:paraId="00000023">
      <w:pPr>
        <w:spacing w:after="0" w:line="240" w:lineRule="auto"/>
        <w:ind w:left="0" w:firstLine="0"/>
        <w:rPr>
          <w:rFonts w:ascii="Times New Roman" w:cs="Times New Roman" w:eastAsia="Times New Roman" w:hAnsi="Times New Roman"/>
          <w:sz w:val="16"/>
          <w:szCs w:val="1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600075</wp:posOffset>
            </wp:positionH>
            <wp:positionV relativeFrom="paragraph">
              <wp:posOffset>180975</wp:posOffset>
            </wp:positionV>
            <wp:extent cx="2495550" cy="1739900"/>
            <wp:effectExtent b="0" l="0" r="0" t="0"/>
            <wp:wrapNone/>
            <wp:docPr id="1073741843" name="image8.png"/>
            <a:graphic>
              <a:graphicData uri="http://schemas.openxmlformats.org/drawingml/2006/picture">
                <pic:pic>
                  <pic:nvPicPr>
                    <pic:cNvPr id="0" name="image8.png"/>
                    <pic:cNvPicPr preferRelativeResize="0"/>
                  </pic:nvPicPr>
                  <pic:blipFill>
                    <a:blip r:embed="rId13"/>
                    <a:srcRect b="0" l="0" r="0" t="0"/>
                    <a:stretch>
                      <a:fillRect/>
                    </a:stretch>
                  </pic:blipFill>
                  <pic:spPr>
                    <a:xfrm>
                      <a:off x="0" y="0"/>
                      <a:ext cx="2495550" cy="1739900"/>
                    </a:xfrm>
                    <a:prstGeom prst="rect"/>
                    <a:ln/>
                  </pic:spPr>
                </pic:pic>
              </a:graphicData>
            </a:graphic>
          </wp:anchor>
        </w:drawing>
      </w:r>
    </w:p>
    <w:tbl>
      <w:tblPr>
        <w:tblStyle w:val="Table2"/>
        <w:tblW w:w="8430.0" w:type="dxa"/>
        <w:jc w:val="left"/>
        <w:tblInd w:w="1108.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4081"/>
        <w:gridCol w:w="4349"/>
        <w:tblGridChange w:id="0">
          <w:tblGrid>
            <w:gridCol w:w="4081"/>
            <w:gridCol w:w="4349"/>
          </w:tblGrid>
        </w:tblGridChange>
      </w:tblGrid>
      <w:tr>
        <w:trPr>
          <w:cantSplit w:val="0"/>
          <w:trHeight w:val="2927" w:hRule="atLeast"/>
          <w:tblHeader w:val="0"/>
        </w:trPr>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24">
            <w:pPr>
              <w:ind w:lef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25">
            <w:pPr>
              <w:spacing w:after="0" w:line="240" w:lineRule="auto"/>
              <w:ind w:left="0" w:firstLine="0"/>
              <w:rPr>
                <w:rFonts w:ascii="Cambria" w:cs="Cambria" w:eastAsia="Cambria" w:hAnsi="Cambria"/>
              </w:rPr>
            </w:pPr>
            <w:r w:rsidDel="00000000" w:rsidR="00000000" w:rsidRPr="00000000">
              <w:rPr>
                <w:rFonts w:ascii="Cambria" w:cs="Cambria" w:eastAsia="Cambria" w:hAnsi="Cambria"/>
                <w:b w:val="1"/>
                <w:bCs w:val="1"/>
                <w:rtl w:val="0"/>
              </w:rPr>
              <w:t xml:space="preserve">Herec Juraj Bača pokračuje v spolupráci so Škoda Auto Slovensko</w:t>
            </w:r>
            <w:r w:rsidDel="00000000" w:rsidR="00000000" w:rsidRPr="00000000">
              <w:rPr>
                <w:rtl w:val="0"/>
              </w:rPr>
            </w:r>
          </w:p>
          <w:p w:rsidR="00000000" w:rsidDel="00000000" w:rsidP="00000000" w:rsidRDefault="00000000" w:rsidRPr="00000000" w14:paraId="00000026">
            <w:pPr>
              <w:spacing w:after="0" w:line="240" w:lineRule="auto"/>
              <w:ind w:left="0" w:firstLine="0"/>
              <w:rPr/>
            </w:pPr>
            <w:r w:rsidDel="00000000" w:rsidR="00000000" w:rsidRPr="00000000">
              <w:rPr>
                <w:rFonts w:ascii="Cambria" w:cs="Cambria" w:eastAsia="Cambria" w:hAnsi="Cambria"/>
                <w:rtl w:val="0"/>
              </w:rPr>
              <w:t xml:space="preserve">Juraj Bača, známy nielen z televíznych obrazoviek, ale aj z divadelnej scény je aktívny, neustále v pohybe a rovnako ako značka Škoda si potrpí na spoľahlivosť, komfort a štýl. Pre svoje každodenné jazdenie si preto vybral model Škoda Superb Combi Sportline.</w:t>
            </w:r>
            <w:r w:rsidDel="00000000" w:rsidR="00000000" w:rsidRPr="00000000">
              <w:rPr>
                <w:rtl w:val="0"/>
              </w:rPr>
            </w:r>
          </w:p>
          <w:p w:rsidR="00000000" w:rsidDel="00000000" w:rsidP="00000000" w:rsidRDefault="00000000" w:rsidRPr="00000000" w14:paraId="00000027">
            <w:pPr>
              <w:spacing w:after="0" w:line="240" w:lineRule="auto"/>
              <w:ind w:left="0" w:firstLine="0"/>
              <w:rPr/>
            </w:pPr>
            <w:r w:rsidDel="00000000" w:rsidR="00000000" w:rsidRPr="00000000">
              <w:rPr>
                <w:rtl w:val="0"/>
              </w:rPr>
            </w:r>
          </w:p>
          <w:p w:rsidR="00000000" w:rsidDel="00000000" w:rsidP="00000000" w:rsidRDefault="00000000" w:rsidRPr="00000000" w14:paraId="00000028">
            <w:pPr>
              <w:spacing w:after="0" w:line="240" w:lineRule="auto"/>
              <w:ind w:left="0" w:firstLine="0"/>
              <w:rPr/>
            </w:pPr>
            <w:hyperlink r:id="rId14">
              <w:r w:rsidDel="00000000" w:rsidR="00000000" w:rsidRPr="00000000">
                <w:rPr>
                  <w:rFonts w:ascii="Calibri" w:cs="Calibri" w:eastAsia="Calibri" w:hAnsi="Calibri"/>
                  <w:u w:val="single"/>
                  <w:rtl w:val="0"/>
                </w:rPr>
                <w:t xml:space="preserve">Download</w:t>
              </w:r>
            </w:hyperlink>
            <w:r w:rsidDel="00000000" w:rsidR="00000000" w:rsidRPr="00000000">
              <w:rPr>
                <w:rtl w:val="0"/>
              </w:rPr>
              <w:t xml:space="preserve">                        </w:t>
            </w:r>
            <w:r w:rsidDel="00000000" w:rsidR="00000000" w:rsidRPr="00000000">
              <w:rPr>
                <w:b w:val="1"/>
                <w:bCs w:val="1"/>
                <w:rtl w:val="0"/>
              </w:rPr>
              <w:t xml:space="preserve">Zdroj: Škoda Auto</w:t>
            </w:r>
            <w:r w:rsidDel="00000000" w:rsidR="00000000" w:rsidRPr="00000000">
              <w:rPr>
                <w:rtl w:val="0"/>
              </w:rPr>
            </w:r>
          </w:p>
        </w:tc>
      </w:tr>
    </w:tbl>
    <w:p w:rsidR="00000000" w:rsidDel="00000000" w:rsidP="00000000" w:rsidRDefault="00000000" w:rsidRPr="00000000" w14:paraId="00000029">
      <w:pPr>
        <w:widowControl w:val="0"/>
        <w:spacing w:after="0" w:line="240" w:lineRule="auto"/>
        <w:ind w:left="1000" w:hanging="100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A">
      <w:pPr>
        <w:widowControl w:val="0"/>
        <w:spacing w:after="0" w:line="240" w:lineRule="auto"/>
        <w:ind w:left="0" w:firstLine="720"/>
        <w:rPr>
          <w:b w:val="1"/>
          <w:bCs w:val="1"/>
        </w:rPr>
      </w:pPr>
      <w:r w:rsidDel="00000000" w:rsidR="00000000" w:rsidRPr="00000000">
        <w:rPr>
          <w:rtl w:val="0"/>
        </w:rPr>
      </w:r>
    </w:p>
    <w:tbl>
      <w:tblPr>
        <w:tblStyle w:val="Table3"/>
        <w:tblW w:w="8430.0" w:type="dxa"/>
        <w:jc w:val="left"/>
        <w:tblInd w:w="1108.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4530"/>
        <w:gridCol w:w="3900"/>
        <w:tblGridChange w:id="0">
          <w:tblGrid>
            <w:gridCol w:w="4530"/>
            <w:gridCol w:w="3900"/>
          </w:tblGrid>
        </w:tblGridChange>
      </w:tblGrid>
      <w:tr>
        <w:trPr>
          <w:cantSplit w:val="0"/>
          <w:trHeight w:val="4089" w:hRule="atLeast"/>
          <w:tblHeader w:val="0"/>
        </w:trPr>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2B">
            <w:pPr>
              <w:ind w:left="0" w:firstLine="0"/>
              <w:rPr/>
            </w:pPr>
            <w:r w:rsidDel="00000000" w:rsidR="00000000" w:rsidRPr="00000000">
              <w:rPr/>
              <w:drawing>
                <wp:inline distB="114300" distT="114300" distL="114300" distR="114300">
                  <wp:extent cx="2495550" cy="1752600"/>
                  <wp:effectExtent b="0" l="0" r="0" t="0"/>
                  <wp:docPr id="1073741844"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2495550" cy="17526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2C">
            <w:pPr>
              <w:spacing w:after="0" w:line="240" w:lineRule="auto"/>
              <w:ind w:left="0"/>
              <w:rPr>
                <w:rFonts w:ascii="Cambria" w:cs="Cambria" w:eastAsia="Cambria" w:hAnsi="Cambria"/>
              </w:rPr>
            </w:pPr>
            <w:r w:rsidDel="00000000" w:rsidR="00000000" w:rsidRPr="00000000">
              <w:rPr>
                <w:rFonts w:ascii="Cambria" w:cs="Cambria" w:eastAsia="Cambria" w:hAnsi="Cambria"/>
                <w:b w:val="1"/>
                <w:bCs w:val="1"/>
                <w:rtl w:val="0"/>
              </w:rPr>
              <w:t xml:space="preserve">Herec Juraj Bača pokračuje v spolupráci so Škoda Auto Slovensko</w:t>
            </w:r>
            <w:r w:rsidDel="00000000" w:rsidR="00000000" w:rsidRPr="00000000">
              <w:rPr>
                <w:rtl w:val="0"/>
              </w:rPr>
            </w:r>
          </w:p>
          <w:p w:rsidR="00000000" w:rsidDel="00000000" w:rsidP="00000000" w:rsidRDefault="00000000" w:rsidRPr="00000000" w14:paraId="0000002D">
            <w:pPr>
              <w:spacing w:line="240" w:lineRule="auto"/>
              <w:ind w:left="0" w:firstLine="0"/>
              <w:rPr>
                <w:rFonts w:ascii="Cambria" w:cs="Cambria" w:eastAsia="Cambria" w:hAnsi="Cambria"/>
              </w:rPr>
            </w:pPr>
            <w:r w:rsidDel="00000000" w:rsidR="00000000" w:rsidRPr="00000000">
              <w:rPr>
                <w:rtl w:val="0"/>
              </w:rPr>
            </w:r>
          </w:p>
          <w:p w:rsidR="00000000" w:rsidDel="00000000" w:rsidP="00000000" w:rsidRDefault="00000000" w:rsidRPr="00000000" w14:paraId="0000002E">
            <w:pPr>
              <w:spacing w:line="240" w:lineRule="auto"/>
              <w:ind w:left="0" w:firstLine="0"/>
              <w:rPr/>
            </w:pPr>
            <w:r w:rsidDel="00000000" w:rsidR="00000000" w:rsidRPr="00000000">
              <w:rPr>
                <w:rFonts w:ascii="Cambria" w:cs="Cambria" w:eastAsia="Cambria" w:hAnsi="Cambria"/>
                <w:rtl w:val="0"/>
              </w:rPr>
              <w:t xml:space="preserve">Jurajova nová Škoda Superb Combi Sportline prichádza v športovo-elegantnej modrej Cobalt metalíze a poháňa ju naftový motor 2.0 TDI s výkonom 142 kW, kombinovaný so 7-stupňovou automatickou prevodovkou DSG a pohonom všetkých kolies. </w:t>
            </w:r>
            <w:r w:rsidDel="00000000" w:rsidR="00000000" w:rsidRPr="00000000">
              <w:rPr>
                <w:rtl w:val="0"/>
              </w:rPr>
            </w:r>
          </w:p>
          <w:p w:rsidR="00000000" w:rsidDel="00000000" w:rsidP="00000000" w:rsidRDefault="00000000" w:rsidRPr="00000000" w14:paraId="0000002F">
            <w:pPr>
              <w:spacing w:after="0" w:line="240" w:lineRule="auto"/>
              <w:ind w:left="0"/>
              <w:rPr/>
            </w:pPr>
            <w:r w:rsidDel="00000000" w:rsidR="00000000" w:rsidRPr="00000000">
              <w:rPr>
                <w:rtl w:val="0"/>
              </w:rPr>
            </w:r>
          </w:p>
          <w:p w:rsidR="00000000" w:rsidDel="00000000" w:rsidP="00000000" w:rsidRDefault="00000000" w:rsidRPr="00000000" w14:paraId="00000030">
            <w:pPr>
              <w:spacing w:after="0" w:line="240" w:lineRule="auto"/>
              <w:ind w:left="0"/>
              <w:rPr>
                <w:rFonts w:ascii="Cambria" w:cs="Cambria" w:eastAsia="Cambria" w:hAnsi="Cambria"/>
                <w:b w:val="1"/>
                <w:bCs w:val="1"/>
              </w:rPr>
            </w:pPr>
            <w:hyperlink r:id="rId16">
              <w:r w:rsidDel="00000000" w:rsidR="00000000" w:rsidRPr="00000000">
                <w:rPr>
                  <w:u w:val="single"/>
                  <w:rtl w:val="0"/>
                </w:rPr>
                <w:t xml:space="preserve">Download</w:t>
              </w:r>
            </w:hyperlink>
            <w:r w:rsidDel="00000000" w:rsidR="00000000" w:rsidRPr="00000000">
              <w:rPr>
                <w:rtl w:val="0"/>
              </w:rPr>
              <w:t xml:space="preserve">                        </w:t>
            </w:r>
            <w:r w:rsidDel="00000000" w:rsidR="00000000" w:rsidRPr="00000000">
              <w:rPr>
                <w:b w:val="1"/>
                <w:bCs w:val="1"/>
                <w:rtl w:val="0"/>
              </w:rPr>
              <w:t xml:space="preserve">Zdroj: Škoda Auto</w:t>
            </w:r>
            <w:r w:rsidDel="00000000" w:rsidR="00000000" w:rsidRPr="00000000">
              <w:rPr>
                <w:rtl w:val="0"/>
              </w:rPr>
            </w:r>
          </w:p>
        </w:tc>
      </w:tr>
      <w:tr>
        <w:trPr>
          <w:cantSplit w:val="0"/>
          <w:trHeight w:val="2927" w:hRule="atLeast"/>
          <w:tblHeader w:val="0"/>
        </w:trPr>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31">
            <w:pPr>
              <w:ind w:left="0" w:firstLine="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66676</wp:posOffset>
                  </wp:positionH>
                  <wp:positionV relativeFrom="paragraph">
                    <wp:posOffset>104776</wp:posOffset>
                  </wp:positionV>
                  <wp:extent cx="2470785" cy="1857375"/>
                  <wp:effectExtent b="0" l="0" r="0" t="0"/>
                  <wp:wrapNone/>
                  <wp:docPr id="1073741845" name="image9.png"/>
                  <a:graphic>
                    <a:graphicData uri="http://schemas.openxmlformats.org/drawingml/2006/picture">
                      <pic:pic>
                        <pic:nvPicPr>
                          <pic:cNvPr id="0" name="image9.png"/>
                          <pic:cNvPicPr preferRelativeResize="0"/>
                        </pic:nvPicPr>
                        <pic:blipFill>
                          <a:blip r:embed="rId17"/>
                          <a:srcRect b="0" l="0" r="4280" t="0"/>
                          <a:stretch>
                            <a:fillRect/>
                          </a:stretch>
                        </pic:blipFill>
                        <pic:spPr>
                          <a:xfrm>
                            <a:off x="0" y="0"/>
                            <a:ext cx="2470785" cy="1857375"/>
                          </a:xfrm>
                          <a:prstGeom prst="rect"/>
                          <a:ln/>
                        </pic:spPr>
                      </pic:pic>
                    </a:graphicData>
                  </a:graphic>
                </wp:anchor>
              </w:drawing>
            </w:r>
          </w:p>
        </w:tc>
        <w:tc>
          <w:tcPr>
            <w:tcBorders>
              <w:top w:color="000000" w:space="0" w:sz="0" w:val="nil"/>
              <w:left w:color="000000" w:space="0" w:sz="0" w:val="nil"/>
              <w:bottom w:color="000000" w:space="0" w:sz="0" w:val="nil"/>
              <w:right w:color="000000" w:space="0" w:sz="0" w:val="nil"/>
            </w:tcBorders>
            <w:tcMar>
              <w:top w:w="80.0" w:type="dxa"/>
              <w:left w:w="80.0" w:type="dxa"/>
              <w:bottom w:w="80.0" w:type="dxa"/>
              <w:right w:w="80.0" w:type="dxa"/>
            </w:tcMar>
          </w:tcPr>
          <w:p w:rsidR="00000000" w:rsidDel="00000000" w:rsidP="00000000" w:rsidRDefault="00000000" w:rsidRPr="00000000" w14:paraId="00000032">
            <w:pPr>
              <w:spacing w:after="0" w:line="240" w:lineRule="auto"/>
              <w:ind w:left="0"/>
              <w:rPr>
                <w:rFonts w:ascii="Cambria" w:cs="Cambria" w:eastAsia="Cambria" w:hAnsi="Cambria"/>
              </w:rPr>
            </w:pPr>
            <w:r w:rsidDel="00000000" w:rsidR="00000000" w:rsidRPr="00000000">
              <w:rPr>
                <w:rFonts w:ascii="Cambria" w:cs="Cambria" w:eastAsia="Cambria" w:hAnsi="Cambria"/>
                <w:b w:val="1"/>
                <w:bCs w:val="1"/>
                <w:rtl w:val="0"/>
              </w:rPr>
              <w:t xml:space="preserve">Herec Juraj Bača pokračuje v spolupráci so Škoda Auto Slovensko</w:t>
            </w:r>
            <w:r w:rsidDel="00000000" w:rsidR="00000000" w:rsidRPr="00000000">
              <w:rPr>
                <w:rtl w:val="0"/>
              </w:rPr>
            </w:r>
          </w:p>
          <w:p w:rsidR="00000000" w:rsidDel="00000000" w:rsidP="00000000" w:rsidRDefault="00000000" w:rsidRPr="00000000" w14:paraId="00000033">
            <w:pPr>
              <w:spacing w:line="240" w:lineRule="auto"/>
              <w:ind w:left="0" w:firstLine="0"/>
              <w:rPr>
                <w:rFonts w:ascii="Cambria" w:cs="Cambria" w:eastAsia="Cambria" w:hAnsi="Cambria"/>
              </w:rPr>
            </w:pPr>
            <w:r w:rsidDel="00000000" w:rsidR="00000000" w:rsidRPr="00000000">
              <w:rPr>
                <w:rtl w:val="0"/>
              </w:rPr>
            </w:r>
          </w:p>
          <w:p w:rsidR="00000000" w:rsidDel="00000000" w:rsidP="00000000" w:rsidRDefault="00000000" w:rsidRPr="00000000" w14:paraId="00000034">
            <w:pPr>
              <w:spacing w:line="240" w:lineRule="auto"/>
              <w:ind w:left="0" w:firstLine="0"/>
              <w:rPr/>
            </w:pPr>
            <w:r w:rsidDel="00000000" w:rsidR="00000000" w:rsidRPr="00000000">
              <w:rPr>
                <w:rFonts w:ascii="Cambria" w:cs="Cambria" w:eastAsia="Cambria" w:hAnsi="Cambria"/>
                <w:rtl w:val="0"/>
              </w:rPr>
              <w:t xml:space="preserve">Nová generácia modelu Superb spája nadčasový dizajn s inovatívnymi technológiami a vysokou úrovňou bezpečnosti. Vďaka priestrannému interiéru, objemu batožinového priestoru až 1 920 litrov a širokej ponuke asistenčných systémov je ideálnym spoločníkom na dlhé cesty, rodinné výlety aj pracovné cesty.</w:t>
            </w:r>
            <w:r w:rsidDel="00000000" w:rsidR="00000000" w:rsidRPr="00000000">
              <w:rPr>
                <w:rtl w:val="0"/>
              </w:rPr>
            </w:r>
          </w:p>
          <w:p w:rsidR="00000000" w:rsidDel="00000000" w:rsidP="00000000" w:rsidRDefault="00000000" w:rsidRPr="00000000" w14:paraId="00000035">
            <w:pPr>
              <w:spacing w:after="0" w:line="240" w:lineRule="auto"/>
              <w:ind w:left="0"/>
              <w:rPr/>
            </w:pPr>
            <w:r w:rsidDel="00000000" w:rsidR="00000000" w:rsidRPr="00000000">
              <w:rPr>
                <w:rtl w:val="0"/>
              </w:rPr>
            </w:r>
          </w:p>
          <w:p w:rsidR="00000000" w:rsidDel="00000000" w:rsidP="00000000" w:rsidRDefault="00000000" w:rsidRPr="00000000" w14:paraId="00000036">
            <w:pPr>
              <w:spacing w:after="0" w:line="240" w:lineRule="auto"/>
              <w:ind w:left="0"/>
              <w:rPr>
                <w:rFonts w:ascii="Cambria" w:cs="Cambria" w:eastAsia="Cambria" w:hAnsi="Cambria"/>
                <w:b w:val="1"/>
                <w:bCs w:val="1"/>
              </w:rPr>
            </w:pPr>
            <w:hyperlink r:id="rId18">
              <w:r w:rsidDel="00000000" w:rsidR="00000000" w:rsidRPr="00000000">
                <w:rPr>
                  <w:u w:val="single"/>
                  <w:rtl w:val="0"/>
                </w:rPr>
                <w:t xml:space="preserve">Download</w:t>
              </w:r>
            </w:hyperlink>
            <w:r w:rsidDel="00000000" w:rsidR="00000000" w:rsidRPr="00000000">
              <w:rPr>
                <w:rtl w:val="0"/>
              </w:rPr>
              <w:t xml:space="preserve">                        </w:t>
            </w:r>
            <w:r w:rsidDel="00000000" w:rsidR="00000000" w:rsidRPr="00000000">
              <w:rPr>
                <w:b w:val="1"/>
                <w:bCs w:val="1"/>
                <w:rtl w:val="0"/>
              </w:rPr>
              <w:t xml:space="preserve">Zdroj: Škoda Auto</w:t>
            </w:r>
            <w:r w:rsidDel="00000000" w:rsidR="00000000" w:rsidRPr="00000000">
              <w:rPr>
                <w:rtl w:val="0"/>
              </w:rPr>
            </w:r>
          </w:p>
        </w:tc>
      </w:tr>
    </w:tbl>
    <w:p w:rsidR="00000000" w:rsidDel="00000000" w:rsidP="00000000" w:rsidRDefault="00000000" w:rsidRPr="00000000" w14:paraId="00000037">
      <w:pPr>
        <w:widowControl w:val="0"/>
        <w:spacing w:after="0" w:line="240" w:lineRule="auto"/>
        <w:ind w:left="1000" w:hanging="1000"/>
        <w:rPr>
          <w:b w:val="1"/>
          <w:bCs w:val="1"/>
        </w:rPr>
      </w:pPr>
      <w:r w:rsidDel="00000000" w:rsidR="00000000" w:rsidRPr="00000000">
        <w:rPr>
          <w:rtl w:val="0"/>
        </w:rPr>
      </w:r>
    </w:p>
    <w:p w:rsidR="00000000" w:rsidDel="00000000" w:rsidP="00000000" w:rsidRDefault="00000000" w:rsidRPr="00000000" w14:paraId="00000038">
      <w:pPr>
        <w:spacing w:after="0" w:line="240" w:lineRule="auto"/>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39">
      <w:pPr>
        <w:spacing w:after="0" w:line="240" w:lineRule="auto"/>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3A">
      <w:pPr>
        <w:widowControl w:val="0"/>
        <w:spacing w:after="0" w:line="240" w:lineRule="auto"/>
        <w:ind w:left="1000" w:hanging="100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3B">
      <w:pPr>
        <w:spacing w:after="0" w:line="240" w:lineRule="auto"/>
        <w:ind w:left="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3C">
      <w:pPr>
        <w:spacing w:after="0" w:line="240" w:lineRule="auto"/>
        <w:ind w:left="0" w:firstLine="0"/>
        <w:rPr>
          <w:rFonts w:ascii="Cambria" w:cs="Cambria" w:eastAsia="Cambria" w:hAnsi="Cambria"/>
          <w:sz w:val="16"/>
          <w:szCs w:val="16"/>
        </w:rPr>
      </w:pPr>
      <w:r w:rsidDel="00000000" w:rsidR="00000000" w:rsidRPr="00000000">
        <w:rPr>
          <w:rtl w:val="0"/>
        </w:rPr>
      </w:r>
    </w:p>
    <w:p w:rsidR="00000000" w:rsidDel="00000000" w:rsidP="00000000" w:rsidRDefault="00000000" w:rsidRPr="00000000" w14:paraId="0000003D">
      <w:pPr>
        <w:spacing w:after="0" w:line="240" w:lineRule="auto"/>
        <w:ind w:left="0" w:firstLine="0"/>
        <w:rPr>
          <w:rFonts w:ascii="Cambria" w:cs="Cambria" w:eastAsia="Cambria" w:hAnsi="Cambria"/>
          <w:sz w:val="16"/>
          <w:szCs w:val="16"/>
        </w:rPr>
      </w:pPr>
      <w:r w:rsidDel="00000000" w:rsidR="00000000" w:rsidRPr="00000000">
        <w:rPr>
          <w:rtl w:val="0"/>
        </w:rPr>
      </w:r>
    </w:p>
    <w:p w:rsidR="00000000" w:rsidDel="00000000" w:rsidP="00000000" w:rsidRDefault="00000000" w:rsidRPr="00000000" w14:paraId="0000003E">
      <w:pPr>
        <w:spacing w:after="0" w:line="240" w:lineRule="auto"/>
        <w:ind w:left="0" w:firstLine="0"/>
        <w:rPr>
          <w:rFonts w:ascii="Cambria" w:cs="Cambria" w:eastAsia="Cambria" w:hAnsi="Cambria"/>
          <w:sz w:val="16"/>
          <w:szCs w:val="16"/>
        </w:rPr>
      </w:pPr>
      <w:r w:rsidDel="00000000" w:rsidR="00000000" w:rsidRPr="00000000">
        <w:rPr>
          <w:rtl w:val="0"/>
        </w:rPr>
      </w:r>
    </w:p>
    <w:p w:rsidR="00000000" w:rsidDel="00000000" w:rsidP="00000000" w:rsidRDefault="00000000" w:rsidRPr="00000000" w14:paraId="0000003F">
      <w:pPr>
        <w:spacing w:after="0" w:line="240" w:lineRule="auto"/>
        <w:ind w:left="0" w:firstLine="0"/>
        <w:rPr>
          <w:rFonts w:ascii="Cambria" w:cs="Cambria" w:eastAsia="Cambria" w:hAnsi="Cambria"/>
          <w:sz w:val="16"/>
          <w:szCs w:val="16"/>
        </w:rPr>
      </w:pPr>
      <w:r w:rsidDel="00000000" w:rsidR="00000000" w:rsidRPr="00000000">
        <w:rPr>
          <w:rtl w:val="0"/>
        </w:rPr>
      </w:r>
    </w:p>
    <w:p w:rsidR="00000000" w:rsidDel="00000000" w:rsidP="00000000" w:rsidRDefault="00000000" w:rsidRPr="00000000" w14:paraId="00000040">
      <w:pPr>
        <w:spacing w:after="0" w:line="240" w:lineRule="auto"/>
        <w:ind w:left="0" w:firstLine="0"/>
        <w:rPr>
          <w:rFonts w:ascii="Cambria" w:cs="Cambria" w:eastAsia="Cambria" w:hAnsi="Cambria"/>
          <w:sz w:val="16"/>
          <w:szCs w:val="16"/>
        </w:rPr>
      </w:pPr>
      <w:r w:rsidDel="00000000" w:rsidR="00000000" w:rsidRPr="00000000">
        <w:rPr>
          <w:rtl w:val="0"/>
        </w:rPr>
      </w:r>
    </w:p>
    <w:p w:rsidR="00000000" w:rsidDel="00000000" w:rsidP="00000000" w:rsidRDefault="00000000" w:rsidRPr="00000000" w14:paraId="00000041">
      <w:pPr>
        <w:spacing w:after="0" w:line="240" w:lineRule="auto"/>
        <w:ind w:left="0" w:firstLine="0"/>
        <w:rPr>
          <w:rFonts w:ascii="Cambria" w:cs="Cambria" w:eastAsia="Cambria" w:hAnsi="Cambria"/>
          <w:b w:val="1"/>
          <w:bCs w:val="1"/>
          <w:sz w:val="16"/>
          <w:szCs w:val="16"/>
        </w:rPr>
      </w:pPr>
      <w:r w:rsidDel="00000000" w:rsidR="00000000" w:rsidRPr="00000000">
        <w:rPr>
          <w:rFonts w:ascii="Cambria" w:cs="Cambria" w:eastAsia="Cambria" w:hAnsi="Cambria"/>
          <w:b w:val="1"/>
          <w:bCs w:val="1"/>
          <w:sz w:val="16"/>
          <w:szCs w:val="16"/>
          <w:rtl w:val="0"/>
        </w:rPr>
        <w:t xml:space="preserve">Škoda Auto</w:t>
      </w:r>
    </w:p>
    <w:p w:rsidR="00000000" w:rsidDel="00000000" w:rsidP="00000000" w:rsidRDefault="00000000" w:rsidRPr="00000000" w14:paraId="00000042">
      <w:pPr>
        <w:spacing w:after="0" w:line="240" w:lineRule="auto"/>
        <w:ind w:left="0" w:firstLine="0"/>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 sa v novom desaťročí úspešne riadi stratégiou „Next Level Škoda Strategy“;</w:t>
      </w:r>
    </w:p>
    <w:p w:rsidR="00000000" w:rsidDel="00000000" w:rsidP="00000000" w:rsidRDefault="00000000" w:rsidRPr="00000000" w14:paraId="00000043">
      <w:pPr>
        <w:spacing w:after="0" w:line="240" w:lineRule="auto"/>
        <w:ind w:left="0" w:firstLine="0"/>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 sa usiluje o to, aby sa do konca dekády zaradila medzi tri najpredávanejšie značky v Európe tým, že zákazníkom ponúka to najlepšie z oboch svetov prostredníctvom radu atraktívnych modelov s plne elektrickými, hybridnými a spaľovacími pohonnými jednotkami;</w:t>
      </w:r>
    </w:p>
    <w:p w:rsidR="00000000" w:rsidDel="00000000" w:rsidP="00000000" w:rsidRDefault="00000000" w:rsidRPr="00000000" w14:paraId="00000044">
      <w:pPr>
        <w:spacing w:after="0" w:line="240" w:lineRule="auto"/>
        <w:ind w:left="0" w:firstLine="0"/>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 efektívne využíva potenciál na dôležitých rastových trhoch ako je India a severná Afrika, Vietnam a región ASEAN;</w:t>
      </w:r>
    </w:p>
    <w:p w:rsidR="00000000" w:rsidDel="00000000" w:rsidP="00000000" w:rsidRDefault="00000000" w:rsidRPr="00000000" w14:paraId="00000045">
      <w:pPr>
        <w:spacing w:after="0" w:line="240" w:lineRule="auto"/>
        <w:ind w:left="0" w:firstLine="0"/>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 v súčasnosti zákazníkom ponúka 12 modelových radov osobných automobilov: Fabia, Scala, Octavia, Superb, Kamiq, Karoq, Kodiaq, Elroq, Enyaq, Slavia, Kylaq a Kushaq;</w:t>
      </w:r>
    </w:p>
    <w:p w:rsidR="00000000" w:rsidDel="00000000" w:rsidP="00000000" w:rsidRDefault="00000000" w:rsidRPr="00000000" w14:paraId="00000046">
      <w:pPr>
        <w:spacing w:after="0" w:line="240" w:lineRule="auto"/>
        <w:ind w:left="0" w:firstLine="0"/>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 v roku 2024 dodala zákazníkom po celom svete viac ako 926 600 vozidiel;</w:t>
      </w:r>
    </w:p>
    <w:p w:rsidR="00000000" w:rsidDel="00000000" w:rsidP="00000000" w:rsidRDefault="00000000" w:rsidRPr="00000000" w14:paraId="00000047">
      <w:pPr>
        <w:spacing w:after="0" w:line="240" w:lineRule="auto"/>
        <w:ind w:left="0" w:firstLine="0"/>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 je už viac ako 30 rokov súčasťou koncernu Volkswagen, jedného z globálne najúspešnejších výrobcov automobilov; </w:t>
      </w:r>
    </w:p>
    <w:p w:rsidR="00000000" w:rsidDel="00000000" w:rsidP="00000000" w:rsidRDefault="00000000" w:rsidRPr="00000000" w14:paraId="00000048">
      <w:pPr>
        <w:spacing w:after="0" w:line="240" w:lineRule="auto"/>
        <w:ind w:left="0" w:firstLine="0"/>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 je súčasťou Brand Group CORE, organizačnej fúzie objemových značiek koncernu Volkswagen, ktorej cieľom je dosiahnutie spoločného rastu a významné zvýšenie celkovej efektivity všetkých piatich objemových značiek;</w:t>
      </w:r>
    </w:p>
    <w:p w:rsidR="00000000" w:rsidDel="00000000" w:rsidP="00000000" w:rsidRDefault="00000000" w:rsidRPr="00000000" w14:paraId="00000049">
      <w:pPr>
        <w:spacing w:after="0" w:line="240" w:lineRule="auto"/>
        <w:ind w:left="0" w:firstLine="0"/>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 samostatne vyvíja a vyrába komponenty ako batériové systémy pre platformu MEB, motory a prevodovky pre ďalšie značky koncernu Volkswagen;</w:t>
      </w:r>
    </w:p>
    <w:p w:rsidR="00000000" w:rsidDel="00000000" w:rsidP="00000000" w:rsidRDefault="00000000" w:rsidRPr="00000000" w14:paraId="0000004A">
      <w:pPr>
        <w:spacing w:after="0" w:line="240" w:lineRule="auto"/>
        <w:ind w:left="0" w:firstLine="0"/>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 prevádzkuje tri výrobné závody v Českej republike, má výrobné kapacity v Číne, na Slovensku a v Indii, väčšinou prostredníctvom koncernových partnerstiev, ďalej taktiež na Ukrajine v spolupráci s lokálnym partnerom;</w:t>
      </w:r>
    </w:p>
    <w:p w:rsidR="00000000" w:rsidDel="00000000" w:rsidP="00000000" w:rsidRDefault="00000000" w:rsidRPr="00000000" w14:paraId="0000004B">
      <w:pPr>
        <w:spacing w:after="0" w:line="240" w:lineRule="auto"/>
        <w:ind w:left="0" w:firstLine="0"/>
        <w:rPr/>
      </w:pPr>
      <w:r w:rsidDel="00000000" w:rsidR="00000000" w:rsidRPr="00000000">
        <w:rPr>
          <w:rFonts w:ascii="Cambria" w:cs="Cambria" w:eastAsia="Cambria" w:hAnsi="Cambria"/>
          <w:sz w:val="16"/>
          <w:szCs w:val="16"/>
          <w:rtl w:val="0"/>
        </w:rPr>
        <w:t xml:space="preserve">› celosvetovo zamestnáva viac než 40 000 ľudí a je aktívna na viac ako 100 trhoch. </w:t>
      </w:r>
      <w:r w:rsidDel="00000000" w:rsidR="00000000" w:rsidRPr="00000000">
        <w:rPr>
          <w:rtl w:val="0"/>
        </w:rPr>
      </w:r>
    </w:p>
    <w:sectPr>
      <w:headerReference r:id="rId19" w:type="default"/>
      <w:footerReference r:id="rId20" w:type="default"/>
      <w:pgSz w:h="16840" w:w="11900" w:orient="portrait"/>
      <w:pgMar w:bottom="2694" w:top="2269" w:left="1134" w:right="1841" w:header="850" w:footer="41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tabs>
        <w:tab w:val="right" w:leader="none" w:pos="7938"/>
      </w:tabs>
      <w:ind w:firstLine="709"/>
      <w:rPr>
        <w:sz w:val="13"/>
        <w:szCs w:val="13"/>
      </w:rPr>
    </w:pPr>
    <w:r w:rsidDel="00000000" w:rsidR="00000000" w:rsidRPr="00000000">
      <w:rPr>
        <w:rtl w:val="0"/>
      </w:rPr>
    </w:r>
  </w:p>
  <w:p w:rsidR="00000000" w:rsidDel="00000000" w:rsidP="00000000" w:rsidRDefault="00000000" w:rsidRPr="00000000" w14:paraId="0000004E">
    <w:pPr>
      <w:tabs>
        <w:tab w:val="left" w:leader="none" w:pos="2874"/>
        <w:tab w:val="right" w:leader="none" w:pos="7938"/>
      </w:tabs>
      <w:ind w:firstLine="709"/>
      <w:rPr>
        <w:sz w:val="13"/>
        <w:szCs w:val="13"/>
      </w:rPr>
    </w:pPr>
    <w:r w:rsidDel="00000000" w:rsidR="00000000" w:rsidRPr="00000000">
      <w:rPr>
        <w:sz w:val="13"/>
        <w:szCs w:val="13"/>
        <w:rtl w:val="0"/>
      </w:rPr>
      <w:tab/>
    </w:r>
  </w:p>
  <w:p w:rsidR="00000000" w:rsidDel="00000000" w:rsidP="00000000" w:rsidRDefault="00000000" w:rsidRPr="00000000" w14:paraId="0000004F">
    <w:pPr>
      <w:tabs>
        <w:tab w:val="right" w:leader="none" w:pos="7938"/>
      </w:tabs>
      <w:ind w:firstLine="709"/>
      <w:rPr>
        <w:sz w:val="13"/>
        <w:szCs w:val="13"/>
      </w:rPr>
    </w:pPr>
    <w:r w:rsidDel="00000000" w:rsidR="00000000" w:rsidRPr="00000000">
      <w:rPr>
        <w:rtl w:val="0"/>
      </w:rPr>
    </w:r>
  </w:p>
  <w:p w:rsidR="00000000" w:rsidDel="00000000" w:rsidP="00000000" w:rsidRDefault="00000000" w:rsidRPr="00000000" w14:paraId="00000050">
    <w:pPr>
      <w:tabs>
        <w:tab w:val="right" w:leader="none" w:pos="7938"/>
      </w:tabs>
      <w:ind w:firstLine="709"/>
      <w:rPr/>
    </w:pPr>
    <w:r w:rsidDel="00000000" w:rsidR="00000000" w:rsidRPr="00000000">
      <w:rPr>
        <w:sz w:val="13"/>
        <w:szCs w:val="13"/>
        <w:rtl w:val="0"/>
      </w:rPr>
      <w:tab/>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spacing w:line="240" w:lineRule="auto"/>
      <w:ind w:left="0" w:firstLine="0"/>
      <w:rPr/>
    </w:pPr>
    <w:r w:rsidDel="00000000" w:rsidR="00000000" w:rsidRPr="00000000">
      <w:rPr/>
      <w:drawing>
        <wp:anchor allowOverlap="1" behindDoc="1" distB="0" distT="0" distL="0" distR="0" hidden="0" layoutInCell="1" locked="0" relativeHeight="0" simplePos="0">
          <wp:simplePos x="0" y="0"/>
          <wp:positionH relativeFrom="page">
            <wp:posOffset>4276725</wp:posOffset>
          </wp:positionH>
          <wp:positionV relativeFrom="page">
            <wp:posOffset>488011</wp:posOffset>
          </wp:positionV>
          <wp:extent cx="2114659" cy="406421"/>
          <wp:effectExtent b="0" l="0" r="0" t="0"/>
          <wp:wrapNone/>
          <wp:docPr descr="Obsah obrázku Písmo, Grafika, snímek obrazovky, grafický design&#10;&#10;Popis byl vytvořen automaticky" id="1073741838" name="image4.png"/>
          <a:graphic>
            <a:graphicData uri="http://schemas.openxmlformats.org/drawingml/2006/picture">
              <pic:pic>
                <pic:nvPicPr>
                  <pic:cNvPr descr="Obsah obrázku Písmo, Grafika, snímek obrazovky, grafický design&#10;&#10;Popis byl vytvořen automaticky" id="0" name="image4.png"/>
                  <pic:cNvPicPr preferRelativeResize="0"/>
                </pic:nvPicPr>
                <pic:blipFill>
                  <a:blip r:embed="rId1"/>
                  <a:srcRect b="0" l="0" r="0" t="0"/>
                  <a:stretch>
                    <a:fillRect/>
                  </a:stretch>
                </pic:blipFill>
                <pic:spPr>
                  <a:xfrm>
                    <a:off x="0" y="0"/>
                    <a:ext cx="2114659" cy="406421"/>
                  </a:xfrm>
                  <a:prstGeom prst="rect"/>
                  <a:ln/>
                </pic:spPr>
              </pic:pic>
            </a:graphicData>
          </a:graphic>
        </wp:anchor>
      </w:drawing>
    </w:r>
    <w:r w:rsidDel="00000000" w:rsidR="00000000" w:rsidRPr="00000000">
      <w:rPr/>
      <w:drawing>
        <wp:anchor allowOverlap="1" behindDoc="1" distB="0" distT="0" distL="0" distR="0" hidden="0" layoutInCell="1" locked="0" relativeHeight="0" simplePos="0">
          <wp:simplePos x="0" y="0"/>
          <wp:positionH relativeFrom="page">
            <wp:posOffset>1</wp:posOffset>
          </wp:positionH>
          <wp:positionV relativeFrom="page">
            <wp:posOffset>9571684</wp:posOffset>
          </wp:positionV>
          <wp:extent cx="7588250" cy="1951990"/>
          <wp:effectExtent b="0" l="0" r="0" t="0"/>
          <wp:wrapNone/>
          <wp:docPr descr="image7.png" id="1073741839" name="image3.png"/>
          <a:graphic>
            <a:graphicData uri="http://schemas.openxmlformats.org/drawingml/2006/picture">
              <pic:pic>
                <pic:nvPicPr>
                  <pic:cNvPr descr="image7.png" id="0" name="image3.png"/>
                  <pic:cNvPicPr preferRelativeResize="0"/>
                </pic:nvPicPr>
                <pic:blipFill>
                  <a:blip r:embed="rId2"/>
                  <a:srcRect b="0" l="0" r="0" t="0"/>
                  <a:stretch>
                    <a:fillRect/>
                  </a:stretch>
                </pic:blipFill>
                <pic:spPr>
                  <a:xfrm>
                    <a:off x="0" y="0"/>
                    <a:ext cx="7588250" cy="1951990"/>
                  </a:xfrm>
                  <a:prstGeom prst="rect"/>
                  <a:ln/>
                </pic:spPr>
              </pic:pic>
            </a:graphicData>
          </a:graphic>
        </wp:anchor>
      </w:drawing>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2105980</wp:posOffset>
              </wp:positionH>
              <wp:positionV relativeFrom="page">
                <wp:posOffset>10312061</wp:posOffset>
              </wp:positionV>
              <wp:extent cx="4678680" cy="514009"/>
              <wp:effectExtent b="0" l="0" r="0" t="0"/>
              <wp:wrapNone/>
              <wp:docPr descr="Obdĺžnik 965343839" id="1073741837" name=""/>
              <a:graphic>
                <a:graphicData uri="http://schemas.microsoft.com/office/word/2010/wordprocessingShape">
                  <wps:wsp>
                    <wps:cNvSpPr/>
                    <wps:cNvPr id="2" name="Shape 2"/>
                    <wps:spPr>
                      <a:xfrm>
                        <a:off x="3011423" y="3527758"/>
                        <a:ext cx="4669155" cy="504484"/>
                      </a:xfrm>
                      <a:prstGeom prst="rect">
                        <a:avLst/>
                      </a:prstGeom>
                      <a:noFill/>
                      <a:ln>
                        <a:noFill/>
                      </a:ln>
                    </wps:spPr>
                    <wps:txbx>
                      <w:txbxContent>
                        <w:p w:rsidR="00000000" w:rsidDel="00000000" w:rsidP="00000000" w:rsidRDefault="00000000" w:rsidRPr="00000000">
                          <w:pPr>
                            <w:spacing w:after="60" w:before="0" w:line="275.00000953674316"/>
                            <w:ind w:left="0" w:right="0" w:firstLine="-709.0000152587891"/>
                            <w:jc w:val="right"/>
                            <w:textDirection w:val="btLr"/>
                          </w:pPr>
                          <w:r w:rsidDel="00000000" w:rsidR="00000000" w:rsidRPr="00000000">
                            <w:rPr>
                              <w:rFonts w:ascii="Calibri" w:cs="Calibri" w:eastAsia="Calibri" w:hAnsi="Calibri"/>
                              <w:b w:val="0"/>
                              <w:i w:val="0"/>
                              <w:smallCaps w:val="0"/>
                              <w:strike w:val="0"/>
                              <w:color w:val="0e3a2f"/>
                              <w:sz w:val="14"/>
                              <w:vertAlign w:val="baseline"/>
                            </w:rPr>
                            <w:t xml:space="preserve">From details to story: skoda-storyboard.com</w:t>
                          </w:r>
                        </w:p>
                        <w:p w:rsidR="00000000" w:rsidDel="00000000" w:rsidP="00000000" w:rsidRDefault="00000000" w:rsidRPr="00000000">
                          <w:pPr>
                            <w:spacing w:after="60" w:before="0" w:line="275.00000953674316"/>
                            <w:ind w:left="0" w:right="0" w:firstLine="-709.0000152587891"/>
                            <w:jc w:val="right"/>
                            <w:textDirection w:val="btLr"/>
                          </w:pPr>
                          <w:r w:rsidDel="00000000" w:rsidR="00000000" w:rsidRPr="00000000">
                            <w:rPr>
                              <w:rFonts w:ascii="Calibri" w:cs="Calibri" w:eastAsia="Calibri" w:hAnsi="Calibri"/>
                              <w:b w:val="0"/>
                              <w:i w:val="0"/>
                              <w:smallCaps w:val="0"/>
                              <w:strike w:val="0"/>
                              <w:color w:val="0e3a2f"/>
                              <w:sz w:val="14"/>
                              <w:vertAlign w:val="baseline"/>
                            </w:rPr>
                          </w:r>
                          <w:r w:rsidDel="00000000" w:rsidR="00000000" w:rsidRPr="00000000">
                            <w:rPr>
                              <w:rFonts w:ascii="Calibri" w:cs="Calibri" w:eastAsia="Calibri" w:hAnsi="Calibri"/>
                              <w:b w:val="0"/>
                              <w:i w:val="0"/>
                              <w:smallCaps w:val="0"/>
                              <w:strike w:val="0"/>
                              <w:color w:val="0e3a2f"/>
                              <w:sz w:val="14"/>
                              <w:vertAlign w:val="baseline"/>
                            </w:rPr>
                            <w:t xml:space="preserve">For the latest news, follow us on our WhatsApp channel</w:t>
                          </w:r>
                          <w:r w:rsidDel="00000000" w:rsidR="00000000" w:rsidRPr="00000000">
                            <w:rPr>
                              <w:rFonts w:ascii="Calibri" w:cs="Calibri" w:eastAsia="Calibri" w:hAnsi="Calibri"/>
                              <w:b w:val="1"/>
                              <w:i w:val="0"/>
                              <w:smallCaps w:val="0"/>
                              <w:strike w:val="0"/>
                              <w:color w:val="0e3a2f"/>
                              <w:sz w:val="14"/>
                              <w:vertAlign w:val="baseline"/>
                            </w:rPr>
                            <w:t xml:space="preserve">, </w:t>
                          </w:r>
                          <w:r w:rsidDel="00000000" w:rsidR="00000000" w:rsidRPr="00000000">
                            <w:rPr>
                              <w:rFonts w:ascii="Calibri" w:cs="Calibri" w:eastAsia="Calibri" w:hAnsi="Calibri"/>
                              <w:b w:val="1"/>
                              <w:i w:val="0"/>
                              <w:smallCaps w:val="0"/>
                              <w:strike w:val="0"/>
                              <w:color w:val="000000"/>
                              <w:sz w:val="14"/>
                              <w:vertAlign w:val="baseline"/>
                            </w:rPr>
                            <w:t xml:space="preserve">'What's up, Škoda?'</w:t>
                          </w:r>
                          <w:r w:rsidDel="00000000" w:rsidR="00000000" w:rsidRPr="00000000">
                            <w:rPr>
                              <w:rFonts w:ascii="Calibri" w:cs="Calibri" w:eastAsia="Calibri" w:hAnsi="Calibri"/>
                              <w:b w:val="0"/>
                              <w:i w:val="0"/>
                              <w:smallCaps w:val="0"/>
                              <w:strike w:val="0"/>
                              <w:color w:val="000000"/>
                              <w:sz w:val="14"/>
                              <w:vertAlign w:val="baseline"/>
                            </w:rPr>
                            <w:t xml:space="preserve"> </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2105980</wp:posOffset>
              </wp:positionH>
              <wp:positionV relativeFrom="page">
                <wp:posOffset>10312061</wp:posOffset>
              </wp:positionV>
              <wp:extent cx="4678680" cy="514009"/>
              <wp:effectExtent b="0" l="0" r="0" t="0"/>
              <wp:wrapNone/>
              <wp:docPr descr="Obdĺžnik 965343839" id="1073741837" name="image6.png"/>
              <a:graphic>
                <a:graphicData uri="http://schemas.openxmlformats.org/drawingml/2006/picture">
                  <pic:pic>
                    <pic:nvPicPr>
                      <pic:cNvPr descr="Obdĺžnik 965343839" id="0" name="image6.png"/>
                      <pic:cNvPicPr preferRelativeResize="0"/>
                    </pic:nvPicPr>
                    <pic:blipFill>
                      <a:blip r:embed="rId3"/>
                      <a:srcRect/>
                      <a:stretch>
                        <a:fillRect/>
                      </a:stretch>
                    </pic:blipFill>
                    <pic:spPr>
                      <a:xfrm>
                        <a:off x="0" y="0"/>
                        <a:ext cx="4678680" cy="514009"/>
                      </a:xfrm>
                      <a:prstGeom prst="rect"/>
                      <a:ln/>
                    </pic:spPr>
                  </pic:pic>
                </a:graphicData>
              </a:graphic>
            </wp:anchor>
          </w:drawing>
        </mc:Fallback>
      </mc:AlternateContent>
    </w:r>
    <w:r w:rsidDel="00000000" w:rsidR="00000000" w:rsidRPr="00000000">
      <w:rPr>
        <w:rFonts w:ascii="Arial" w:cs="Arial" w:eastAsia="Arial" w:hAnsi="Arial"/>
        <w:b w:val="1"/>
        <w:bCs w:val="1"/>
        <w:sz w:val="28"/>
        <w:szCs w:val="28"/>
        <w:rtl w:val="0"/>
      </w:rPr>
      <w:t xml:space="preserve">Tlačová správa</w:t>
    </w:r>
    <w:r w:rsidDel="00000000" w:rsidR="00000000" w:rsidRPr="00000000">
      <w:rPr>
        <w:b w:val="1"/>
        <w:bCs w:val="1"/>
        <w:sz w:val="28"/>
        <w:szCs w:val="28"/>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sk"/>
      </w:rPr>
    </w:rPrDefault>
    <w:pPrDefault>
      <w:pPr>
        <w:spacing w:after="60" w:line="276" w:lineRule="auto"/>
        <w:ind w:left="709"/>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Predvolenpsmoodseku" w:default="1">
    <w:name w:val="Default Paragraph Font"/>
    <w:uiPriority w:val="1"/>
    <w:semiHidden w:val="1"/>
    <w:unhideWhenUsed w:val="1"/>
  </w:style>
  <w:style w:type="table" w:styleId="Normlnatabuka" w:default="1">
    <w:name w:val="Normal Table"/>
    <w:uiPriority w:val="99"/>
    <w:semiHidden w:val="1"/>
    <w:unhideWhenUsed w:val="1"/>
    <w:tblPr>
      <w:tblInd w:w="0.0" w:type="dxa"/>
      <w:tblCellMar>
        <w:top w:w="0.0" w:type="dxa"/>
        <w:left w:w="108.0" w:type="dxa"/>
        <w:bottom w:w="0.0" w:type="dxa"/>
        <w:right w:w="108.0" w:type="dxa"/>
      </w:tblCellMar>
    </w:tblPr>
  </w:style>
  <w:style w:type="numbering" w:styleId="Bezzoznamu" w:default="1">
    <w:name w:val="No List"/>
    <w:uiPriority w:val="99"/>
    <w:semiHidden w:val="1"/>
    <w:unhideWhenUsed w:val="1"/>
  </w:style>
  <w:style w:type="character" w:styleId="Hypertextovprepojenie">
    <w:name w:val="Hyperlink"/>
    <w:rPr>
      <w:u w:val="single"/>
    </w:rPr>
  </w:style>
  <w:style w:type="table" w:styleId="TableNormal" w:customStyle="1">
    <w:name w:val="Table Normal"/>
    <w:tblPr>
      <w:tblInd w:w="0.0" w:type="dxa"/>
      <w:tblCellMar>
        <w:top w:w="0.0" w:type="dxa"/>
        <w:left w:w="0.0" w:type="dxa"/>
        <w:bottom w:w="0.0" w:type="dxa"/>
        <w:right w:w="0.0" w:type="dxa"/>
      </w:tblCellMar>
    </w:tblPr>
  </w:style>
  <w:style w:type="character" w:styleId="iadneA" w:customStyle="1">
    <w:name w:val="Žiadne A"/>
  </w:style>
  <w:style w:type="character" w:styleId="iadne" w:customStyle="1">
    <w:name w:val="Žiadne"/>
  </w:style>
  <w:style w:type="character" w:styleId="Hyperlink0" w:customStyle="1">
    <w:name w:val="Hyperlink.0"/>
    <w:basedOn w:val="iadne"/>
    <w:rPr>
      <w:rFonts w:ascii="Arial" w:cs="Arial" w:eastAsia="Arial" w:hAnsi="Arial"/>
      <w:outline w:val="0"/>
      <w:color w:val="4ba82e"/>
      <w:u w:color="4ba82e" w:val="single"/>
    </w:rPr>
  </w:style>
  <w:style w:type="character" w:styleId="Hyperlink1" w:customStyle="1">
    <w:name w:val="Hyperlink.1"/>
    <w:basedOn w:val="iadne"/>
    <w:rPr>
      <w:rFonts w:ascii="Arial" w:cs="Arial" w:eastAsia="Arial" w:hAnsi="Arial"/>
      <w:outline w:val="0"/>
      <w:color w:val="4ba82e"/>
      <w:u w:color="4ba82e" w:val="single"/>
    </w:rPr>
  </w:style>
  <w:style w:type="character" w:styleId="Odkaz" w:customStyle="1">
    <w:name w:val="Odkaz"/>
    <w:rPr>
      <w:outline w:val="0"/>
      <w:color w:val="0000ff"/>
      <w:u w:color="0000ff" w:val="single"/>
    </w:rPr>
  </w:style>
  <w:style w:type="character" w:styleId="Hyperlink2" w:customStyle="1">
    <w:name w:val="Hyperlink.2"/>
    <w:basedOn w:val="Odkaz"/>
    <w:rPr>
      <w:rFonts w:ascii="Calibri" w:cs="Calibri" w:eastAsia="Calibri" w:hAnsi="Calibri"/>
      <w:outline w:val="0"/>
      <w:color w:val="000000"/>
      <w:u w:color="000000" w:val="single"/>
      <w:lang w:val="en-US"/>
    </w:rPr>
  </w:style>
  <w:style w:type="character" w:styleId="Hyperlink3" w:customStyle="1">
    <w:name w:val="Hyperlink.3"/>
    <w:basedOn w:val="Odkaz"/>
    <w:rPr>
      <w:rFonts w:ascii="Calibri" w:cs="Calibri" w:eastAsia="Calibri" w:hAnsi="Calibri"/>
      <w:outline w:val="0"/>
      <w:color w:val="000000"/>
      <w:u w:color="000000" w:val="single"/>
      <w:lang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image" Target="media/image2.jpg"/><Relationship Id="rId10" Type="http://schemas.openxmlformats.org/officeDocument/2006/relationships/hyperlink" Target="https://www.facebook.com/SkodaAutoSK" TargetMode="External"/><Relationship Id="rId13" Type="http://schemas.openxmlformats.org/officeDocument/2006/relationships/image" Target="media/image8.png"/><Relationship Id="rId12" Type="http://schemas.openxmlformats.org/officeDocument/2006/relationships/hyperlink" Target="http://www.instagram.com/SkodaAutoS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jpg"/><Relationship Id="rId15" Type="http://schemas.openxmlformats.org/officeDocument/2006/relationships/image" Target="media/image7.png"/><Relationship Id="rId14" Type="http://schemas.openxmlformats.org/officeDocument/2006/relationships/hyperlink" Target="https://webapps.skoda-auto.sk/PR/baca/baca1.jpg" TargetMode="External"/><Relationship Id="rId17" Type="http://schemas.openxmlformats.org/officeDocument/2006/relationships/image" Target="media/image9.png"/><Relationship Id="rId16" Type="http://schemas.openxmlformats.org/officeDocument/2006/relationships/hyperlink" Target="https://webapps.skoda-auto.sk/PR/baca/baca2.jpg" TargetMode="External"/><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customXml" Target="../customXML/item1.xml"/><Relationship Id="rId18" Type="http://schemas.openxmlformats.org/officeDocument/2006/relationships/hyperlink" Target="https://webapps.skoda-auto.sk/PR/baca/baca4.jpg" TargetMode="External"/><Relationship Id="rId7" Type="http://schemas.openxmlformats.org/officeDocument/2006/relationships/hyperlink" Target="mailto:zuzana.kubikova2@skoda-auto.sk" TargetMode="External"/><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png"/><Relationship Id="rId3" Type="http://schemas.openxmlformats.org/officeDocument/2006/relationships/image" Target="media/image6.png"/></Relationships>
</file>

<file path=word/theme/theme1.xml><?xml version="1.0" encoding="utf-8"?>
<a:theme xmlns:a="http://schemas.openxmlformats.org/drawingml/2006/main" name="ŠKODA A4">
  <a:themeElements>
    <a:clrScheme name="ŠKODA A4">
      <a:dk1>
        <a:srgbClr val="000000"/>
      </a:dk1>
      <a:lt1>
        <a:srgbClr val="FFFFFF"/>
      </a:lt1>
      <a:dk2>
        <a:srgbClr val="A7A7A7"/>
      </a:dk2>
      <a:lt2>
        <a:srgbClr val="535353"/>
      </a:lt2>
      <a:accent1>
        <a:srgbClr val="DCDCDC"/>
      </a:accent1>
      <a:accent2>
        <a:srgbClr val="BEBEBE"/>
      </a:accent2>
      <a:accent3>
        <a:srgbClr val="6E6E6E"/>
      </a:accent3>
      <a:accent4>
        <a:srgbClr val="DBEED5"/>
      </a:accent4>
      <a:accent5>
        <a:srgbClr val="81C26D"/>
      </a:accent5>
      <a:accent6>
        <a:srgbClr val="4BA82E"/>
      </a:accent6>
      <a:hlink>
        <a:srgbClr val="0000FF"/>
      </a:hlink>
      <a:folHlink>
        <a:srgbClr val="FF00FF"/>
      </a:folHlink>
    </a:clrScheme>
    <a:fontScheme name="ŠKODA A4">
      <a:majorFont>
        <a:latin typeface="Helvetica Neue"/>
        <a:ea typeface="Helvetica Neue"/>
        <a:cs typeface="Helvetica Neue"/>
      </a:majorFont>
      <a:minorFont>
        <a:latin typeface="Helvetica Neue"/>
        <a:ea typeface="Helvetica Neue"/>
        <a:cs typeface="Helvetica Neue"/>
      </a:minorFont>
    </a:fontScheme>
    <a:fmtScheme name="ŠKODA A4">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9HKSLTF9fiYVAU5wMZYdyS8GGA==">CgMxLjA4AHIhMXZBellPLVhSa2YyVTN1bHhNOW5uNkRtam5NclJCWElC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2025-11-12T12:53:00Z</dcterms:created>
  <dc:creator>Michal Racko [PR CLINIC]</dc:creator>
</cp:coreProperties>
</file>