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Škoda Auto Slovensko odovzdala polícii prvých 17 nových áut Octavia Combi. Celkovo dodá 100 vozidiel pre zvýšenie bezpečnosti na cestách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709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› Škoda Auto Slovensko odovzdala Polícii SR prvých 17 z celkovo 100 objednaných vozidiel Škoda Octavia Combi v špecifikácii 2,0 TSI 150 kW, 7-st. automat s pohonom 4x4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› Súčasťou dodávky je aj extra zimná sada diskov a servis na 5 rokov, resp. do 150 000 km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› Vozidlá budú prioritne využívať okresné a krajské dopravné inšpektoráty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1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1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Bratislava, </w:t>
      </w: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12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. februára 2026 –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Škoda Auto Slovensko odovzdala do služieb Policajného zboru Slovenskej republiky prvých 17 nových vozidiel Škoda Octavia Combi. Ide o úvodnú časť z celkovo 100 obstaraných áut, ktoré budú do služby zaradené postupne do konca marca. Projekt je súčasťou modernizácie dopravnej polície.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1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1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Prvé dodané vozidlá smerujú na okresné a krajské dopravné inšpektoráty. Nové autá pomôžu zvýšiť mobilitu policajtov, zrýchliť zásahy a posilniť bezpečnosť na cestách naprieč regiónmi Slovenska. Zvyšné vozidlá budú dodávané postupne v nasledujúcich týždňoch.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1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1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„Veľmi si vážime dôveru, ktorú nám Ministerstvo vnútra a Policajný zbor prejavili. Octavia Combi dlhodobo patrí medzi najspoľahlivejšie vozidlá na trhu. V tejto konfigurácii ponúka ideálnu kombináciu výkonu, bezpečnosti a nízkych prevádzkových nákladov. Sme radi, že môžeme byť partnerom pri modernizácii dopravnej polície a prispieť k vyššej bezpečnosti na slovenských cestách,“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uviedol Michal Čížek, vedúci predaja spoločnosti Škoda Auto Slovensko.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1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1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Dodané vozidlá sú v špecifikácii Octavia Combi 2,0 TSI s výkonom 150 kW so 7-stupňovou automatickou prevodovkou a pohonom všetkých štyroch kolies vo výbavom stupni SELECTION. Táto konfigurácia poskytuje vysokú stabilitu, dynamiku a istotu jazdy aj v náročných podmienkach, čo je pre potreby dopravnej polície kľúčové.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1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1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Objednané vozidlá budú dodané v kombinácii farieb biela Moon metalíza, čierna Magic perleť, modrá Race metalíza, strieborná metalíza a šedá Graphite metalíza. Disponujú aj modernými prvkami vrátane integrovanej prednej a zadnej kamery.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1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1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Cena jedného vozidla predstavuje 29 786,22 eur s DPH. Súčasťou dodávky je aj zimná sada diskov v hodnote 943 eur a servis na 5 rokov alebo do 150 000 kilometrov za 1 367,73 eur . Dodatočná výbava v podobe majákov či polepov nebola súčasťou obstarávania.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1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1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V porovnaní s bežnou trhovou cenou obdobne vybavených vozidiel, ktorá presahuje 40 000 eur, ide o výrazne hospodárne riešenie. Vďaka rámcovej dohode na sto kusov tak štát dosiahol celkovú úsporu približne jeden milión eur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1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1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Obnova vozového parku prichádza v čase, keď viac než polovica z približne 400 vozidiel dopravnej polície má rok výroby 2012 alebo je ešte staršia. Modernizácia pomôže znížiť náklady na údržbu, zefektívniť výkon služby a priamo prispeje k bezpečnosti na cestách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1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1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Škoda Auto Slovensko dlhodobo spolupracuje s verejným sektorom a prináša riešenia, ktoré spájajú spoľahlivosť, bezpečnosť a efektívne hospodárenie s verejnými zdrojmi.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709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76" w:lineRule="auto"/>
        <w:ind w:left="708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Pre ďalšie informácie, prosím, kontaktujte: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Zuzana Kubíková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 PR manager Škoda Auto Slovensko s.r.o.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M: +421 904 701 339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8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ba82e"/>
          <w:sz w:val="20"/>
          <w:szCs w:val="20"/>
          <w:u w:val="none"/>
          <w:shd w:fill="auto" w:val="clear"/>
          <w:vertAlign w:val="baseline"/>
        </w:rPr>
      </w:pPr>
      <w:hyperlink r:id="rId7">
        <w:r w:rsidDel="00000000" w:rsidR="00000000" w:rsidRPr="00000000">
          <w:rPr>
            <w:rFonts w:ascii="Arial" w:cs="Arial" w:eastAsia="Arial" w:hAnsi="Arial"/>
            <w:b w:val="0"/>
            <w:bCs w:val="0"/>
            <w:i w:val="0"/>
            <w:iCs w:val="0"/>
            <w:smallCaps w:val="0"/>
            <w:strike w:val="0"/>
            <w:color w:val="4ba82e"/>
            <w:sz w:val="20"/>
            <w:szCs w:val="20"/>
            <w:u w:val="single"/>
            <w:shd w:fill="auto" w:val="clear"/>
            <w:vertAlign w:val="baseline"/>
            <w:rtl w:val="0"/>
          </w:rPr>
          <w:t xml:space="preserve">zuzana.kubikova2@skoda-auto.sk</w:t>
        </w:r>
      </w:hyperlink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ba82e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8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ba82e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8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ba82e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drawing>
          <wp:inline distB="0" distT="0" distL="0" distR="0">
            <wp:extent cx="2676525" cy="666750"/>
            <wp:effectExtent b="0" l="0" r="0" t="0"/>
            <wp:docPr descr="Obrázok, na ktorom je koleso, vozidlo, pozemné vozidlo, pneumatika&#10;&#10;Obsah vygenerovaný umelou inteligenciou môže byť nesprávny." id="1073741833" name="image5.png"/>
            <a:graphic>
              <a:graphicData uri="http://schemas.openxmlformats.org/drawingml/2006/picture">
                <pic:pic>
                  <pic:nvPicPr>
                    <pic:cNvPr descr="Obrázok, na ktorom je koleso, vozidlo, pozemné vozidlo, pneumatika&#10;&#10;Obsah vygenerovaný umelou inteligenciou môže byť nesprávny." id="0" name="image5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6667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tbl>
      <w:tblPr>
        <w:tblStyle w:val="Table1"/>
        <w:tblW w:w="4320.0" w:type="dxa"/>
        <w:jc w:val="left"/>
        <w:tblInd w:w="442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635"/>
        <w:gridCol w:w="1525"/>
        <w:gridCol w:w="675"/>
        <w:gridCol w:w="1485"/>
        <w:tblGridChange w:id="0">
          <w:tblGrid>
            <w:gridCol w:w="635"/>
            <w:gridCol w:w="1525"/>
            <w:gridCol w:w="675"/>
            <w:gridCol w:w="1485"/>
          </w:tblGrid>
        </w:tblGridChange>
      </w:tblGrid>
      <w:tr>
        <w:trPr>
          <w:cantSplit w:val="0"/>
          <w:trHeight w:val="53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drawing>
                <wp:inline distB="0" distT="0" distL="0" distR="0">
                  <wp:extent cx="190500" cy="190500"/>
                  <wp:effectExtent b="0" l="0" r="0" t="0"/>
                  <wp:docPr descr="Výsledek obrázku pro twitter facebook instagram logo" id="1073741834" name="image2.jpg"/>
                  <a:graphic>
                    <a:graphicData uri="http://schemas.openxmlformats.org/drawingml/2006/picture">
                      <pic:pic>
                        <pic:nvPicPr>
                          <pic:cNvPr descr="Výsledek obrázku pro twitter facebook instagram logo" id="0" name="image2.jp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90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hyperlink r:id="rId10">
              <w:r w:rsidDel="00000000" w:rsidR="00000000" w:rsidRPr="00000000">
                <w:rPr>
                  <w:rFonts w:ascii="Arial" w:cs="Arial" w:eastAsia="Arial" w:hAnsi="Arial"/>
                  <w:b w:val="0"/>
                  <w:bCs w:val="0"/>
                  <w:i w:val="0"/>
                  <w:iCs w:val="0"/>
                  <w:smallCaps w:val="0"/>
                  <w:strike w:val="0"/>
                  <w:color w:val="4ba82e"/>
                  <w:sz w:val="20"/>
                  <w:szCs w:val="20"/>
                  <w:u w:val="single"/>
                  <w:shd w:fill="auto" w:val="clear"/>
                  <w:vertAlign w:val="baseline"/>
                  <w:rtl w:val="0"/>
                </w:rPr>
                <w:t xml:space="preserve">/SkodaAutoSK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90500" cy="190500"/>
                  <wp:effectExtent b="0" l="0" r="0" t="0"/>
                  <wp:docPr descr="Výsledek obrázku pro twitter facebook instagram logo" id="1073741836" name="image3.jpg"/>
                  <a:graphic>
                    <a:graphicData uri="http://schemas.openxmlformats.org/drawingml/2006/picture">
                      <pic:pic>
                        <pic:nvPicPr>
                          <pic:cNvPr descr="Výsledek obrázku pro twitter facebook instagram logo" id="0" name="image3.jp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90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/</w:t>
            </w:r>
            <w:hyperlink r:id="rId12">
              <w:r w:rsidDel="00000000" w:rsidR="00000000" w:rsidRPr="00000000">
                <w:rPr>
                  <w:rFonts w:ascii="Arial" w:cs="Arial" w:eastAsia="Arial" w:hAnsi="Arial"/>
                  <w:b w:val="0"/>
                  <w:bCs w:val="0"/>
                  <w:i w:val="0"/>
                  <w:iCs w:val="0"/>
                  <w:smallCaps w:val="0"/>
                  <w:strike w:val="0"/>
                  <w:color w:val="4ba82e"/>
                  <w:sz w:val="20"/>
                  <w:szCs w:val="20"/>
                  <w:u w:val="single"/>
                  <w:shd w:fill="auto" w:val="clear"/>
                  <w:vertAlign w:val="baseline"/>
                  <w:rtl w:val="0"/>
                </w:rPr>
                <w:t xml:space="preserve">SkodaAutoSK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34" w:right="0" w:hanging="334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ba82e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26" w:right="0" w:hanging="226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ba82e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Fotografie a infografiky k téme: </w:t>
      </w:r>
    </w:p>
    <w:tbl>
      <w:tblPr>
        <w:tblStyle w:val="Table2"/>
        <w:tblW w:w="8640.0" w:type="dxa"/>
        <w:jc w:val="left"/>
        <w:tblInd w:w="892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4545"/>
        <w:gridCol w:w="4095"/>
        <w:tblGridChange w:id="0">
          <w:tblGrid>
            <w:gridCol w:w="4545"/>
            <w:gridCol w:w="4095"/>
          </w:tblGrid>
        </w:tblGridChange>
      </w:tblGrid>
      <w:tr>
        <w:trPr>
          <w:cantSplit w:val="0"/>
          <w:trHeight w:val="491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66676</wp:posOffset>
                  </wp:positionH>
                  <wp:positionV relativeFrom="paragraph">
                    <wp:posOffset>82563</wp:posOffset>
                  </wp:positionV>
                  <wp:extent cx="2697124" cy="1730728"/>
                  <wp:effectExtent b="0" l="0" r="0" t="0"/>
                  <wp:wrapNone/>
                  <wp:docPr id="1073741835" name="image9.png"/>
                  <a:graphic>
                    <a:graphicData uri="http://schemas.openxmlformats.org/drawingml/2006/picture">
                      <pic:pic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7124" cy="173072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after="60" w:lineRule="auto"/>
              <w:ind w:left="0" w:firstLine="0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Škoda Auto Slovensko odovzdala polícii prvých 17 nových áut Octavia Combi. Celkovo dodá 100 vozidiel pre zvýšenie bezpečnosti na cestách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Spoločnosť Škoda Auto Slovensko odovzdala do služieb Policajného zboru Slovenskej republiky 100 nových vozidiel Škoda Octavia Combi. Vozidlá budú slúžiť na zabezpečenie výkonu služby policajtov naprieč regiónmi Slovenska a prispejú k zvýšeniu mobility, bezpečnosti a efektivity ich práce.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hyperlink r:id="rId14">
              <w:r w:rsidDel="00000000" w:rsidR="00000000" w:rsidRPr="00000000">
                <w:rPr>
                  <w:rFonts w:ascii="Arial" w:cs="Arial" w:eastAsia="Arial" w:hAnsi="Arial"/>
                  <w:b w:val="0"/>
                  <w:bCs w:val="0"/>
                  <w:i w:val="0"/>
                  <w:iCs w:val="0"/>
                  <w:smallCaps w:val="0"/>
                  <w:strike w:val="0"/>
                  <w:sz w:val="20"/>
                  <w:szCs w:val="20"/>
                  <w:u w:val="single"/>
                  <w:shd w:fill="auto" w:val="clear"/>
                  <w:vertAlign w:val="baseline"/>
                  <w:rtl w:val="0"/>
                </w:rPr>
                <w:t xml:space="preserve">Download</w:t>
              </w:r>
            </w:hyperlink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          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Zdroj: Škoda Auto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1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2589848" cy="1668627"/>
                  <wp:effectExtent b="0" l="0" r="0" t="0"/>
                  <wp:docPr id="1073741840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9848" cy="166862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after="60" w:lineRule="auto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Škoda Auto Slovensko odovzdala polícii prvých 17 nových áut Octavia Combi. Celkovo dodá 100 vozidiel pre zvýšenie bezpečnosti na cestách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spacing w:after="60" w:lineRule="auto"/>
              <w:ind w:left="0" w:firstLine="0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highlight w:val="white"/>
                <w:rtl w:val="0"/>
              </w:rPr>
              <w:t xml:space="preserve">Cena jedného vozidla predstavuje 29 786,22 eur s DPH. Súčasťou dodávky je aj zimná sada diskov v hodnote 943 eur a servis na 5 rokov alebo do 150 000 kilometrov za 1 367,73 eur . Dodatočná výbava v podobe majákov či polepov nebola súčasťou obstarávania.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hyperlink r:id="rId16">
              <w:r w:rsidDel="00000000" w:rsidR="00000000" w:rsidRPr="00000000">
                <w:rPr>
                  <w:rFonts w:ascii="Arial" w:cs="Arial" w:eastAsia="Arial" w:hAnsi="Arial"/>
                  <w:b w:val="0"/>
                  <w:bCs w:val="0"/>
                  <w:i w:val="0"/>
                  <w:iCs w:val="0"/>
                  <w:smallCaps w:val="0"/>
                  <w:strike w:val="0"/>
                  <w:sz w:val="20"/>
                  <w:szCs w:val="20"/>
                  <w:u w:val="single"/>
                  <w:shd w:fill="auto" w:val="clear"/>
                  <w:vertAlign w:val="baseline"/>
                  <w:rtl w:val="0"/>
                </w:rPr>
                <w:t xml:space="preserve">Download</w:t>
              </w:r>
            </w:hyperlink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          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Zdroj: Škoda Auto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1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2551748" cy="1688374"/>
                  <wp:effectExtent b="0" l="0" r="0" t="0"/>
                  <wp:docPr id="1073741838" name="image7.png"/>
                  <a:graphic>
                    <a:graphicData uri="http://schemas.openxmlformats.org/drawingml/2006/picture">
                      <pic:pic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1748" cy="168837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after="60" w:lineRule="auto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Škoda Auto Slovensko odovzdala polícii prvých 17 nových áut Octavia Combi. Celkovo dodá 100 vozidiel pre zvýšenie bezpečnosti na cestách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spacing w:after="60" w:lineRule="auto"/>
              <w:ind w:left="0" w:firstLine="0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highlight w:val="white"/>
                <w:rtl w:val="0"/>
              </w:rPr>
              <w:t xml:space="preserve">Dodané vozidlá sú v špecifikácii Octavia Combi 2,0 TSI s výkonom 150 kW so 7-stupňovou automatickou prevodovkou a pohonom všetkých štyroch kolies vo výbavom stupni SELECTION.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hyperlink r:id="rId18">
              <w:r w:rsidDel="00000000" w:rsidR="00000000" w:rsidRPr="00000000">
                <w:rPr>
                  <w:rFonts w:ascii="Arial" w:cs="Arial" w:eastAsia="Arial" w:hAnsi="Arial"/>
                  <w:b w:val="0"/>
                  <w:bCs w:val="0"/>
                  <w:i w:val="0"/>
                  <w:iCs w:val="0"/>
                  <w:smallCaps w:val="0"/>
                  <w:strike w:val="0"/>
                  <w:sz w:val="20"/>
                  <w:szCs w:val="20"/>
                  <w:u w:val="single"/>
                  <w:shd w:fill="auto" w:val="clear"/>
                  <w:vertAlign w:val="baseline"/>
                  <w:rtl w:val="0"/>
                </w:rPr>
                <w:t xml:space="preserve">Download</w:t>
              </w:r>
            </w:hyperlink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          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Zdroj: Škoda Auto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1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2599373" cy="1729958"/>
                  <wp:effectExtent b="0" l="0" r="0" t="0"/>
                  <wp:docPr id="1073741839" name="image8.png"/>
                  <a:graphic>
                    <a:graphicData uri="http://schemas.openxmlformats.org/drawingml/2006/picture">
                      <pic:pic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1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9373" cy="172995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spacing w:after="60" w:lineRule="auto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Škoda Auto Slovensko odovzdala polícii prvých 17 nových áut Octavia Combi. Celkovo dodá 100 vozidiel pre zvýšenie bezpečnosti na cestách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spacing w:after="60" w:lineRule="auto"/>
              <w:ind w:left="0" w:firstLine="0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highlight w:val="white"/>
                <w:rtl w:val="0"/>
              </w:rPr>
              <w:t xml:space="preserve">Prvé dodané vozidlá smerujú na okresné a krajské dopravné inšpektoráty. Nové autá pomôžu zvýšiť mobilitu policajtov, zrýchliť zásahy a posilniť bezpečnosť na cestách naprieč regiónmi Slovenska.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hyperlink r:id="rId20">
              <w:r w:rsidDel="00000000" w:rsidR="00000000" w:rsidRPr="00000000">
                <w:rPr>
                  <w:rFonts w:ascii="Arial" w:cs="Arial" w:eastAsia="Arial" w:hAnsi="Arial"/>
                  <w:b w:val="0"/>
                  <w:bCs w:val="0"/>
                  <w:i w:val="0"/>
                  <w:iCs w:val="0"/>
                  <w:smallCaps w:val="0"/>
                  <w:strike w:val="0"/>
                  <w:sz w:val="20"/>
                  <w:szCs w:val="20"/>
                  <w:u w:val="single"/>
                  <w:shd w:fill="auto" w:val="clear"/>
                  <w:vertAlign w:val="baseline"/>
                  <w:rtl w:val="0"/>
                </w:rPr>
                <w:t xml:space="preserve">Download</w:t>
              </w:r>
            </w:hyperlink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          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Zdroj: Škoda Auto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84" w:right="0" w:hanging="784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mbria" w:cs="Cambria" w:eastAsia="Cambria" w:hAnsi="Cambria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Škoda Auto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› sa v novom desaťročí úspešne riadi stratégiou „Next Level Škoda Strategy“;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› sa usiluje o to, aby sa do konca dekády zaradila medzi tri najpredávanejšie značky v Európe tým, že zákazníkom ponúka to najlepšie z oboch svetov prostredníctvom radu atraktívnych modelov s plne elektrickými, hybridnými a spaľovacími pohonnými jednotkami;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› efektívne využíva potenciál na dôležitých rastových trhoch ako je India a severná Afrika, Vietnam a región ASEAN;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› v súčasnosti zákazníkom ponúka 12 modelových radov osobných automobilov: Fabia, Scala, Octavia, Superb, Kamiq, Karoq, Kodiaq, Elroq, Enyaq, Slavia, Kylaq a Kushaq;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› v roku 2025 dodala zákazníkom po celom svete viac ako 1 040 000 vozidiel;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› je už viac ako 30 rokov súčasťou koncernu Volkswagen, jedného z globálne najúspešnejších výrobcov automobilov; 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› je súčasťou Brand Group CORE, organizačnej fúzie objemových značiek koncernu Volkswagen, ktorej cieľom je dosiahnutie spoločného rastu a významné zvýšenie celkovej efektivity všetkých piatich objemových značiek;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› samostatne vyvíja a vyrába komponenty ako batériové systémy pre platformu MEB, motory a prevodovky pre ďalšie značky koncernu Volkswagen;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› prevádzkuje tri výrobné závody v Českej republike, má výrobné kapacity v Číne, na Slovensku a v Indii, väčšinou prostredníctvom koncernových partnerstiev, ďalej taktiež na Ukrajine v spolupráci s lokálnym partnerom;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› celosvetovo zamestnáva viac než 40 000 ľudí a je aktívna na viac ako 100 trhoch. </w:t>
      </w:r>
      <w:r w:rsidDel="00000000" w:rsidR="00000000" w:rsidRPr="00000000">
        <w:rPr>
          <w:rtl w:val="0"/>
        </w:rPr>
      </w:r>
    </w:p>
    <w:sectPr>
      <w:headerReference r:id="rId21" w:type="default"/>
      <w:footerReference r:id="rId22" w:type="default"/>
      <w:pgSz w:h="16840" w:w="11900" w:orient="portrait"/>
      <w:pgMar w:bottom="2694" w:top="2269" w:left="1134" w:right="1841" w:header="850" w:footer="41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Calibri"/>
  <w:font w:name="Cambr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7938"/>
      </w:tabs>
      <w:spacing w:after="60" w:before="0" w:line="276" w:lineRule="auto"/>
      <w:ind w:left="709" w:right="0" w:firstLine="709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3"/>
        <w:szCs w:val="13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2874"/>
        <w:tab w:val="right" w:leader="none" w:pos="7938"/>
      </w:tabs>
      <w:spacing w:after="60" w:before="0" w:line="276" w:lineRule="auto"/>
      <w:ind w:left="709" w:right="0" w:firstLine="709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3"/>
        <w:szCs w:val="13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3"/>
        <w:szCs w:val="13"/>
        <w:u w:val="none"/>
        <w:shd w:fill="auto" w:val="clear"/>
        <w:vertAlign w:val="baseline"/>
        <w:rtl w:val="0"/>
      </w:rPr>
      <w:tab/>
    </w:r>
  </w:p>
  <w:p w:rsidR="00000000" w:rsidDel="00000000" w:rsidP="00000000" w:rsidRDefault="00000000" w:rsidRPr="00000000" w14:paraId="0000005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7938"/>
      </w:tabs>
      <w:spacing w:after="60" w:before="0" w:line="276" w:lineRule="auto"/>
      <w:ind w:left="709" w:right="0" w:firstLine="709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3"/>
        <w:szCs w:val="13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7938"/>
      </w:tabs>
      <w:spacing w:after="60" w:before="0" w:line="276" w:lineRule="auto"/>
      <w:ind w:left="709" w:right="0" w:firstLine="709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3"/>
        <w:szCs w:val="13"/>
        <w:u w:val="none"/>
        <w:shd w:fill="auto" w:val="clear"/>
        <w:vertAlign w:val="baseline"/>
        <w:rtl w:val="0"/>
      </w:rPr>
      <w:tab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4276725</wp:posOffset>
          </wp:positionH>
          <wp:positionV relativeFrom="page">
            <wp:posOffset>488011</wp:posOffset>
          </wp:positionV>
          <wp:extent cx="2114659" cy="406421"/>
          <wp:effectExtent b="0" l="0" r="0" t="0"/>
          <wp:wrapNone/>
          <wp:docPr descr="Obsah obrázku Písmo, Grafika, snímek obrazovky, grafický design&#10;&#10;Popis byl vytvořen automaticky" id="1073741837" name="image4.png"/>
          <a:graphic>
            <a:graphicData uri="http://schemas.openxmlformats.org/drawingml/2006/picture">
              <pic:pic>
                <pic:nvPicPr>
                  <pic:cNvPr descr="Obsah obrázku Písmo, Grafika, snímek obrazovky, grafický design&#10;&#10;Popis byl vytvořen automaticky" id="0" name="image4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114659" cy="406421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1</wp:posOffset>
          </wp:positionH>
          <wp:positionV relativeFrom="page">
            <wp:posOffset>9571684</wp:posOffset>
          </wp:positionV>
          <wp:extent cx="7588250" cy="1951990"/>
          <wp:effectExtent b="0" l="0" r="0" t="0"/>
          <wp:wrapNone/>
          <wp:docPr descr="image7.png" id="1073741832" name="image1.png"/>
          <a:graphic>
            <a:graphicData uri="http://schemas.openxmlformats.org/drawingml/2006/picture">
              <pic:pic>
                <pic:nvPicPr>
                  <pic:cNvPr descr="image7.png"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88250" cy="195199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2091693</wp:posOffset>
              </wp:positionH>
              <wp:positionV relativeFrom="page">
                <wp:posOffset>10297775</wp:posOffset>
              </wp:positionV>
              <wp:extent cx="4707255" cy="517097"/>
              <wp:effectExtent b="0" l="0" r="0" t="0"/>
              <wp:wrapNone/>
              <wp:docPr descr="Obdĺžnik 965343839" id="107374183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2997135" y="3526214"/>
                        <a:ext cx="4697730" cy="507572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60" w:before="0" w:line="275.00000953674316"/>
                            <w:ind w:left="0" w:right="0" w:firstLine="0"/>
                            <w:jc w:val="righ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e3a2f"/>
                              <w:sz w:val="14"/>
                              <w:vertAlign w:val="baseline"/>
                            </w:rPr>
                            <w:t xml:space="preserve">From details to story: skoda-storyboard.com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60" w:before="0" w:line="275.00000953674316"/>
                            <w:ind w:left="0" w:right="0" w:firstLine="0"/>
                            <w:jc w:val="righ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e3a2f"/>
                              <w:sz w:val="14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e3a2f"/>
                              <w:sz w:val="14"/>
                              <w:vertAlign w:val="baseline"/>
                            </w:rPr>
                            <w:t xml:space="preserve">For the latest news, follow us on our WhatsApp channel</w:t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1"/>
                              <w:i w:val="0"/>
                              <w:smallCaps w:val="0"/>
                              <w:strike w:val="0"/>
                              <w:color w:val="0e3a2f"/>
                              <w:sz w:val="14"/>
                              <w:vertAlign w:val="baseline"/>
                            </w:rPr>
                            <w:t xml:space="preserve">, </w:t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'What's up, Škoda?'</w:t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 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2091693</wp:posOffset>
              </wp:positionH>
              <wp:positionV relativeFrom="page">
                <wp:posOffset>10297775</wp:posOffset>
              </wp:positionV>
              <wp:extent cx="4707255" cy="517097"/>
              <wp:effectExtent b="0" l="0" r="0" t="0"/>
              <wp:wrapNone/>
              <wp:docPr descr="Obdĺžnik 965343839" id="1073741831" name="image10.png"/>
              <a:graphic>
                <a:graphicData uri="http://schemas.openxmlformats.org/drawingml/2006/picture">
                  <pic:pic>
                    <pic:nvPicPr>
                      <pic:cNvPr descr="Obdĺžnik 965343839" id="0" name="image10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707255" cy="517097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Fonts w:ascii="Arial" w:cs="Arial" w:eastAsia="Arial" w:hAnsi="Arial"/>
        <w:b w:val="1"/>
        <w:bCs w:val="1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  <w:rtl w:val="0"/>
      </w:rPr>
      <w:t xml:space="preserve">Tlačová správa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  <w:rtl w:val="0"/>
      </w:rPr>
      <w:t xml:space="preserve"> 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 Paragraph Font" w:default="1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styleId="Table Normal" w:default="1">
    <w:name w:val="Table Normal"/>
    <w:next w:val="Table Normal"/>
    <w:pPr/>
    <w:tblPr>
      <w:tblInd w:w="0.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styleId="No List" w:default="1">
    <w:name w:val="No List"/>
    <w:next w:val="No List"/>
    <w:pPr/>
  </w:style>
  <w:style w:type="character" w:styleId="Žiadne">
    <w:name w:val="Žiadne"/>
  </w:style>
  <w:style w:type="character" w:styleId="Hyperlink.0">
    <w:name w:val="Hyperlink.0"/>
    <w:basedOn w:val="Žiadne"/>
    <w:next w:val="Hyperlink.0"/>
    <w:rPr>
      <w:rFonts w:ascii="Arial" w:cs="Arial" w:eastAsia="Arial" w:hAnsi="Arial"/>
      <w:outline w:val="0"/>
      <w:color w:val="4ba82e"/>
      <w:u w:color="4ba82e" w:val="single"/>
      <w14:textFill>
        <w14:solidFill>
          <w14:srgbClr w14:val="4BA82E"/>
        </w14:solidFill>
      </w14:textFill>
    </w:rPr>
  </w:style>
  <w:style w:type="character" w:styleId="Hyperlink.1">
    <w:name w:val="Hyperlink.1"/>
    <w:basedOn w:val="Žiadne"/>
    <w:next w:val="Hyperlink.1"/>
    <w:rPr>
      <w:rFonts w:ascii="Arial" w:cs="Arial" w:eastAsia="Arial" w:hAnsi="Arial"/>
      <w:outline w:val="0"/>
      <w:color w:val="4ba82e"/>
      <w:u w:color="4ba82e" w:val="single"/>
      <w:shd w:color="auto" w:fill="auto" w:val="nil"/>
      <w14:textFill>
        <w14:solidFill>
          <w14:srgbClr w14:val="4BA82E"/>
        </w14:solidFill>
      </w14:textFill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webapps.skoda-auto.sk/PR/odovzdavanie17/odovzdavanie2.jpg" TargetMode="External"/><Relationship Id="rId11" Type="http://schemas.openxmlformats.org/officeDocument/2006/relationships/image" Target="media/image3.jpg"/><Relationship Id="rId22" Type="http://schemas.openxmlformats.org/officeDocument/2006/relationships/footer" Target="footer1.xml"/><Relationship Id="rId10" Type="http://schemas.openxmlformats.org/officeDocument/2006/relationships/hyperlink" Target="https://www.facebook.com/SkodaAutoSK" TargetMode="External"/><Relationship Id="rId21" Type="http://schemas.openxmlformats.org/officeDocument/2006/relationships/header" Target="header1.xml"/><Relationship Id="rId13" Type="http://schemas.openxmlformats.org/officeDocument/2006/relationships/image" Target="media/image9.png"/><Relationship Id="rId12" Type="http://schemas.openxmlformats.org/officeDocument/2006/relationships/hyperlink" Target="http://www.instagram.com/SkodaAutoSK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jpg"/><Relationship Id="rId15" Type="http://schemas.openxmlformats.org/officeDocument/2006/relationships/image" Target="media/image6.png"/><Relationship Id="rId14" Type="http://schemas.openxmlformats.org/officeDocument/2006/relationships/hyperlink" Target="https://webapps.skoda-auto.sk/PR/odovzdavanie17/odovzdavanie4.jpg" TargetMode="External"/><Relationship Id="rId17" Type="http://schemas.openxmlformats.org/officeDocument/2006/relationships/image" Target="media/image7.png"/><Relationship Id="rId16" Type="http://schemas.openxmlformats.org/officeDocument/2006/relationships/hyperlink" Target="https://webapps.skoda-auto.sk/PR/odovzdavanie17/odovzdavanie3.jpg" TargetMode="External"/><Relationship Id="rId5" Type="http://schemas.openxmlformats.org/officeDocument/2006/relationships/styles" Target="styles.xml"/><Relationship Id="rId19" Type="http://schemas.openxmlformats.org/officeDocument/2006/relationships/image" Target="media/image8.png"/><Relationship Id="rId6" Type="http://schemas.openxmlformats.org/officeDocument/2006/relationships/customXml" Target="../customXML/item1.xml"/><Relationship Id="rId18" Type="http://schemas.openxmlformats.org/officeDocument/2006/relationships/hyperlink" Target="https://webapps.skoda-auto.sk/PR/odovzdavanie17/odovzdavanie1.jpg" TargetMode="External"/><Relationship Id="rId7" Type="http://schemas.openxmlformats.org/officeDocument/2006/relationships/hyperlink" Target="mailto:zuzana.kubikova2@skoda-auto.sk" TargetMode="External"/><Relationship Id="rId8" Type="http://schemas.openxmlformats.org/officeDocument/2006/relationships/image" Target="media/image5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1.png"/><Relationship Id="rId3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xmlns:r="http://schemas.openxmlformats.org/officeDocument/2006/relationships" name="ŠKODA A4">
  <a:themeElements>
    <a:clrScheme name="ŠKODA A4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DCDCDC"/>
      </a:accent1>
      <a:accent2>
        <a:srgbClr val="BEBEBE"/>
      </a:accent2>
      <a:accent3>
        <a:srgbClr val="6E6E6E"/>
      </a:accent3>
      <a:accent4>
        <a:srgbClr val="DBEED5"/>
      </a:accent4>
      <a:accent5>
        <a:srgbClr val="81C26D"/>
      </a:accent5>
      <a:accent6>
        <a:srgbClr val="4BA82E"/>
      </a:accent6>
      <a:hlink>
        <a:srgbClr val="0000FF"/>
      </a:hlink>
      <a:folHlink>
        <a:srgbClr val="FF00FF"/>
      </a:folHlink>
    </a:clrScheme>
    <a:fontScheme name="ŠKODA A4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ŠKODA A4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pE0hw/UHT7NvQGONfxa2ZzjKtsw==">CgMxLjA4AHIhMS05T0taZjZ0NFVhcDFJRl9rSWxZZzJJeEVZU1VWRUdl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