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sz w:val="36"/>
          <w:szCs w:val="36"/>
        </w:rPr>
      </w:pPr>
      <w:r w:rsidDel="00000000" w:rsidR="00000000" w:rsidRPr="00000000">
        <w:rPr>
          <w:rFonts w:ascii="SKODA Next" w:cs="SKODA Next" w:eastAsia="SKODA Next" w:hAnsi="SKODA Next"/>
          <w:b w:val="1"/>
          <w:bCs w:val="1"/>
          <w:color w:val="000000"/>
          <w:sz w:val="36"/>
          <w:szCs w:val="36"/>
          <w:rtl w:val="0"/>
        </w:rPr>
        <w:t xml:space="preserve">Majstrovstvá sveta IIHF v ľadovom hokeji 2026: Cenu pre najužitočnejšieho hráča navrhnutú oddelením Škoda Design získal Roman Josi</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Po </w:t>
      </w:r>
      <w:r w:rsidDel="00000000" w:rsidR="00000000" w:rsidRPr="00000000">
        <w:rPr>
          <w:rFonts w:ascii="SKODA Next" w:cs="SKODA Next" w:eastAsia="SKODA Next" w:hAnsi="SKODA Next"/>
          <w:b w:val="1"/>
          <w:bCs w:val="1"/>
          <w:rtl w:val="0"/>
        </w:rPr>
        <w:t xml:space="preserve">nedeľnom </w:t>
      </w:r>
      <w:r w:rsidDel="00000000" w:rsidR="00000000" w:rsidRPr="00000000">
        <w:rPr>
          <w:rFonts w:ascii="SKODA Next" w:cs="SKODA Next" w:eastAsia="SKODA Next" w:hAnsi="SKODA Next"/>
          <w:b w:val="1"/>
          <w:bCs w:val="1"/>
          <w:color w:val="000000"/>
          <w:rtl w:val="0"/>
        </w:rPr>
        <w:t xml:space="preserve">finálovom dueli, v ktorom Fínsko zvíťazilo nad Švajčiarskom, si cenu pre najužitočnejšieho hráča šampionátu prevzal švajčiarsky hráč Roman Josi</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Trofej, ktorú od roku 2018 navrhuje Škoda Design, odovzdala Maren Gräf, členka predstavenstva spoločnosti Škoda Auto pre oblasť Ľudské zdroje a kultúra, a jej vyhotovenie odráža štýl Modern Solid</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Holger Peters, člen predstavenstva spoločnosti Škoda Auto pre financie, IT a právne záležitosti, zároveň pri slávnostnom vyhlásení odovzdal bronzové medaily hráčom Nórska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Škoda Auto bola hlavným sponzorom už po 33. raz, organizátorom dodala flotilu 53 plne elektrických vozidiel Elroq a Enyaq a počas šampionátu odhalila úplne nový model Epiq</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Tohtoročné Majstrovstvá sveta IIHF v ľadovom hokeji sa konali vo švajčiarskych mestách Zürich a Fribourg</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color w:val="000000"/>
          <w:rtl w:val="0"/>
        </w:rPr>
        <w:t xml:space="preserve">Bratislava, </w:t>
      </w:r>
      <w:r w:rsidDel="00000000" w:rsidR="00000000" w:rsidRPr="00000000">
        <w:rPr>
          <w:rFonts w:ascii="SKODA Next" w:cs="SKODA Next" w:eastAsia="SKODA Next" w:hAnsi="SKODA Next"/>
          <w:rtl w:val="0"/>
        </w:rPr>
        <w:t xml:space="preserve">2</w:t>
      </w:r>
      <w:r w:rsidDel="00000000" w:rsidR="00000000" w:rsidRPr="00000000">
        <w:rPr>
          <w:rFonts w:ascii="SKODA Next" w:cs="SKODA Next" w:eastAsia="SKODA Next" w:hAnsi="SKODA Next"/>
          <w:color w:val="000000"/>
          <w:rtl w:val="0"/>
        </w:rPr>
        <w:t xml:space="preserve">. júna 2026 –</w:t>
      </w:r>
      <w:r w:rsidDel="00000000" w:rsidR="00000000" w:rsidRPr="00000000">
        <w:rPr>
          <w:rFonts w:ascii="SKODA Next" w:cs="SKODA Next" w:eastAsia="SKODA Next" w:hAnsi="SKODA Next"/>
          <w:b w:val="1"/>
          <w:bCs w:val="1"/>
          <w:color w:val="000000"/>
          <w:rtl w:val="0"/>
        </w:rPr>
        <w:t xml:space="preserve"> </w:t>
      </w:r>
      <w:r w:rsidDel="00000000" w:rsidR="00000000" w:rsidRPr="00000000">
        <w:rPr>
          <w:rFonts w:ascii="SKODA Next" w:cs="SKODA Next" w:eastAsia="SKODA Next" w:hAnsi="SKODA Next"/>
          <w:b w:val="1"/>
          <w:bCs w:val="1"/>
          <w:rtl w:val="0"/>
        </w:rPr>
        <w:t xml:space="preserve">Nedeľňajším</w:t>
      </w:r>
      <w:r w:rsidDel="00000000" w:rsidR="00000000" w:rsidRPr="00000000">
        <w:rPr>
          <w:rFonts w:ascii="SKODA Next" w:cs="SKODA Next" w:eastAsia="SKODA Next" w:hAnsi="SKODA Next"/>
          <w:b w:val="1"/>
          <w:bCs w:val="1"/>
          <w:color w:val="000000"/>
          <w:rtl w:val="0"/>
        </w:rPr>
        <w:t xml:space="preserve"> finálovým zápasom v Zürichu sa uzavreli tohtoročné Majstrovstvá sveta IIHF v ľadovom hokeji: zo zlatej medaily sa tešia hráči Fínska, ktorí porazili výber Švajčiarska 1:0 po predĺžení. Počas záverečného slávnostného ceremoniálu odovzdala Maren Gräf, členka predstavenstva spoločnosti Škoda Auto pre oblasť Ľudské zdroje a kultúra, cenu najužitočnejšiemu hráčovi šampionátu. Tento rok sa ním stal švajčiarsky obranca Roman Josi. Autorom trofeje je od roku 2018 oddelenie Škoda Design, ktoré do pohára vnieslo prvky dizajnového jazyka Modern Solid. Holger Peters, člen predstavenstva spoločnosti Škoda Auto pre financie, IT a právne záležitosti, odovzdal bronzové medaily hráčom Nórska. Česká automobilka je oficiálnym hlavným sponzorom Majstrovstiev sveta IIHF v ľadovom hokeji už 33 rokov, čo predstavuje najdlhší hlavný sponzoring spomedzi všetkých športových majstrovstiev sveta. Škoda Auto na vrcholnom športovom podujatí odhalila v rámci svetovej premiéry úplne nový plne elektrický crossover SUV Epiq.</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0B">
      <w:pPr>
        <w:ind w:left="708" w:firstLine="0"/>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Svetová premiéra vozidla Epiq počas Majstrovstiev sveta IIHF v ľadovom hokeji</w:t>
      </w:r>
    </w:p>
    <w:p w:rsidR="00000000" w:rsidDel="00000000" w:rsidP="00000000" w:rsidRDefault="00000000" w:rsidRPr="00000000" w14:paraId="0000000C">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Škoda Auto počas tohtoročného šampionátu uviedla v svetovej premiére plne elektrický crossover SUV Epiq. Fanúšikovia mohli odhalenie sledovať v priamom prenose 19. mája na </w:t>
      </w:r>
      <w:hyperlink r:id="rId7">
        <w:r w:rsidDel="00000000" w:rsidR="00000000" w:rsidRPr="00000000">
          <w:rPr>
            <w:rFonts w:ascii="SKODA Next" w:cs="SKODA Next" w:eastAsia="SKODA Next" w:hAnsi="SKODA Next"/>
            <w:color w:val="000000"/>
            <w:u w:val="single"/>
            <w:rtl w:val="0"/>
          </w:rPr>
          <w:t xml:space="preserve">youtubovom kanáli značky Škoda</w:t>
        </w:r>
      </w:hyperlink>
      <w:r w:rsidDel="00000000" w:rsidR="00000000" w:rsidRPr="00000000">
        <w:rPr>
          <w:rFonts w:ascii="SKODA Next" w:cs="SKODA Next" w:eastAsia="SKODA Next" w:hAnsi="SKODA Next"/>
          <w:color w:val="000000"/>
          <w:rtl w:val="0"/>
        </w:rPr>
        <w:t xml:space="preserve">, návštevníci popoludňajších zápasov videli nové vozidlo v sériovom vyhotovení ako prví priamo v halách. Model Epiq predstavuje kľúčový vstupný model v ponuke elektrických vozidiel, ktorý sprístupní elektromobilitu novým skupinám zákazníkov. Jeho minimalistický dizajn zvonka aj zvnútra zdôrazňuje priestrannosť vozidla a jeho praktické riešenia na každodenné používanie. Reklamnú kampaň modelu Epiq sprevádzajú originálne farebné motívy, ktoré ovplyvnili aj prezentáciu značky Škoda počas turnaja – napríklad nápadné papierové „prilby“ v rovnakom duchu.</w:t>
      </w:r>
    </w:p>
    <w:p w:rsidR="00000000" w:rsidDel="00000000" w:rsidP="00000000" w:rsidRDefault="00000000" w:rsidRPr="00000000" w14:paraId="0000000D">
      <w:pPr>
        <w:ind w:left="708" w:firstLine="0"/>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0E">
      <w:pPr>
        <w:ind w:left="708" w:firstLine="0"/>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0F">
      <w:pPr>
        <w:ind w:left="708" w:firstLine="0"/>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Trofej pre najužitočnejšieho hráča a rekordne dlhá podpora turnaja</w:t>
      </w:r>
    </w:p>
    <w:p w:rsidR="00000000" w:rsidDel="00000000" w:rsidP="00000000" w:rsidRDefault="00000000" w:rsidRPr="00000000" w14:paraId="00000010">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Oddelenie Škoda Design sa aj tento rok postaralo o trofej pre najužitočnejšieho hráča turnaja – jej dodávateľom je už od roku 2018. Pohár je zhotovený z ručne fúkaného pravého českého krištáľu so smaragdovozeleným nádychom, ktorý odráža typický odtieň značky Škoda. Dizajn trofeje je v súlade s dizajnovým jazykom značky Modern Solid.</w:t>
      </w:r>
    </w:p>
    <w:p w:rsidR="00000000" w:rsidDel="00000000" w:rsidP="00000000" w:rsidRDefault="00000000" w:rsidRPr="00000000" w14:paraId="00000011">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Škoda Auto podporuje vrcholné hokejové podujatie bez prerušenia od roku 1992 ako partner mobility, od roku 1993 je v úlohe oficiálneho hlavného sponzora súťaže. Tento rok česká automobilka dodala pre potreby organizátorov 53 plne elektrických vozidiel Elroq a Enyaq. Od roku 2017 je angažovanosť spoločnosti Škoda Auto zapísaná v Guinnessovej knihe rekordov ako najdlhší hlavný sponzoring športových majstrovstiev sveta.</w:t>
      </w:r>
    </w:p>
    <w:p w:rsidR="00000000" w:rsidDel="00000000" w:rsidP="00000000" w:rsidRDefault="00000000" w:rsidRPr="00000000" w14:paraId="00000012">
      <w:pPr>
        <w:ind w:left="708" w:firstLine="0"/>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13">
      <w:pPr>
        <w:ind w:left="708"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Pre ďalšie informácie, prosím, kontaktujte:</w:t>
      </w:r>
      <w:r w:rsidDel="00000000" w:rsidR="00000000" w:rsidRPr="00000000">
        <w:rPr>
          <w:rtl w:val="0"/>
        </w:rPr>
      </w:r>
    </w:p>
    <w:p w:rsidR="00000000" w:rsidDel="00000000" w:rsidP="00000000" w:rsidRDefault="00000000" w:rsidRPr="00000000" w14:paraId="00000014">
      <w:pPr>
        <w:spacing w:after="0" w:line="240" w:lineRule="auto"/>
        <w:ind w:left="708"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Zuzana Kubíková</w:t>
      </w:r>
      <w:r w:rsidDel="00000000" w:rsidR="00000000" w:rsidRPr="00000000">
        <w:rPr>
          <w:rFonts w:ascii="Arial" w:cs="Arial" w:eastAsia="Arial" w:hAnsi="Arial"/>
          <w:sz w:val="18"/>
          <w:szCs w:val="18"/>
          <w:rtl w:val="0"/>
        </w:rPr>
        <w:t xml:space="preserve">, PR manager Škoda Auto Slovensko s.r.o.</w:t>
      </w:r>
    </w:p>
    <w:p w:rsidR="00000000" w:rsidDel="00000000" w:rsidP="00000000" w:rsidRDefault="00000000" w:rsidRPr="00000000" w14:paraId="00000015">
      <w:pPr>
        <w:spacing w:after="0" w:line="240" w:lineRule="auto"/>
        <w:ind w:left="708"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 +421 904 701 339</w:t>
      </w:r>
    </w:p>
    <w:p w:rsidR="00000000" w:rsidDel="00000000" w:rsidP="00000000" w:rsidRDefault="00000000" w:rsidRPr="00000000" w14:paraId="00000016">
      <w:pPr>
        <w:spacing w:after="0" w:line="240" w:lineRule="auto"/>
        <w:ind w:left="0" w:firstLine="708"/>
        <w:jc w:val="both"/>
        <w:rPr>
          <w:rFonts w:ascii="Arial" w:cs="Arial" w:eastAsia="Arial" w:hAnsi="Arial"/>
          <w:color w:val="4ba82e"/>
          <w:sz w:val="18"/>
          <w:szCs w:val="18"/>
        </w:rPr>
      </w:pPr>
      <w:hyperlink r:id="rId8">
        <w:r w:rsidDel="00000000" w:rsidR="00000000" w:rsidRPr="00000000">
          <w:rPr>
            <w:rFonts w:ascii="Arial" w:cs="Arial" w:eastAsia="Arial" w:hAnsi="Arial"/>
            <w:color w:val="4ba82e"/>
            <w:sz w:val="18"/>
            <w:szCs w:val="18"/>
            <w:u w:val="single"/>
            <w:rtl w:val="0"/>
          </w:rPr>
          <w:t xml:space="preserve">zuzana.kubikova2@skoda-auto.sk</w:t>
        </w:r>
      </w:hyperlink>
      <w:r w:rsidDel="00000000" w:rsidR="00000000" w:rsidRPr="00000000">
        <w:rPr>
          <w:rFonts w:ascii="Arial" w:cs="Arial" w:eastAsia="Arial" w:hAnsi="Arial"/>
          <w:color w:val="4ba82e"/>
          <w:sz w:val="18"/>
          <w:szCs w:val="18"/>
          <w:rtl w:val="0"/>
        </w:rPr>
        <w:t xml:space="preserve"> </w:t>
      </w:r>
    </w:p>
    <w:p w:rsidR="00000000" w:rsidDel="00000000" w:rsidP="00000000" w:rsidRDefault="00000000" w:rsidRPr="00000000" w14:paraId="00000017">
      <w:pPr>
        <w:spacing w:after="0" w:line="240" w:lineRule="auto"/>
        <w:ind w:left="0" w:firstLine="708"/>
        <w:jc w:val="both"/>
        <w:rPr>
          <w:rFonts w:ascii="Arial" w:cs="Arial" w:eastAsia="Arial" w:hAnsi="Arial"/>
          <w:color w:val="4ba82e"/>
          <w:sz w:val="18"/>
          <w:szCs w:val="18"/>
        </w:rPr>
      </w:pPr>
      <w:r w:rsidDel="00000000" w:rsidR="00000000" w:rsidRPr="00000000">
        <w:rPr>
          <w:rtl w:val="0"/>
        </w:rPr>
      </w:r>
    </w:p>
    <w:p w:rsidR="00000000" w:rsidDel="00000000" w:rsidP="00000000" w:rsidRDefault="00000000" w:rsidRPr="00000000" w14:paraId="00000018">
      <w:pPr>
        <w:spacing w:after="0" w:line="240" w:lineRule="auto"/>
        <w:ind w:left="0" w:firstLine="708"/>
        <w:jc w:val="both"/>
        <w:rPr>
          <w:rFonts w:ascii="Arial" w:cs="Arial" w:eastAsia="Arial" w:hAnsi="Arial"/>
          <w:color w:val="4ba82e"/>
          <w:sz w:val="18"/>
          <w:szCs w:val="18"/>
          <w:u w:val="single"/>
        </w:rPr>
      </w:pPr>
      <w:r w:rsidDel="00000000" w:rsidR="00000000" w:rsidRPr="00000000">
        <w:rPr>
          <w:rFonts w:ascii="Arial" w:cs="Arial" w:eastAsia="Arial" w:hAnsi="Arial"/>
          <w:sz w:val="18"/>
          <w:szCs w:val="18"/>
        </w:rPr>
        <w:drawing>
          <wp:inline distB="0" distT="0" distL="0" distR="0">
            <wp:extent cx="2676525" cy="666750"/>
            <wp:effectExtent b="0" l="0" r="0" t="0"/>
            <wp:docPr descr="Obrázok, na ktorom je koleso, vozidlo, pozemné vozidlo, pneumatika&#10;&#10;Obsah vygenerovaný umelou inteligenciou môže byť nesprávny." id="7" name="image4.png"/>
            <a:graphic>
              <a:graphicData uri="http://schemas.openxmlformats.org/drawingml/2006/picture">
                <pic:pic>
                  <pic:nvPicPr>
                    <pic:cNvPr descr="Obrázok, na ktorom je koleso, vozidlo, pozemné vozidlo, pneumatika&#10;&#10;Obsah vygenerovaný umelou inteligenciou môže byť nesprávny." id="0" name="image4.png"/>
                    <pic:cNvPicPr preferRelativeResize="0"/>
                  </pic:nvPicPr>
                  <pic:blipFill>
                    <a:blip r:embed="rId9"/>
                    <a:srcRect b="0" l="0" r="0" t="0"/>
                    <a:stretch>
                      <a:fillRect/>
                    </a:stretch>
                  </pic:blipFill>
                  <pic:spPr>
                    <a:xfrm>
                      <a:off x="0" y="0"/>
                      <a:ext cx="2676525" cy="666750"/>
                    </a:xfrm>
                    <a:prstGeom prst="rect"/>
                    <a:ln/>
                  </pic:spPr>
                </pic:pic>
              </a:graphicData>
            </a:graphic>
          </wp:inline>
        </w:drawing>
      </w:r>
      <w:r w:rsidDel="00000000" w:rsidR="00000000" w:rsidRPr="00000000">
        <w:rPr>
          <w:rtl w:val="0"/>
        </w:rPr>
      </w:r>
    </w:p>
    <w:tbl>
      <w:tblPr>
        <w:tblStyle w:val="Table1"/>
        <w:tblW w:w="4320.0" w:type="dxa"/>
        <w:jc w:val="left"/>
        <w:tblInd w:w="44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635"/>
        <w:gridCol w:w="1525"/>
        <w:gridCol w:w="675"/>
        <w:gridCol w:w="1485"/>
        <w:tblGridChange w:id="0">
          <w:tblGrid>
            <w:gridCol w:w="635"/>
            <w:gridCol w:w="1525"/>
            <w:gridCol w:w="675"/>
            <w:gridCol w:w="1485"/>
          </w:tblGrid>
        </w:tblGridChange>
      </w:tblGrid>
      <w:tr>
        <w:trPr>
          <w:cantSplit w:val="0"/>
          <w:trHeight w:val="536"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9">
            <w:pPr>
              <w:spacing w:after="0" w:line="240" w:lineRule="auto"/>
              <w:ind w:left="0" w:firstLine="0"/>
              <w:jc w:val="both"/>
              <w:rPr>
                <w:sz w:val="18"/>
                <w:szCs w:val="18"/>
              </w:rPr>
            </w:pPr>
            <w:r w:rsidDel="00000000" w:rsidR="00000000" w:rsidRPr="00000000">
              <w:rPr>
                <w:rFonts w:ascii="Arial" w:cs="Arial" w:eastAsia="Arial" w:hAnsi="Arial"/>
                <w:sz w:val="18"/>
                <w:szCs w:val="18"/>
              </w:rPr>
              <w:drawing>
                <wp:inline distB="0" distT="0" distL="0" distR="0">
                  <wp:extent cx="190500" cy="190500"/>
                  <wp:effectExtent b="0" l="0" r="0" t="0"/>
                  <wp:docPr descr="Výsledek obrázku pro twitter facebook instagram logo" id="9" name="image2.jpg"/>
                  <a:graphic>
                    <a:graphicData uri="http://schemas.openxmlformats.org/drawingml/2006/picture">
                      <pic:pic>
                        <pic:nvPicPr>
                          <pic:cNvPr descr="Výsledek obrázku pro twitter facebook instagram logo" id="0" name="image2.jp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A">
            <w:pPr>
              <w:spacing w:after="0" w:line="240" w:lineRule="auto"/>
              <w:ind w:left="0" w:firstLine="0"/>
              <w:jc w:val="both"/>
              <w:rPr>
                <w:sz w:val="18"/>
                <w:szCs w:val="18"/>
              </w:rPr>
            </w:pPr>
            <w:hyperlink r:id="rId11">
              <w:r w:rsidDel="00000000" w:rsidR="00000000" w:rsidRPr="00000000">
                <w:rPr>
                  <w:rFonts w:ascii="Arial" w:cs="Arial" w:eastAsia="Arial" w:hAnsi="Arial"/>
                  <w:color w:val="4ba82e"/>
                  <w:sz w:val="18"/>
                  <w:szCs w:val="18"/>
                  <w:u w:val="single"/>
                  <w:rtl w:val="0"/>
                </w:rPr>
                <w:t xml:space="preserve">/SkodaAutoSK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B">
            <w:pPr>
              <w:spacing w:after="0" w:line="240" w:lineRule="auto"/>
              <w:ind w:left="0" w:firstLine="0"/>
              <w:jc w:val="both"/>
              <w:rPr>
                <w:sz w:val="18"/>
                <w:szCs w:val="18"/>
              </w:rPr>
            </w:pPr>
            <w:r w:rsidDel="00000000" w:rsidR="00000000" w:rsidRPr="00000000">
              <w:rPr>
                <w:rFonts w:ascii="Arial" w:cs="Arial" w:eastAsia="Arial" w:hAnsi="Arial"/>
                <w:sz w:val="18"/>
                <w:szCs w:val="18"/>
              </w:rPr>
              <w:drawing>
                <wp:inline distB="0" distT="0" distL="0" distR="0">
                  <wp:extent cx="190500" cy="190500"/>
                  <wp:effectExtent b="0" l="0" r="0" t="0"/>
                  <wp:docPr descr="Výsledek obrázku pro twitter facebook instagram logo" id="8" name="image3.jpg"/>
                  <a:graphic>
                    <a:graphicData uri="http://schemas.openxmlformats.org/drawingml/2006/picture">
                      <pic:pic>
                        <pic:nvPicPr>
                          <pic:cNvPr descr="Výsledek obrázku pro twitter facebook instagram logo" id="0" name="image3.jp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1C">
            <w:pPr>
              <w:spacing w:after="0" w:line="240" w:lineRule="auto"/>
              <w:ind w:left="0" w:firstLine="0"/>
              <w:jc w:val="both"/>
              <w:rPr>
                <w:sz w:val="18"/>
                <w:szCs w:val="18"/>
              </w:rPr>
            </w:pPr>
            <w:r w:rsidDel="00000000" w:rsidR="00000000" w:rsidRPr="00000000">
              <w:rPr>
                <w:rFonts w:ascii="Arial" w:cs="Arial" w:eastAsia="Arial" w:hAnsi="Arial"/>
                <w:sz w:val="18"/>
                <w:szCs w:val="18"/>
                <w:rtl w:val="0"/>
              </w:rPr>
              <w:t xml:space="preserve">/</w:t>
            </w:r>
            <w:hyperlink r:id="rId13">
              <w:r w:rsidDel="00000000" w:rsidR="00000000" w:rsidRPr="00000000">
                <w:rPr>
                  <w:rFonts w:ascii="Arial" w:cs="Arial" w:eastAsia="Arial" w:hAnsi="Arial"/>
                  <w:color w:val="4ba82e"/>
                  <w:sz w:val="18"/>
                  <w:szCs w:val="18"/>
                  <w:u w:val="single"/>
                  <w:rtl w:val="0"/>
                </w:rPr>
                <w:t xml:space="preserve">SkodaAutoSK</w:t>
              </w:r>
            </w:hyperlink>
            <w:r w:rsidDel="00000000" w:rsidR="00000000" w:rsidRPr="00000000">
              <w:rPr>
                <w:rtl w:val="0"/>
              </w:rPr>
            </w:r>
          </w:p>
        </w:tc>
      </w:tr>
    </w:tbl>
    <w:p w:rsidR="00000000" w:rsidDel="00000000" w:rsidP="00000000" w:rsidRDefault="00000000" w:rsidRPr="00000000" w14:paraId="0000001D">
      <w:pPr>
        <w:widowControl w:val="0"/>
        <w:spacing w:after="0" w:line="240" w:lineRule="auto"/>
        <w:ind w:left="334" w:hanging="334"/>
        <w:jc w:val="both"/>
        <w:rPr>
          <w:rFonts w:ascii="SKODA Next" w:cs="SKODA Next" w:eastAsia="SKODA Next" w:hAnsi="SKODA Next"/>
          <w:b w:val="1"/>
          <w:bCs w:val="1"/>
        </w:rPr>
      </w:pPr>
      <w:r w:rsidDel="00000000" w:rsidR="00000000" w:rsidRPr="00000000">
        <w:rPr>
          <w:rFonts w:ascii="Arial" w:cs="Arial" w:eastAsia="Arial" w:hAnsi="Arial"/>
          <w:color w:val="4ba82e"/>
          <w:sz w:val="24"/>
          <w:szCs w:val="24"/>
          <w:u w:val="single"/>
          <w:rtl w:val="0"/>
        </w:rPr>
        <w:t xml:space="preserve">           </w:t>
      </w:r>
      <w:r w:rsidDel="00000000" w:rsidR="00000000" w:rsidRPr="00000000">
        <w:rPr>
          <w:rtl w:val="0"/>
        </w:rPr>
      </w:r>
    </w:p>
    <w:p w:rsidR="00000000" w:rsidDel="00000000" w:rsidP="00000000" w:rsidRDefault="00000000" w:rsidRPr="00000000" w14:paraId="0000001E">
      <w:pPr>
        <w:widowControl w:val="0"/>
        <w:spacing w:after="0" w:line="240" w:lineRule="auto"/>
        <w:ind w:left="0" w:firstLine="72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Fotografie k téme: </w:t>
      </w:r>
    </w:p>
    <w:tbl>
      <w:tblPr>
        <w:tblStyle w:val="Table2"/>
        <w:tblW w:w="8460.0" w:type="dxa"/>
        <w:jc w:val="left"/>
        <w:tblInd w:w="6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50"/>
        <w:gridCol w:w="4110"/>
        <w:tblGridChange w:id="0">
          <w:tblGrid>
            <w:gridCol w:w="4350"/>
            <w:gridCol w:w="4110"/>
          </w:tblGrid>
        </w:tblGridChange>
      </w:tblGrid>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F">
            <w:pPr>
              <w:spacing w:after="0" w:line="240" w:lineRule="auto"/>
              <w:ind w:left="0" w:firstLine="0"/>
              <w:rPr>
                <w:rFonts w:ascii="Times New Roman" w:cs="Times New Roman" w:eastAsia="Times New Roman" w:hAnsi="Times New Roman"/>
                <w:sz w:val="24"/>
                <w:szCs w:val="24"/>
              </w:rPr>
            </w:pPr>
            <w:r w:rsidDel="00000000" w:rsidR="00000000" w:rsidRPr="00000000">
              <w:rPr/>
              <w:drawing>
                <wp:inline distB="0" distT="0" distL="114300" distR="114300">
                  <wp:extent cx="2312035" cy="2840990"/>
                  <wp:effectExtent b="0" l="0" r="0" t="0"/>
                  <wp:docPr id="1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312035" cy="284099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Majstrovstvá sveta IIHF v ľadovom hokeji 2026: Cenu pre najužitočnejšieho hráča navrhnutú oddelením Škoda Design získal Roman Josi</w:t>
            </w:r>
          </w:p>
          <w:p w:rsidR="00000000" w:rsidDel="00000000" w:rsidP="00000000" w:rsidRDefault="00000000" w:rsidRPr="00000000" w14:paraId="00000021">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2">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Trofej počas záverečného slávnostného ceremoniálu odovzdala Maren Gräf, členka predstavenstva spoločnosti Škoda Auto pre oblasť Ľudské zdroje a kultúra.</w:t>
            </w:r>
          </w:p>
          <w:p w:rsidR="00000000" w:rsidDel="00000000" w:rsidP="00000000" w:rsidRDefault="00000000" w:rsidRPr="00000000" w14:paraId="00000023">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4">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5">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6">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7">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8">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9">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2A">
            <w:pPr>
              <w:spacing w:after="0" w:line="240" w:lineRule="auto"/>
              <w:ind w:left="0" w:firstLine="0"/>
              <w:rPr>
                <w:rFonts w:ascii="SKODA Next" w:cs="SKODA Next" w:eastAsia="SKODA Next" w:hAnsi="SKODA Next"/>
                <w:b w:val="1"/>
                <w:bCs w:val="1"/>
              </w:rPr>
            </w:pPr>
            <w:hyperlink r:id="rId15">
              <w:r w:rsidDel="00000000" w:rsidR="00000000" w:rsidRPr="00000000">
                <w:rPr>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w:t>
            </w:r>
          </w:p>
          <w:p w:rsidR="00000000" w:rsidDel="00000000" w:rsidP="00000000" w:rsidRDefault="00000000" w:rsidRPr="00000000" w14:paraId="0000002B">
            <w:pPr>
              <w:spacing w:after="0" w:line="240" w:lineRule="auto"/>
              <w:ind w:left="0" w:firstLine="0"/>
              <w:rPr>
                <w:rFonts w:ascii="SKODA Next" w:cs="SKODA Next" w:eastAsia="SKODA Next" w:hAnsi="SKODA Next"/>
                <w:b w:val="1"/>
                <w:bCs w:val="1"/>
              </w:rPr>
            </w:pPr>
            <w:r w:rsidDel="00000000" w:rsidR="00000000" w:rsidRPr="00000000">
              <w:rPr>
                <w:rtl w:val="0"/>
              </w:rPr>
            </w:r>
          </w:p>
        </w:tc>
      </w:tr>
    </w:tbl>
    <w:p w:rsidR="00000000" w:rsidDel="00000000" w:rsidP="00000000" w:rsidRDefault="00000000" w:rsidRPr="00000000" w14:paraId="0000002C">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2D">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2E">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tbl>
      <w:tblPr>
        <w:tblStyle w:val="Table3"/>
        <w:tblW w:w="8460.0" w:type="dxa"/>
        <w:jc w:val="left"/>
        <w:tblInd w:w="6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50"/>
        <w:gridCol w:w="4110"/>
        <w:tblGridChange w:id="0">
          <w:tblGrid>
            <w:gridCol w:w="4350"/>
            <w:gridCol w:w="4110"/>
          </w:tblGrid>
        </w:tblGridChange>
      </w:tblGrid>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2F">
            <w:pPr>
              <w:spacing w:after="0" w:line="240" w:lineRule="auto"/>
              <w:ind w:left="0" w:firstLine="0"/>
              <w:rPr>
                <w:rFonts w:ascii="Times New Roman" w:cs="Times New Roman" w:eastAsia="Times New Roman" w:hAnsi="Times New Roman"/>
                <w:sz w:val="24"/>
                <w:szCs w:val="24"/>
              </w:rPr>
            </w:pPr>
            <w:r w:rsidDel="00000000" w:rsidR="00000000" w:rsidRPr="00000000">
              <w:rPr/>
              <w:drawing>
                <wp:inline distB="0" distT="0" distL="114300" distR="114300">
                  <wp:extent cx="2459355" cy="1934210"/>
                  <wp:effectExtent b="0" l="0" r="0" t="0"/>
                  <wp:docPr id="10"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459355" cy="193421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Majstrovstvá sveta IIHF v ľadovom hokeji 2026: Cenu pre najužitočnejšieho hráča navrhnutú oddelením Škoda Design získal Roman Josi</w:t>
            </w:r>
          </w:p>
          <w:p w:rsidR="00000000" w:rsidDel="00000000" w:rsidP="00000000" w:rsidRDefault="00000000" w:rsidRPr="00000000" w14:paraId="00000031">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32">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Holger Peters, člen predstavenstva spoločnosti Škoda Auto pre financie, IT a právne záležitosti, odovzdal pri slávnostnom vyhlásení bronzové medaily hráčom Nórska.</w:t>
            </w:r>
          </w:p>
          <w:p w:rsidR="00000000" w:rsidDel="00000000" w:rsidP="00000000" w:rsidRDefault="00000000" w:rsidRPr="00000000" w14:paraId="00000033">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34">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35">
            <w:pPr>
              <w:spacing w:after="0" w:line="240" w:lineRule="auto"/>
              <w:ind w:left="0" w:firstLine="0"/>
              <w:rPr>
                <w:rFonts w:ascii="SKODA Next" w:cs="SKODA Next" w:eastAsia="SKODA Next" w:hAnsi="SKODA Next"/>
                <w:b w:val="1"/>
                <w:bCs w:val="1"/>
              </w:rPr>
            </w:pPr>
            <w:hyperlink r:id="rId17">
              <w:r w:rsidDel="00000000" w:rsidR="00000000" w:rsidRPr="00000000">
                <w:rPr>
                  <w:color w:val="000000"/>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w:t>
            </w:r>
          </w:p>
          <w:p w:rsidR="00000000" w:rsidDel="00000000" w:rsidP="00000000" w:rsidRDefault="00000000" w:rsidRPr="00000000" w14:paraId="00000036">
            <w:pPr>
              <w:spacing w:after="0" w:line="240" w:lineRule="auto"/>
              <w:ind w:left="0" w:firstLine="0"/>
              <w:rPr>
                <w:rFonts w:ascii="SKODA Next" w:cs="SKODA Next" w:eastAsia="SKODA Next" w:hAnsi="SKODA Next"/>
                <w:b w:val="1"/>
                <w:bCs w:val="1"/>
              </w:rPr>
            </w:pPr>
            <w:r w:rsidDel="00000000" w:rsidR="00000000" w:rsidRPr="00000000">
              <w:rPr>
                <w:rtl w:val="0"/>
              </w:rPr>
            </w:r>
          </w:p>
        </w:tc>
      </w:tr>
    </w:tbl>
    <w:p w:rsidR="00000000" w:rsidDel="00000000" w:rsidP="00000000" w:rsidRDefault="00000000" w:rsidRPr="00000000" w14:paraId="00000037">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38">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tbl>
      <w:tblPr>
        <w:tblStyle w:val="Table4"/>
        <w:tblW w:w="8460.0" w:type="dxa"/>
        <w:jc w:val="left"/>
        <w:tblInd w:w="6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50"/>
        <w:gridCol w:w="4110"/>
        <w:tblGridChange w:id="0">
          <w:tblGrid>
            <w:gridCol w:w="4350"/>
            <w:gridCol w:w="4110"/>
          </w:tblGrid>
        </w:tblGridChange>
      </w:tblGrid>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39">
            <w:pPr>
              <w:spacing w:after="0" w:line="240" w:lineRule="auto"/>
              <w:ind w:left="0" w:firstLine="0"/>
              <w:rPr>
                <w:rFonts w:ascii="Times New Roman" w:cs="Times New Roman" w:eastAsia="Times New Roman" w:hAnsi="Times New Roman"/>
                <w:sz w:val="24"/>
                <w:szCs w:val="24"/>
              </w:rPr>
            </w:pPr>
            <w:r w:rsidDel="00000000" w:rsidR="00000000" w:rsidRPr="00000000">
              <w:rPr/>
              <w:drawing>
                <wp:inline distB="0" distT="0" distL="114300" distR="114300">
                  <wp:extent cx="2459355" cy="1750060"/>
                  <wp:effectExtent b="0" l="0" r="0" t="0"/>
                  <wp:docPr id="12"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2459355" cy="17500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Majstrovstvá sveta IIHF v ľadovom hokeji 2026: Cenu pre najužitočnejšieho hráča navrhnutú oddelením Škoda Design získal Roman Josi</w:t>
            </w:r>
          </w:p>
          <w:p w:rsidR="00000000" w:rsidDel="00000000" w:rsidP="00000000" w:rsidRDefault="00000000" w:rsidRPr="00000000" w14:paraId="0000003B">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3C">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Škoda Auto počas tohtoročného šampionátu uviedla v svetovej premiére plne elektrický crossover SUV Epiq. Fanúšikovia mohli odhalenie sledovať v priamom prenose na </w:t>
            </w:r>
            <w:hyperlink r:id="rId19">
              <w:r w:rsidDel="00000000" w:rsidR="00000000" w:rsidRPr="00000000">
                <w:rPr>
                  <w:rFonts w:ascii="SKODA Next" w:cs="SKODA Next" w:eastAsia="SKODA Next" w:hAnsi="SKODA Next"/>
                  <w:color w:val="000000"/>
                  <w:u w:val="single"/>
                  <w:rtl w:val="0"/>
                </w:rPr>
                <w:t xml:space="preserve">youtubovom kanáli značky Škoda</w:t>
              </w:r>
            </w:hyperlink>
            <w:r w:rsidDel="00000000" w:rsidR="00000000" w:rsidRPr="00000000">
              <w:rPr>
                <w:rFonts w:ascii="SKODA Next" w:cs="SKODA Next" w:eastAsia="SKODA Next" w:hAnsi="SKODA Next"/>
                <w:rtl w:val="0"/>
              </w:rPr>
              <w:t xml:space="preserve">, návštevníci popoludňajších zápasov videli nové vozidlo v sériovom vyhotovení ako prví priamo v halách.</w:t>
            </w:r>
          </w:p>
          <w:p w:rsidR="00000000" w:rsidDel="00000000" w:rsidP="00000000" w:rsidRDefault="00000000" w:rsidRPr="00000000" w14:paraId="0000003D">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3E">
            <w:pPr>
              <w:spacing w:after="0" w:line="240" w:lineRule="auto"/>
              <w:ind w:left="0" w:firstLine="0"/>
              <w:rPr>
                <w:rFonts w:ascii="SKODA Next" w:cs="SKODA Next" w:eastAsia="SKODA Next" w:hAnsi="SKODA Next"/>
                <w:b w:val="1"/>
                <w:bCs w:val="1"/>
              </w:rPr>
            </w:pPr>
            <w:hyperlink r:id="rId20">
              <w:r w:rsidDel="00000000" w:rsidR="00000000" w:rsidRPr="00000000">
                <w:rPr>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w:t>
            </w:r>
          </w:p>
          <w:p w:rsidR="00000000" w:rsidDel="00000000" w:rsidP="00000000" w:rsidRDefault="00000000" w:rsidRPr="00000000" w14:paraId="0000003F">
            <w:pPr>
              <w:spacing w:after="0" w:line="240" w:lineRule="auto"/>
              <w:ind w:left="0" w:firstLine="0"/>
              <w:rPr>
                <w:rFonts w:ascii="SKODA Next" w:cs="SKODA Next" w:eastAsia="SKODA Next" w:hAnsi="SKODA Next"/>
                <w:b w:val="1"/>
                <w:bCs w:val="1"/>
              </w:rPr>
            </w:pPr>
            <w:r w:rsidDel="00000000" w:rsidR="00000000" w:rsidRPr="00000000">
              <w:rPr>
                <w:rtl w:val="0"/>
              </w:rPr>
            </w:r>
          </w:p>
        </w:tc>
      </w:tr>
    </w:tbl>
    <w:p w:rsidR="00000000" w:rsidDel="00000000" w:rsidP="00000000" w:rsidRDefault="00000000" w:rsidRPr="00000000" w14:paraId="00000040">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41">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42">
      <w:pPr>
        <w:spacing w:after="0" w:line="240" w:lineRule="auto"/>
        <w:ind w:left="0" w:firstLine="0"/>
        <w:rPr>
          <w:rFonts w:ascii="SKODA Next" w:cs="SKODA Next" w:eastAsia="SKODA Next" w:hAnsi="SKODA Next"/>
          <w:b w:val="1"/>
          <w:bCs w:val="1"/>
          <w:sz w:val="16"/>
          <w:szCs w:val="16"/>
        </w:rPr>
      </w:pPr>
      <w:r w:rsidDel="00000000" w:rsidR="00000000" w:rsidRPr="00000000">
        <w:rPr>
          <w:rFonts w:ascii="SKODA Next" w:cs="SKODA Next" w:eastAsia="SKODA Next" w:hAnsi="SKODA Next"/>
          <w:b w:val="1"/>
          <w:bCs w:val="1"/>
          <w:sz w:val="16"/>
          <w:szCs w:val="16"/>
          <w:rtl w:val="0"/>
        </w:rPr>
        <w:t xml:space="preserve">Škoda Auto</w:t>
      </w:r>
    </w:p>
    <w:p w:rsidR="00000000" w:rsidDel="00000000" w:rsidP="00000000" w:rsidRDefault="00000000" w:rsidRPr="00000000" w14:paraId="00000043">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v novom desaťročí úspešne riadi stratégiou „Next Level Škoda Strategy“;</w:t>
      </w:r>
    </w:p>
    <w:p w:rsidR="00000000" w:rsidDel="00000000" w:rsidP="00000000" w:rsidRDefault="00000000" w:rsidRPr="00000000" w14:paraId="00000044">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rsidR="00000000" w:rsidDel="00000000" w:rsidP="00000000" w:rsidRDefault="00000000" w:rsidRPr="00000000" w14:paraId="00000045">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efektívne využíva potenciál na dôležitých rastových trhoch ako je India, Vietnam a región ASEAN;</w:t>
      </w:r>
    </w:p>
    <w:p w:rsidR="00000000" w:rsidDel="00000000" w:rsidP="00000000" w:rsidRDefault="00000000" w:rsidRPr="00000000" w14:paraId="00000046">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súčasnosti zákazníkom ponúka 13 modelových radov osobných automobilov: Fabia, Scala, Octavia, Superb, Kamiq, Karoq, Kodiaq, Epiq, Elroq, Enyaq, Slavia, Kylaq a Kushaq;</w:t>
      </w:r>
    </w:p>
    <w:p w:rsidR="00000000" w:rsidDel="00000000" w:rsidP="00000000" w:rsidRDefault="00000000" w:rsidRPr="00000000" w14:paraId="00000047">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roku 2025 dodala zákazníkom po celom svete viac ako 1 040 000 vozidiel;</w:t>
      </w:r>
    </w:p>
    <w:p w:rsidR="00000000" w:rsidDel="00000000" w:rsidP="00000000" w:rsidRDefault="00000000" w:rsidRPr="00000000" w14:paraId="00000048">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už viac ako 30 rokov súčasťou koncernu Volkswagen, jedného z globálne najúspešnejších výrobcov automobilov; </w:t>
      </w:r>
    </w:p>
    <w:p w:rsidR="00000000" w:rsidDel="00000000" w:rsidP="00000000" w:rsidRDefault="00000000" w:rsidRPr="00000000" w14:paraId="00000049">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súčasťou Brand Group CORE, organizačnej fúzie objemových značiek koncernu Volkswagen, ktorej cieľom je dosiahnutie spoločného rastu a významné zvýšenie celkovej efektivity všetkých piatich objemových značiek;</w:t>
      </w:r>
    </w:p>
    <w:p w:rsidR="00000000" w:rsidDel="00000000" w:rsidP="00000000" w:rsidRDefault="00000000" w:rsidRPr="00000000" w14:paraId="0000004A">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samostatne vyvíja a vyrába komponenty ako batériové systémy pre platformu MEB, motory a prevodovky pre ďalšie značky koncernu Volkswagen;</w:t>
      </w:r>
    </w:p>
    <w:p w:rsidR="00000000" w:rsidDel="00000000" w:rsidP="00000000" w:rsidRDefault="00000000" w:rsidRPr="00000000" w14:paraId="0000004B">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prevádzkuje tri výrobné závody v Českej republike; má výrobné kapacity v Španielsku, na Slovensku, v Kazachstane a v Indii, väčšinou prostredníctvom koncernových partnerstiev, ďalej taktiež na Ukrajine v spolupráci s lokálnym partnerom;</w:t>
      </w:r>
    </w:p>
    <w:p w:rsidR="00000000" w:rsidDel="00000000" w:rsidP="00000000" w:rsidRDefault="00000000" w:rsidRPr="00000000" w14:paraId="0000004C">
      <w:pPr>
        <w:spacing w:after="0" w:line="240" w:lineRule="auto"/>
        <w:ind w:left="0" w:firstLine="0"/>
        <w:rPr>
          <w:rFonts w:ascii="Cambria" w:cs="Cambria" w:eastAsia="Cambria" w:hAnsi="Cambria"/>
          <w:sz w:val="16"/>
          <w:szCs w:val="16"/>
        </w:rPr>
      </w:pPr>
      <w:r w:rsidDel="00000000" w:rsidR="00000000" w:rsidRPr="00000000">
        <w:rPr>
          <w:rFonts w:ascii="SKODA Next" w:cs="SKODA Next" w:eastAsia="SKODA Next" w:hAnsi="SKODA Next"/>
          <w:sz w:val="16"/>
          <w:szCs w:val="16"/>
          <w:rtl w:val="0"/>
        </w:rPr>
        <w:t xml:space="preserve">› celosvetovo zamestnáva približne 40 000 pracovníkov a je aktívna na takmer 100 trhoch. </w:t>
      </w:r>
      <w:r w:rsidDel="00000000" w:rsidR="00000000" w:rsidRPr="00000000">
        <w:rPr>
          <w:rtl w:val="0"/>
        </w:rPr>
      </w:r>
    </w:p>
    <w:sectPr>
      <w:headerReference r:id="rId21" w:type="default"/>
      <w:footerReference r:id="rId22" w:type="default"/>
      <w:footerReference r:id="rId23" w:type="first"/>
      <w:footerReference r:id="rId24" w:type="even"/>
      <w:pgSz w:h="16840" w:w="11900" w:orient="portrait"/>
      <w:pgMar w:bottom="2694" w:top="2269" w:left="1134" w:right="1841" w:header="850"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SKODA N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709"/>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-739132</wp:posOffset>
              </wp:positionH>
              <wp:positionV relativeFrom="paragraph">
                <wp:posOffset>-19043</wp:posOffset>
              </wp:positionV>
              <wp:extent cx="1245235" cy="363220"/>
              <wp:effectExtent b="0" l="0" r="0" t="0"/>
              <wp:wrapNone/>
              <wp:docPr descr="INTERNAL" id="4" name=""/>
              <a:graphic>
                <a:graphicData uri="http://schemas.microsoft.com/office/word/2010/wordprocessingShape">
                  <wps:wsp>
                    <wps:cNvSpPr/>
                    <wps:cNvPr id="5" name="Shape 5"/>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00000953674316"/>
                            <w:ind w:left="709.0000152587891" w:right="0" w:firstLine="1418.0000305175781"/>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-739132</wp:posOffset>
              </wp:positionH>
              <wp:positionV relativeFrom="paragraph">
                <wp:posOffset>-19043</wp:posOffset>
              </wp:positionV>
              <wp:extent cx="1245235" cy="363220"/>
              <wp:effectExtent b="0" l="0" r="0" t="0"/>
              <wp:wrapNone/>
              <wp:docPr descr="INTERNAL" id="4" name="image12.png"/>
              <a:graphic>
                <a:graphicData uri="http://schemas.openxmlformats.org/drawingml/2006/picture">
                  <pic:pic>
                    <pic:nvPicPr>
                      <pic:cNvPr descr="INTERNAL" id="0" name="image12.png"/>
                      <pic:cNvPicPr preferRelativeResize="0"/>
                    </pic:nvPicPr>
                    <pic:blipFill>
                      <a:blip r:embed="rId1"/>
                      <a:srcRect/>
                      <a:stretch>
                        <a:fillRect/>
                      </a:stretch>
                    </pic:blipFill>
                    <pic:spPr>
                      <a:xfrm>
                        <a:off x="0" y="0"/>
                        <a:ext cx="1245235" cy="3632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5" name=""/>
              <a:graphic>
                <a:graphicData uri="http://schemas.microsoft.com/office/word/2010/wordprocessingShape">
                  <wps:wsp>
                    <wps:cNvSpPr/>
                    <wps:cNvPr id="6" name="Shape 6"/>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5" name="image13.png"/>
              <a:graphic>
                <a:graphicData uri="http://schemas.openxmlformats.org/drawingml/2006/picture">
                  <pic:pic>
                    <pic:nvPicPr>
                      <pic:cNvPr descr="INTERNAL" id="0" name="image13.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050">
    <w:pPr>
      <w:tabs>
        <w:tab w:val="left" w:leader="none" w:pos="2874"/>
        <w:tab w:val="right" w:leader="none" w:pos="7938"/>
      </w:tabs>
      <w:ind w:firstLine="709"/>
      <w:rPr>
        <w:sz w:val="13"/>
        <w:szCs w:val="13"/>
      </w:rPr>
    </w:pPr>
    <w:r w:rsidDel="00000000" w:rsidR="00000000" w:rsidRPr="00000000">
      <w:rPr>
        <w:sz w:val="13"/>
        <w:szCs w:val="13"/>
        <w:rtl w:val="0"/>
      </w:rPr>
      <w:tab/>
    </w:r>
  </w:p>
  <w:p w:rsidR="00000000" w:rsidDel="00000000" w:rsidP="00000000" w:rsidRDefault="00000000" w:rsidRPr="00000000" w14:paraId="00000051">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052">
    <w:pPr>
      <w:tabs>
        <w:tab w:val="right" w:leader="none" w:pos="7938"/>
      </w:tabs>
      <w:ind w:firstLine="709"/>
      <w:rPr/>
    </w:pPr>
    <w:r w:rsidDel="00000000" w:rsidR="00000000" w:rsidRPr="00000000">
      <w:rPr>
        <w:sz w:val="13"/>
        <w:szCs w:val="13"/>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709"/>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-739132</wp:posOffset>
              </wp:positionH>
              <wp:positionV relativeFrom="paragraph">
                <wp:posOffset>-19043</wp:posOffset>
              </wp:positionV>
              <wp:extent cx="1245235" cy="363220"/>
              <wp:effectExtent b="0" l="0" r="0" t="0"/>
              <wp:wrapNone/>
              <wp:docPr descr="INTERNAL" id="3" name=""/>
              <a:graphic>
                <a:graphicData uri="http://schemas.microsoft.com/office/word/2010/wordprocessingShape">
                  <wps:wsp>
                    <wps:cNvSpPr/>
                    <wps:cNvPr id="4" name="Shape 4"/>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00000953674316"/>
                            <w:ind w:left="709.0000152587891" w:right="0" w:firstLine="1418.0000305175781"/>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-739132</wp:posOffset>
              </wp:positionH>
              <wp:positionV relativeFrom="paragraph">
                <wp:posOffset>-19043</wp:posOffset>
              </wp:positionV>
              <wp:extent cx="1245235" cy="363220"/>
              <wp:effectExtent b="0" l="0" r="0" t="0"/>
              <wp:wrapNone/>
              <wp:docPr descr="INTERNAL" id="3" name="image11.png"/>
              <a:graphic>
                <a:graphicData uri="http://schemas.openxmlformats.org/drawingml/2006/picture">
                  <pic:pic>
                    <pic:nvPicPr>
                      <pic:cNvPr descr="INTERNAL" id="0" name="image11.png"/>
                      <pic:cNvPicPr preferRelativeResize="0"/>
                    </pic:nvPicPr>
                    <pic:blipFill>
                      <a:blip r:embed="rId1"/>
                      <a:srcRect/>
                      <a:stretch>
                        <a:fillRect/>
                      </a:stretch>
                    </pic:blipFill>
                    <pic:spPr>
                      <a:xfrm>
                        <a:off x="0" y="0"/>
                        <a:ext cx="1245235" cy="3632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2" name=""/>
              <a:graphic>
                <a:graphicData uri="http://schemas.microsoft.com/office/word/2010/wordprocessingShape">
                  <wps:wsp>
                    <wps:cNvSpPr/>
                    <wps:cNvPr id="3" name="Shape 3"/>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2" name="image10.png"/>
              <a:graphic>
                <a:graphicData uri="http://schemas.openxmlformats.org/drawingml/2006/picture">
                  <pic:pic>
                    <pic:nvPicPr>
                      <pic:cNvPr descr="INTERNAL" id="0" name="image10.png"/>
                      <pic:cNvPicPr preferRelativeResize="0"/>
                    </pic:nvPicPr>
                    <pic:blipFill>
                      <a:blip r:embed="rId1"/>
                      <a:srcRect/>
                      <a:stretch>
                        <a:fillRect/>
                      </a:stretch>
                    </pic:blipFill>
                    <pic:spPr>
                      <a:xfrm>
                        <a:off x="0" y="0"/>
                        <a:ext cx="1216660" cy="3346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line="240" w:lineRule="auto"/>
      <w:ind w:left="0" w:firstLine="0"/>
      <w:rPr/>
    </w:pPr>
    <w:r w:rsidDel="00000000" w:rsidR="00000000" w:rsidRPr="00000000">
      <w:rPr/>
      <w:drawing>
        <wp:anchor allowOverlap="1" behindDoc="1" distB="0" distT="0" distL="0" distR="0" hidden="0" layoutInCell="1" locked="0" relativeHeight="0" simplePos="0">
          <wp:simplePos x="0" y="0"/>
          <wp:positionH relativeFrom="page">
            <wp:posOffset>1</wp:posOffset>
          </wp:positionH>
          <wp:positionV relativeFrom="page">
            <wp:posOffset>9571684</wp:posOffset>
          </wp:positionV>
          <wp:extent cx="7588250" cy="1951990"/>
          <wp:effectExtent b="0" l="0" r="0" t="0"/>
          <wp:wrapNone/>
          <wp:docPr descr="image7.png" id="6" name="image1.png"/>
          <a:graphic>
            <a:graphicData uri="http://schemas.openxmlformats.org/drawingml/2006/picture">
              <pic:pic>
                <pic:nvPicPr>
                  <pic:cNvPr descr="image7.png" id="0" name="image1.png"/>
                  <pic:cNvPicPr preferRelativeResize="0"/>
                </pic:nvPicPr>
                <pic:blipFill>
                  <a:blip r:embed="rId1"/>
                  <a:srcRect b="0" l="0" r="0" t="0"/>
                  <a:stretch>
                    <a:fillRect/>
                  </a:stretch>
                </pic:blipFill>
                <pic:spPr>
                  <a:xfrm>
                    <a:off x="0" y="0"/>
                    <a:ext cx="7588250" cy="1951990"/>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2091693</wp:posOffset>
              </wp:positionH>
              <wp:positionV relativeFrom="page">
                <wp:posOffset>10297772</wp:posOffset>
              </wp:positionV>
              <wp:extent cx="4707255" cy="542584"/>
              <wp:effectExtent b="0" l="0" r="0" t="0"/>
              <wp:wrapNone/>
              <wp:docPr descr="Obdĺžnik 965343839" id="1" name=""/>
              <a:graphic>
                <a:graphicData uri="http://schemas.microsoft.com/office/word/2010/wordprocessingShape">
                  <wps:wsp>
                    <wps:cNvSpPr/>
                    <wps:cNvPr id="2" name="Shape 2"/>
                    <wps:spPr>
                      <a:xfrm>
                        <a:off x="3011423" y="3527758"/>
                        <a:ext cx="4669155" cy="504484"/>
                      </a:xfrm>
                      <a:prstGeom prst="rect">
                        <a:avLst/>
                      </a:prstGeom>
                      <a:noFill/>
                      <a:ln>
                        <a:noFill/>
                      </a:ln>
                    </wps:spPr>
                    <wps:txbx>
                      <w:txbxContent>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Calibri" w:cs="Calibri" w:eastAsia="Calibri" w:hAnsi="Calibri"/>
                              <w:b w:val="0"/>
                              <w:i w:val="0"/>
                              <w:smallCaps w:val="0"/>
                              <w:strike w:val="0"/>
                              <w:color w:val="0e3a2f"/>
                              <w:sz w:val="14"/>
                              <w:vertAlign w:val="baseline"/>
                            </w:rPr>
                            <w:t xml:space="preserve">From details to story: skoda-storyboard.com</w:t>
                          </w:r>
                        </w:p>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Calibri" w:cs="Calibri" w:eastAsia="Calibri" w:hAnsi="Calibri"/>
                              <w:b w:val="0"/>
                              <w:i w:val="0"/>
                              <w:smallCaps w:val="0"/>
                              <w:strike w:val="0"/>
                              <w:color w:val="0e3a2f"/>
                              <w:sz w:val="14"/>
                              <w:vertAlign w:val="baseline"/>
                            </w:rPr>
                          </w:r>
                          <w:r w:rsidDel="00000000" w:rsidR="00000000" w:rsidRPr="00000000">
                            <w:rPr>
                              <w:rFonts w:ascii="Calibri" w:cs="Calibri" w:eastAsia="Calibri" w:hAnsi="Calibri"/>
                              <w:b w:val="0"/>
                              <w:i w:val="0"/>
                              <w:smallCaps w:val="0"/>
                              <w:strike w:val="0"/>
                              <w:color w:val="0e3a2f"/>
                              <w:sz w:val="14"/>
                              <w:vertAlign w:val="baseline"/>
                            </w:rPr>
                            <w:t xml:space="preserve">For the latest news, follow us on our WhatsApp channel</w:t>
                          </w:r>
                          <w:r w:rsidDel="00000000" w:rsidR="00000000" w:rsidRPr="00000000">
                            <w:rPr>
                              <w:rFonts w:ascii="Calibri" w:cs="Calibri" w:eastAsia="Calibri" w:hAnsi="Calibri"/>
                              <w:b w:val="1"/>
                              <w:i w:val="0"/>
                              <w:smallCaps w:val="0"/>
                              <w:strike w:val="0"/>
                              <w:color w:val="0e3a2f"/>
                              <w:sz w:val="14"/>
                              <w:vertAlign w:val="baseline"/>
                            </w:rPr>
                            <w:t xml:space="preserve">, </w:t>
                          </w:r>
                          <w:r w:rsidDel="00000000" w:rsidR="00000000" w:rsidRPr="00000000">
                            <w:rPr>
                              <w:rFonts w:ascii="Calibri" w:cs="Calibri" w:eastAsia="Calibri" w:hAnsi="Calibri"/>
                              <w:b w:val="1"/>
                              <w:i w:val="0"/>
                              <w:smallCaps w:val="0"/>
                              <w:strike w:val="0"/>
                              <w:color w:val="000000"/>
                              <w:sz w:val="14"/>
                              <w:vertAlign w:val="baseline"/>
                            </w:rPr>
                            <w:t xml:space="preserve">'What's up, Škoda?'</w:t>
                          </w:r>
                          <w:r w:rsidDel="00000000" w:rsidR="00000000" w:rsidRPr="00000000">
                            <w:rPr>
                              <w:rFonts w:ascii="Calibri" w:cs="Calibri" w:eastAsia="Calibri" w:hAnsi="Calibri"/>
                              <w:b w:val="0"/>
                              <w:i w:val="0"/>
                              <w:smallCaps w:val="0"/>
                              <w:strike w:val="0"/>
                              <w:color w:val="000000"/>
                              <w:sz w:val="14"/>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2091693</wp:posOffset>
              </wp:positionH>
              <wp:positionV relativeFrom="page">
                <wp:posOffset>10297772</wp:posOffset>
              </wp:positionV>
              <wp:extent cx="4707255" cy="542584"/>
              <wp:effectExtent b="0" l="0" r="0" t="0"/>
              <wp:wrapNone/>
              <wp:docPr descr="Obdĺžnik 965343839" id="1" name="image9.png"/>
              <a:graphic>
                <a:graphicData uri="http://schemas.openxmlformats.org/drawingml/2006/picture">
                  <pic:pic>
                    <pic:nvPicPr>
                      <pic:cNvPr descr="Obdĺžnik 965343839" id="0" name="image9.png"/>
                      <pic:cNvPicPr preferRelativeResize="0"/>
                    </pic:nvPicPr>
                    <pic:blipFill>
                      <a:blip r:embed="rId2"/>
                      <a:srcRect/>
                      <a:stretch>
                        <a:fillRect/>
                      </a:stretch>
                    </pic:blipFill>
                    <pic:spPr>
                      <a:xfrm>
                        <a:off x="0" y="0"/>
                        <a:ext cx="4707255" cy="542584"/>
                      </a:xfrm>
                      <a:prstGeom prst="rect"/>
                      <a:ln/>
                    </pic:spPr>
                  </pic:pic>
                </a:graphicData>
              </a:graphic>
            </wp:anchor>
          </w:drawing>
        </mc:Fallback>
      </mc:AlternateContent>
    </w:r>
    <w:r w:rsidDel="00000000" w:rsidR="00000000" w:rsidRPr="00000000">
      <w:rPr>
        <w:rFonts w:ascii="Arial" w:cs="Arial" w:eastAsia="Arial" w:hAnsi="Arial"/>
        <w:b w:val="1"/>
        <w:bCs w:val="1"/>
        <w:sz w:val="28"/>
        <w:szCs w:val="28"/>
        <w:rtl w:val="0"/>
      </w:rPr>
      <w:t xml:space="preserve">Tlačová správa</w:t>
    </w:r>
    <w:r w:rsidDel="00000000" w:rsidR="00000000" w:rsidRPr="00000000">
      <w:rPr>
        <w:b w:val="1"/>
        <w:bCs w:val="1"/>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4312788</wp:posOffset>
          </wp:positionH>
          <wp:positionV relativeFrom="paragraph">
            <wp:posOffset>-130773</wp:posOffset>
          </wp:positionV>
          <wp:extent cx="1514475" cy="396875"/>
          <wp:effectExtent b="0" l="0" r="0" t="0"/>
          <wp:wrapSquare wrapText="bothSides" distB="0" distT="0" distL="114300" distR="114300"/>
          <wp:docPr descr="Obsah obrázku Písmo, Grafika, snímek obrazovky, typografie&#10;&#10;Popis byl vytvořen automaticky" id="13" name="image7.png"/>
          <a:graphic>
            <a:graphicData uri="http://schemas.openxmlformats.org/drawingml/2006/picture">
              <pic:pic>
                <pic:nvPicPr>
                  <pic:cNvPr descr="Obsah obrázku Písmo, Grafika, snímek obrazovky, typografie&#10;&#10;Popis byl vytvořen automaticky" id="0" name="image7.png"/>
                  <pic:cNvPicPr preferRelativeResize="0"/>
                </pic:nvPicPr>
                <pic:blipFill>
                  <a:blip r:embed="rId3"/>
                  <a:srcRect b="0" l="0" r="28378" t="2344"/>
                  <a:stretch>
                    <a:fillRect/>
                  </a:stretch>
                </pic:blipFill>
                <pic:spPr>
                  <a:xfrm>
                    <a:off x="0" y="0"/>
                    <a:ext cx="1514475" cy="396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sk"/>
      </w:rPr>
    </w:rPrDefault>
    <w:pPrDefault>
      <w:pPr>
        <w:spacing w:after="60" w:line="276" w:lineRule="auto"/>
        <w:ind w:left="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dn.skoda-storyboard.com/2026/06/2026-IIHF-Ice-Hockey-World-Championship-Roman-Josi-wins-Most-Valuable-Player-trophy-created-by-Skoda-Design-3_bbc08943.JPG.jpg" TargetMode="External"/><Relationship Id="rId11" Type="http://schemas.openxmlformats.org/officeDocument/2006/relationships/hyperlink" Target="https://www.facebook.com/SkodaAutoSK" TargetMode="External"/><Relationship Id="rId22" Type="http://schemas.openxmlformats.org/officeDocument/2006/relationships/footer" Target="footer2.xml"/><Relationship Id="rId10" Type="http://schemas.openxmlformats.org/officeDocument/2006/relationships/image" Target="media/image2.jpg"/><Relationship Id="rId21" Type="http://schemas.openxmlformats.org/officeDocument/2006/relationships/header" Target="header1.xml"/><Relationship Id="rId13" Type="http://schemas.openxmlformats.org/officeDocument/2006/relationships/hyperlink" Target="http://www.instagram.com/SkodaAutoSK" TargetMode="External"/><Relationship Id="rId24" Type="http://schemas.openxmlformats.org/officeDocument/2006/relationships/footer" Target="footer1.xml"/><Relationship Id="rId12" Type="http://schemas.openxmlformats.org/officeDocument/2006/relationships/image" Target="media/image3.jpg"/><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cdn.skoda-storyboard.com/2026/06/2026-IIHF-Ice-Hockey-World-Championship-Roman-Josi-wins-Most-Valuable-Player-trophy-created-by-Skoda-Design-1_38f8e416.JPG.jpg" TargetMode="External"/><Relationship Id="rId14" Type="http://schemas.openxmlformats.org/officeDocument/2006/relationships/image" Target="media/image5.png"/><Relationship Id="rId17" Type="http://schemas.openxmlformats.org/officeDocument/2006/relationships/hyperlink" Target="https://cdn.skoda-storyboard.com/2026/06/2026-IIHF-Ice-Hockey-World-Championship-Roman-Josi-wins-Most-Valuable-Player-trophy-created-by-Skoda-Design-2_6359e989.jpg" TargetMode="External"/><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yperlink" Target="https://www.youtube.com/watch?v=YhtIjlwl9K8" TargetMode="External"/><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hyperlink" Target="https://www.youtube.com/watch?v=YhtIjlwl9K8" TargetMode="External"/><Relationship Id="rId8" Type="http://schemas.openxmlformats.org/officeDocument/2006/relationships/hyperlink" Target="mailto:zuzana.kubikova2@skoda-auto.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 Id="rId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p4IzEq455+APKGnXyUKZujVAg==">CgMxLjA4AHIhMUVDZ0RaeGEyWTJPQTZiZWxNQ004RzNUTVR6V2QxbUk0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4a2c0695,41073990,62aa116a,986a797,627949be,2db8644f</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