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0ED3" w14:textId="50F6B4CF" w:rsidR="0060613B" w:rsidRDefault="00335A91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</w:pPr>
      <w:r w:rsidRPr="00335A91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Škoda predstavuje exteriérové skice svojho úplne nového sedemmiestneho elektrického modelu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Peaq</w:t>
      </w:r>
      <w:proofErr w:type="spellEnd"/>
    </w:p>
    <w:p w14:paraId="18E0F931" w14:textId="77777777" w:rsidR="00960A74" w:rsidRDefault="00960A74" w:rsidP="0060613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024E8E08" w14:textId="77777777" w:rsidR="00335A91" w:rsidRPr="00335A91" w:rsidRDefault="00335A91" w:rsidP="00335A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Prvé exteriérové skice veľkého elektrického SUV ponúkajú prvý pohľad na jeho čisté línie a charakteristický dizajnový jazyk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Modern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Solid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.</w:t>
      </w:r>
    </w:p>
    <w:p w14:paraId="6EDAEAC7" w14:textId="1AAB7A10" w:rsidR="00DD3F75" w:rsidRDefault="00335A91" w:rsidP="00335A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Svetová premiéra novej vlajkovej lode značky Škoda sa uskutoční 23. júna o 18:25 vo francúzskom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Monnetier-Mornex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.</w:t>
      </w:r>
    </w:p>
    <w:p w14:paraId="30C09BC1" w14:textId="77777777" w:rsid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0CEAF410" w14:textId="7BE2E70B" w:rsidR="00335A91" w:rsidRPr="00335A91" w:rsidRDefault="00335A91" w:rsidP="00335A91">
      <w:pPr>
        <w:ind w:left="708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335A91">
        <w:rPr>
          <w:rFonts w:ascii="SKODA Next" w:eastAsia="SKODA Next" w:hAnsi="SKODA Next" w:cs="SKODA Next"/>
          <w:color w:val="000000"/>
          <w:lang w:val="sk-SK"/>
        </w:rPr>
        <w:t xml:space="preserve">Bratislava, 4. júna 2026 – </w:t>
      </w:r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Spoločnosť Škoda Auto odhalila exteriérové skice svojho úplne nového sedemmiestneho elektrického modelu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Peaq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Vizuálne pôsobenie nového vlajkového SUV definujú jasne tvarované plochy, precízne línie a výrazné svetelné prvky. Svetová premiéra sa uskutoční 23. júna 2026 o 18:25 vo francúzskom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Monnetier-Mornex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 </w:t>
      </w:r>
    </w:p>
    <w:p w14:paraId="0D8B60BD" w14:textId="77777777" w:rsidR="00335A91" w:rsidRP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2CA1C5AF" w14:textId="77777777" w:rsidR="00335A91" w:rsidRPr="00335A91" w:rsidRDefault="00335A91" w:rsidP="00335A91">
      <w:pPr>
        <w:contextualSpacing/>
        <w:rPr>
          <w:rFonts w:ascii="SKODA Next" w:eastAsia="SKODA Next" w:hAnsi="SKODA Next" w:cs="SKODA Next"/>
          <w:color w:val="000000"/>
          <w:lang w:val="sk-SK"/>
        </w:rPr>
      </w:pP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Karl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Neuhold</w:t>
      </w:r>
      <w:proofErr w:type="spellEnd"/>
      <w:r w:rsidRPr="00335A91">
        <w:rPr>
          <w:rFonts w:ascii="SKODA Next" w:eastAsia="SKODA Next" w:hAnsi="SKODA Next" w:cs="SKODA Next"/>
          <w:b/>
          <w:bCs/>
          <w:color w:val="000000"/>
          <w:lang w:val="sk-SK"/>
        </w:rPr>
        <w:t>, vedúci dizajnu exteriéru v spoločnosti Škoda Auto</w:t>
      </w:r>
      <w:r w:rsidRPr="00335A91">
        <w:rPr>
          <w:rFonts w:ascii="SKODA Next" w:eastAsia="SKODA Next" w:hAnsi="SKODA Next" w:cs="SKODA Next"/>
          <w:color w:val="000000"/>
          <w:lang w:val="sk-SK"/>
        </w:rPr>
        <w:t>, vysvetľuje:</w:t>
      </w:r>
    </w:p>
    <w:p w14:paraId="55298312" w14:textId="77777777" w:rsidR="00335A91" w:rsidRDefault="00335A91" w:rsidP="00335A91">
      <w:pPr>
        <w:contextualSpacing/>
        <w:rPr>
          <w:rFonts w:ascii="SKODA Next" w:eastAsia="SKODA Next" w:hAnsi="SKODA Next" w:cs="SKODA Next"/>
          <w:i/>
          <w:iCs/>
          <w:color w:val="000000"/>
          <w:lang w:val="sk-SK"/>
        </w:rPr>
      </w:pPr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„Pri navrhovaní exteriéru modelu Škoda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Peaq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sme vychádzali z princípov dizajnového jazyka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Modern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Solid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, ktorý kombinuje čisté línie, vyvážené proporcie a výrazné prvky. Precízne tvarované plochy a jasne štruktúrované detaily vytvárajú sebavedomý a nadčasový vzhľad, zatiaľ čo charakteristické prvky, ako sú svetlomety v tvare písmena T a predná maska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Tech-Deck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Face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 xml:space="preserve">, vyjadrujú identitu značky Škoda v novej ére </w:t>
      </w:r>
      <w:proofErr w:type="spellStart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elektromobility</w:t>
      </w:r>
      <w:proofErr w:type="spellEnd"/>
      <w:r w:rsidRPr="00335A91">
        <w:rPr>
          <w:rFonts w:ascii="SKODA Next" w:eastAsia="SKODA Next" w:hAnsi="SKODA Next" w:cs="SKODA Next"/>
          <w:i/>
          <w:iCs/>
          <w:color w:val="000000"/>
          <w:lang w:val="sk-SK"/>
        </w:rPr>
        <w:t>.“</w:t>
      </w:r>
    </w:p>
    <w:p w14:paraId="0FA92230" w14:textId="77777777" w:rsidR="00335A91" w:rsidRPr="00335A91" w:rsidRDefault="00335A91" w:rsidP="00335A91">
      <w:pPr>
        <w:contextualSpacing/>
        <w:rPr>
          <w:rFonts w:ascii="SKODA Next" w:eastAsia="SKODA Next" w:hAnsi="SKODA Next" w:cs="SKODA Next"/>
          <w:i/>
          <w:iCs/>
          <w:color w:val="000000"/>
          <w:lang w:val="sk-SK"/>
        </w:rPr>
      </w:pPr>
    </w:p>
    <w:p w14:paraId="349621BB" w14:textId="77777777" w:rsid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335A91">
        <w:rPr>
          <w:rFonts w:ascii="SKODA Next" w:eastAsia="SKODA Next" w:hAnsi="SKODA Next" w:cs="SKODA Next"/>
          <w:color w:val="000000"/>
          <w:lang w:val="sk-SK"/>
        </w:rPr>
        <w:t xml:space="preserve">Vpredu vytvárajú štíhle svetlomety v tvare písmena T, lesklá čierna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Tech-Deck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Face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a spojovací prvok medzi nimi výrazný motív pripomínajúci rám. Kontrast k tomu vytvára výrazná časť predného nárazníka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Volcano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Line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s výrazne modelovanou spodnou časťou a jasne definovanou horizontálnou líniou.</w:t>
      </w:r>
    </w:p>
    <w:p w14:paraId="385C7C30" w14:textId="77777777" w:rsidR="00335A91" w:rsidRP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7E98D4C0" w14:textId="77777777" w:rsid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335A91">
        <w:rPr>
          <w:rFonts w:ascii="SKODA Next" w:eastAsia="SKODA Next" w:hAnsi="SKODA Next" w:cs="SKODA Next"/>
          <w:color w:val="000000"/>
          <w:lang w:val="sk-SK"/>
        </w:rPr>
        <w:t>Pohľad zboku ukazuje vysokú bočnú líniu a široké D-stĺpiky, ktoré zdôrazňujú sebavedomý postoj vozidla. Tvarované plochy ďalej podčiarkujú jeho výrazné proporcie. Skice zároveň predstavujú zapustené kľučky dverí, ktoré sú plynulo integrované do karosérie vozidla.</w:t>
      </w:r>
    </w:p>
    <w:p w14:paraId="6BCE7832" w14:textId="77777777" w:rsidR="00335A91" w:rsidRP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4826D770" w14:textId="77777777" w:rsid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335A91">
        <w:rPr>
          <w:rFonts w:ascii="SKODA Next" w:eastAsia="SKODA Next" w:hAnsi="SKODA Next" w:cs="SKODA Next"/>
          <w:color w:val="000000"/>
          <w:lang w:val="sk-SK"/>
        </w:rPr>
        <w:t xml:space="preserve">Zadná časť nadväzuje na dizajn prednej časti – zadné svetlá v tvare písmena T a spojovací prvok vytvárajú nezameniteľný motív. Vďaka nemu sa Škoda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Peaq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vizuálne odlišuje a zároveň je na prvý pohľad ľahko rozpoznateľná.</w:t>
      </w:r>
    </w:p>
    <w:p w14:paraId="1742ADEB" w14:textId="77777777" w:rsidR="00335A91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</w:p>
    <w:p w14:paraId="01F93D80" w14:textId="6AE611B8" w:rsidR="00741268" w:rsidRPr="00DD3F75" w:rsidRDefault="00335A91" w:rsidP="00335A91">
      <w:pPr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335A91">
        <w:rPr>
          <w:rFonts w:ascii="SKODA Next" w:eastAsia="SKODA Next" w:hAnsi="SKODA Next" w:cs="SKODA Next"/>
          <w:color w:val="000000"/>
          <w:lang w:val="sk-SK"/>
        </w:rPr>
        <w:t xml:space="preserve">Svetová premiéra úplne nového modelu Škoda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Peaq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 xml:space="preserve"> sa uskutoční 23. júna o 18:25 vo francúzskom </w:t>
      </w:r>
      <w:proofErr w:type="spellStart"/>
      <w:r w:rsidRPr="00335A91">
        <w:rPr>
          <w:rFonts w:ascii="SKODA Next" w:eastAsia="SKODA Next" w:hAnsi="SKODA Next" w:cs="SKODA Next"/>
          <w:color w:val="000000"/>
          <w:lang w:val="sk-SK"/>
        </w:rPr>
        <w:t>Monnetier-Mornex</w:t>
      </w:r>
      <w:proofErr w:type="spellEnd"/>
      <w:r w:rsidRPr="00335A91">
        <w:rPr>
          <w:rFonts w:ascii="SKODA Next" w:eastAsia="SKODA Next" w:hAnsi="SKODA Next" w:cs="SKODA Next"/>
          <w:color w:val="000000"/>
          <w:lang w:val="sk-SK"/>
        </w:rPr>
        <w:t>.</w:t>
      </w:r>
      <w:r w:rsidR="00DD3F75" w:rsidRPr="00DD3F75">
        <w:rPr>
          <w:rFonts w:ascii="SKODA Next" w:eastAsia="SKODA Next" w:hAnsi="SKODA Next" w:cs="SKODA Next"/>
          <w:color w:val="000000"/>
          <w:lang w:val="sk-SK"/>
        </w:rPr>
        <w:t xml:space="preserve"> </w:t>
      </w:r>
    </w:p>
    <w:p w14:paraId="405A0244" w14:textId="77777777" w:rsidR="00DD3F75" w:rsidRDefault="00DD3F75" w:rsidP="00DD3F75">
      <w:pPr>
        <w:ind w:left="708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781965BA" w14:textId="77777777" w:rsidR="00335A91" w:rsidRDefault="00335A91" w:rsidP="00DD3F75">
      <w:pPr>
        <w:ind w:left="708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397155A5" w14:textId="522F771C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lastRenderedPageBreak/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263EF510" w14:textId="79DBE329" w:rsidR="0024409A" w:rsidRDefault="00CB6949" w:rsidP="00DD3F75">
      <w:pPr>
        <w:widowControl w:val="0"/>
        <w:spacing w:after="0" w:line="240" w:lineRule="auto"/>
        <w:ind w:left="334" w:hanging="334"/>
        <w:jc w:val="both"/>
        <w:rPr>
          <w:rFonts w:ascii="SKODA Next" w:eastAsia="SKODA Next" w:hAnsi="SKODA Next" w:cs="SKODA Next"/>
          <w:b/>
          <w:bCs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726626F1" w14:textId="77777777" w:rsidR="00335A91" w:rsidRDefault="00335A91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5C7A1DE5" w14:textId="77777777" w:rsidR="00335A91" w:rsidRDefault="00335A91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53F0EB27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 w:rsidR="0096598B">
        <w:rPr>
          <w:rFonts w:ascii="SKODA Next" w:eastAsia="SKODA Next" w:hAnsi="SKODA Next" w:cs="SKODA Next"/>
          <w:b/>
          <w:bCs/>
          <w:lang w:val="sk-SK"/>
        </w:rPr>
        <w:t>e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p w14:paraId="3195D9D5" w14:textId="77777777" w:rsidR="0096598B" w:rsidRDefault="0096598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96598B" w:rsidRPr="004E39A9" w14:paraId="2C88C8CF" w14:textId="77777777" w:rsidTr="00F45083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81FD1" w14:textId="71A6A671" w:rsidR="0096598B" w:rsidRPr="0055114B" w:rsidRDefault="003121E6" w:rsidP="00F45083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6270" w:dyaOrig="3555" w14:anchorId="14CBDB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03.15pt;height:115.35pt" o:ole="">
                  <v:imagedata r:id="rId13" o:title=""/>
                </v:shape>
                <o:OLEObject Type="Embed" ProgID="PBrush" ShapeID="_x0000_i1029" DrawAspect="Content" ObjectID="_1842009919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1C3A1FF" w14:textId="6BA1AF90" w:rsid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335A91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Škoda predstavuje exteriérové skice svojho úplne nového sedemmiestneho elektrického modelu </w:t>
            </w:r>
            <w:proofErr w:type="spellStart"/>
            <w:r w:rsidRPr="00335A91">
              <w:rPr>
                <w:rFonts w:ascii="SKODA Next" w:eastAsia="SKODA Next" w:hAnsi="SKODA Next" w:cs="SKODA Next"/>
                <w:b/>
                <w:bCs/>
                <w:lang w:val="sk-SK"/>
              </w:rPr>
              <w:t>Peaq</w:t>
            </w:r>
            <w:proofErr w:type="spellEnd"/>
          </w:p>
          <w:p w14:paraId="1ECE4F07" w14:textId="77777777" w:rsidR="00335A91" w:rsidRP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0F503B4A" w14:textId="192A6218" w:rsidR="00DD3F75" w:rsidRP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335A91">
              <w:rPr>
                <w:rFonts w:ascii="SKODA Next" w:eastAsia="SKODA Next" w:hAnsi="SKODA Next" w:cs="SKODA Next"/>
                <w:lang w:val="sk-SK"/>
              </w:rPr>
              <w:t xml:space="preserve">Škoda Auto odhalila exteriérové skice svojho úplne nového sedemmiestneho elektrického modelu </w:t>
            </w:r>
            <w:proofErr w:type="spellStart"/>
            <w:r w:rsidRPr="00335A91">
              <w:rPr>
                <w:rFonts w:ascii="SKODA Next" w:eastAsia="SKODA Next" w:hAnsi="SKODA Next" w:cs="SKODA Next"/>
                <w:lang w:val="sk-SK"/>
              </w:rPr>
              <w:t>Peaq</w:t>
            </w:r>
            <w:proofErr w:type="spellEnd"/>
            <w:r w:rsidRPr="00335A91">
              <w:rPr>
                <w:rFonts w:ascii="SKODA Next" w:eastAsia="SKODA Next" w:hAnsi="SKODA Next" w:cs="SKODA Next"/>
                <w:lang w:val="sk-SK"/>
              </w:rPr>
              <w:t xml:space="preserve">. Vpredu vytvárajú štíhle svetlomety v tvare písmena T, lesklá čierna </w:t>
            </w:r>
            <w:proofErr w:type="spellStart"/>
            <w:r w:rsidRPr="00335A91">
              <w:rPr>
                <w:rFonts w:ascii="SKODA Next" w:eastAsia="SKODA Next" w:hAnsi="SKODA Next" w:cs="SKODA Next"/>
                <w:lang w:val="sk-SK"/>
              </w:rPr>
              <w:t>Tech-Deck</w:t>
            </w:r>
            <w:proofErr w:type="spellEnd"/>
            <w:r w:rsidRPr="00335A91">
              <w:rPr>
                <w:rFonts w:ascii="SKODA Next" w:eastAsia="SKODA Next" w:hAnsi="SKODA Next" w:cs="SKODA Next"/>
                <w:lang w:val="sk-SK"/>
              </w:rPr>
              <w:t xml:space="preserve"> </w:t>
            </w:r>
            <w:proofErr w:type="spellStart"/>
            <w:r w:rsidRPr="00335A91">
              <w:rPr>
                <w:rFonts w:ascii="SKODA Next" w:eastAsia="SKODA Next" w:hAnsi="SKODA Next" w:cs="SKODA Next"/>
                <w:lang w:val="sk-SK"/>
              </w:rPr>
              <w:t>Face</w:t>
            </w:r>
            <w:proofErr w:type="spellEnd"/>
            <w:r w:rsidRPr="00335A91">
              <w:rPr>
                <w:rFonts w:ascii="SKODA Next" w:eastAsia="SKODA Next" w:hAnsi="SKODA Next" w:cs="SKODA Next"/>
                <w:lang w:val="sk-SK"/>
              </w:rPr>
              <w:t xml:space="preserve"> a spojovací prvok medzi nimi výrazný motív pripomínajúci rám.</w:t>
            </w:r>
          </w:p>
          <w:p w14:paraId="60EBD249" w14:textId="77777777" w:rsidR="0096598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1EF2D3C" w14:textId="6C011835" w:rsidR="0096598B" w:rsidRPr="0055114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5" w:history="1">
              <w:r w:rsidRPr="00740543">
                <w:rPr>
                  <w:rStyle w:val="Hypertextovprepojenie"/>
                  <w:color w:val="auto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5FA73428" w14:textId="77777777" w:rsidR="0096598B" w:rsidRPr="0055114B" w:rsidRDefault="0096598B" w:rsidP="00F4508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1214FA54" w14:textId="77777777" w:rsidR="0096598B" w:rsidRDefault="0096598B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F44236C" w14:textId="77777777" w:rsidR="0024409A" w:rsidRDefault="0024409A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DD3F75" w:rsidRPr="004E39A9" w14:paraId="548685AD" w14:textId="77777777" w:rsidTr="003B7915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ECED5" w14:textId="5BB432D4" w:rsidR="00DD3F75" w:rsidRPr="0055114B" w:rsidRDefault="003121E6" w:rsidP="003B791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6195" w:dyaOrig="3450" w14:anchorId="2122E7E1">
                <v:shape id="_x0000_i1027" type="#_x0000_t75" style="width:202.25pt;height:113pt" o:ole="">
                  <v:imagedata r:id="rId16" o:title=""/>
                </v:shape>
                <o:OLEObject Type="Embed" ProgID="PBrush" ShapeID="_x0000_i1027" DrawAspect="Content" ObjectID="_1842009920" r:id="rId17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8886112" w14:textId="77777777" w:rsid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335A91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Škoda predstavuje exteriérové skice svojho úplne nového sedemmiestneho elektrického modelu </w:t>
            </w:r>
            <w:proofErr w:type="spellStart"/>
            <w:r w:rsidRPr="00335A91">
              <w:rPr>
                <w:rFonts w:ascii="SKODA Next" w:eastAsia="SKODA Next" w:hAnsi="SKODA Next" w:cs="SKODA Next"/>
                <w:b/>
                <w:bCs/>
                <w:lang w:val="sk-SK"/>
              </w:rPr>
              <w:t>Peaq</w:t>
            </w:r>
            <w:proofErr w:type="spellEnd"/>
          </w:p>
          <w:p w14:paraId="0043DF7E" w14:textId="77777777" w:rsidR="00335A91" w:rsidRP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4E41772B" w14:textId="0300C4F6" w:rsidR="00DD3F75" w:rsidRP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335A91">
              <w:rPr>
                <w:rFonts w:ascii="SKODA Next" w:eastAsia="SKODA Next" w:hAnsi="SKODA Next" w:cs="SKODA Next"/>
                <w:lang w:val="sk-SK"/>
              </w:rPr>
              <w:t xml:space="preserve">Zadná časť nadväzuje na dizajn prednej časti – zadné svetlá v tvare písmena T a spojovací prvok vytvárajú nezameniteľný motív. Model </w:t>
            </w:r>
            <w:proofErr w:type="spellStart"/>
            <w:r w:rsidRPr="00335A91">
              <w:rPr>
                <w:rFonts w:ascii="SKODA Next" w:eastAsia="SKODA Next" w:hAnsi="SKODA Next" w:cs="SKODA Next"/>
                <w:lang w:val="sk-SK"/>
              </w:rPr>
              <w:t>Peaq</w:t>
            </w:r>
            <w:proofErr w:type="spellEnd"/>
            <w:r w:rsidRPr="00335A91">
              <w:rPr>
                <w:rFonts w:ascii="SKODA Next" w:eastAsia="SKODA Next" w:hAnsi="SKODA Next" w:cs="SKODA Next"/>
                <w:lang w:val="sk-SK"/>
              </w:rPr>
              <w:t xml:space="preserve"> sa tým vizuálne odlišuje a zároveň si zachováva okamžitú rozpoznateľnosť.</w:t>
            </w:r>
          </w:p>
          <w:p w14:paraId="55FF936A" w14:textId="77777777" w:rsidR="00335A91" w:rsidRDefault="00335A91" w:rsidP="00335A9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4085839D" w14:textId="5E782929" w:rsidR="00DD3F75" w:rsidRPr="0055114B" w:rsidRDefault="003121E6" w:rsidP="003B791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8" w:history="1">
              <w:r w:rsidR="00DD3F75" w:rsidRPr="003121E6">
                <w:rPr>
                  <w:rStyle w:val="Hypertextovprepojenie"/>
                  <w:color w:val="auto"/>
                  <w:lang w:val="sk-SK"/>
                </w:rPr>
                <w:t>Download</w:t>
              </w:r>
            </w:hyperlink>
            <w:r w:rsidR="00DD3F75"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="00DD3F75"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5D16F374" w14:textId="77777777" w:rsidR="00DD3F75" w:rsidRPr="0055114B" w:rsidRDefault="00DD3F75" w:rsidP="003B791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</w:tbl>
    <w:p w14:paraId="10525487" w14:textId="77777777" w:rsidR="00DD3F75" w:rsidRDefault="00DD3F75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276CF8A1" w14:textId="77777777" w:rsidR="00335A91" w:rsidRDefault="00335A91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5FD8A566" w14:textId="77777777" w:rsidR="00335A91" w:rsidRDefault="00335A91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12D20CDD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lastRenderedPageBreak/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BD9E191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,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Vietnam a región ASEAN;</w:t>
      </w:r>
    </w:p>
    <w:p w14:paraId="11895D12" w14:textId="05C2F54B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súčasnosti zákazníkom ponúka 1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3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="009E498B">
        <w:rPr>
          <w:rFonts w:ascii="SKODA Next" w:eastAsia="SKODA Next" w:hAnsi="SKODA Next" w:cs="SKODA Next"/>
          <w:sz w:val="16"/>
          <w:szCs w:val="16"/>
          <w:lang w:val="sk-SK"/>
        </w:rPr>
        <w:t>Epiq</w:t>
      </w:r>
      <w:proofErr w:type="spellEnd"/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129BD69A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;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má výrobné kapacity v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 Španielsku,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na Slovensku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, v Kazachstane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a v Indii, väčšinou prostredníctvom koncernových partnerstiev, ďalej taktiež na Ukrajine v spolupráci s lokálnym partnerom;</w:t>
      </w:r>
    </w:p>
    <w:p w14:paraId="4327D031" w14:textId="473CB5C8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>približne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40 000 </w:t>
      </w:r>
      <w:r w:rsidR="0096598B">
        <w:rPr>
          <w:rFonts w:ascii="SKODA Next" w:eastAsia="SKODA Next" w:hAnsi="SKODA Next" w:cs="SKODA Next"/>
          <w:sz w:val="16"/>
          <w:szCs w:val="16"/>
          <w:lang w:val="sk-SK"/>
        </w:rPr>
        <w:t xml:space="preserve">pracovníkov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a je aktívna na </w:t>
      </w:r>
      <w:r w:rsidR="009E498B">
        <w:rPr>
          <w:rFonts w:ascii="SKODA Next" w:eastAsia="SKODA Next" w:hAnsi="SKODA Next" w:cs="SKODA Next"/>
          <w:sz w:val="16"/>
          <w:szCs w:val="16"/>
          <w:lang w:val="sk-SK"/>
        </w:rPr>
        <w:t xml:space="preserve">takmer </w:t>
      </w: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19"/>
      <w:footerReference w:type="even" r:id="rId20"/>
      <w:footerReference w:type="default" r:id="rId21"/>
      <w:footerReference w:type="first" r:id="rId22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E5043F-E1D8-44B9-A8B7-B71A614A9572}"/>
    <w:embedBold r:id="rId2" w:fontKey="{00D868E1-B3F6-4FF1-9F2D-F8B7F92C4E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BEE4C1C-78D8-4BC8-A2CE-E9DA4708DFE4}"/>
  </w:font>
  <w:font w:name="SKODA Next">
    <w:charset w:val="00"/>
    <w:family w:val="swiss"/>
    <w:pitch w:val="variable"/>
    <w:sig w:usb0="A00002E7" w:usb1="00002021" w:usb2="00000000" w:usb3="00000000" w:csb0="0000009F" w:csb1="00000000"/>
    <w:embedRegular r:id="rId4" w:fontKey="{FD50AA12-0C58-4415-A3C7-E7B8575E50B2}"/>
    <w:embedBold r:id="rId5" w:fontKey="{2F12B42A-17C9-4BD3-9D04-A037D64FA983}"/>
    <w:embedItalic r:id="rId6" w:fontKey="{5704C004-D033-4870-8632-5AC2528E17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7257D11-F2F6-4AB3-AA47-6C7BF911B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12072092" w:rsidR="000F6AD2" w:rsidRDefault="00A1712D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679356B" wp14:editId="19018F78">
          <wp:simplePos x="0" y="0"/>
          <wp:positionH relativeFrom="margin">
            <wp:posOffset>4312788</wp:posOffset>
          </wp:positionH>
          <wp:positionV relativeFrom="paragraph">
            <wp:posOffset>-130774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949">
      <w:rPr>
        <w:noProof/>
      </w:rPr>
      <w:drawing>
        <wp:anchor distT="0" distB="0" distL="0" distR="0" simplePos="0" relativeHeight="251659264" behindDoc="1" locked="0" layoutInCell="1" hidden="0" allowOverlap="1" wp14:anchorId="1AB1702F" wp14:editId="02E122F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B6949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B6949">
      <w:rPr>
        <w:rFonts w:ascii="Arial" w:eastAsia="Arial" w:hAnsi="Arial" w:cs="Arial"/>
        <w:b/>
        <w:bCs/>
        <w:sz w:val="28"/>
        <w:szCs w:val="28"/>
      </w:rPr>
      <w:t>Tlačová správa</w:t>
    </w:r>
    <w:r w:rsidR="00CB6949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E276E"/>
    <w:rsid w:val="000F6AD2"/>
    <w:rsid w:val="00192E27"/>
    <w:rsid w:val="001A5B64"/>
    <w:rsid w:val="001B459F"/>
    <w:rsid w:val="001C4365"/>
    <w:rsid w:val="0021548E"/>
    <w:rsid w:val="002310B8"/>
    <w:rsid w:val="0024409A"/>
    <w:rsid w:val="00260BBF"/>
    <w:rsid w:val="002637C6"/>
    <w:rsid w:val="0027746B"/>
    <w:rsid w:val="003121E6"/>
    <w:rsid w:val="00335A91"/>
    <w:rsid w:val="00471A22"/>
    <w:rsid w:val="00490473"/>
    <w:rsid w:val="004D5E27"/>
    <w:rsid w:val="004E39A9"/>
    <w:rsid w:val="00522671"/>
    <w:rsid w:val="0055114B"/>
    <w:rsid w:val="0060613B"/>
    <w:rsid w:val="00626714"/>
    <w:rsid w:val="006706F9"/>
    <w:rsid w:val="00740543"/>
    <w:rsid w:val="00741268"/>
    <w:rsid w:val="00753160"/>
    <w:rsid w:val="0084004E"/>
    <w:rsid w:val="008426D7"/>
    <w:rsid w:val="00850B00"/>
    <w:rsid w:val="009318E2"/>
    <w:rsid w:val="00960A74"/>
    <w:rsid w:val="0096598B"/>
    <w:rsid w:val="009764C3"/>
    <w:rsid w:val="009E498B"/>
    <w:rsid w:val="00A1712D"/>
    <w:rsid w:val="00AB2135"/>
    <w:rsid w:val="00AC25DA"/>
    <w:rsid w:val="00AE035F"/>
    <w:rsid w:val="00AE5867"/>
    <w:rsid w:val="00B74FCE"/>
    <w:rsid w:val="00CB6949"/>
    <w:rsid w:val="00D063BC"/>
    <w:rsid w:val="00D31F7B"/>
    <w:rsid w:val="00D83178"/>
    <w:rsid w:val="00D912D9"/>
    <w:rsid w:val="00DD3F75"/>
    <w:rsid w:val="00E036E8"/>
    <w:rsid w:val="00E328F1"/>
    <w:rsid w:val="00FA6986"/>
    <w:rsid w:val="00FC6DD3"/>
    <w:rsid w:val="00FD1310"/>
    <w:rsid w:val="00FF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  <w:style w:type="character" w:styleId="Odkaznakomentr">
    <w:name w:val="annotation reference"/>
    <w:basedOn w:val="Predvolenpsmoodseku"/>
    <w:uiPriority w:val="99"/>
    <w:semiHidden/>
    <w:unhideWhenUsed/>
    <w:rsid w:val="00260BB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60BBF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260BBF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0BB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0BBF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A1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1712D"/>
  </w:style>
  <w:style w:type="character" w:styleId="PouitHypertextovPrepojenie">
    <w:name w:val="FollowedHyperlink"/>
    <w:basedOn w:val="Predvolenpsmoodseku"/>
    <w:uiPriority w:val="99"/>
    <w:semiHidden/>
    <w:unhideWhenUsed/>
    <w:rsid w:val="007405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dn.skoda-storyboard.com/2026/06/260604-Skoda-Peaq-rear_b6c6359b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6/06/260604-Skoda-Peaq-front_d2956fac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2026-06-03T14:39:00Z</dcterms:created>
  <dcterms:modified xsi:type="dcterms:W3CDTF">2026-06-03T14:39:00Z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