
<file path=[Content_Types].xml><?xml version="1.0" encoding="utf-8"?>
<Types xmlns="http://schemas.openxmlformats.org/package/2006/content-types">
  <Default Extension="gif" ContentType="image/gi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227875690" w:displacedByCustomXml="next"/>
    <w:sdt>
      <w:sdtPr>
        <w:rPr>
          <w:rFonts w:ascii="SKODA Next Light" w:eastAsiaTheme="minorHAnsi" w:hAnsi="SKODA Next Light"/>
          <w:b/>
          <w:bCs/>
          <w:sz w:val="20"/>
          <w:szCs w:val="20"/>
        </w:rPr>
        <w:id w:val="1937637880"/>
        <w:docPartObj>
          <w:docPartGallery w:val="Table of Contents"/>
          <w:docPartUnique/>
        </w:docPartObj>
      </w:sdtPr>
      <w:sdtEndPr>
        <w:rPr>
          <w:rFonts w:asciiTheme="minorHAnsi" w:eastAsiaTheme="majorEastAsia" w:hAnsiTheme="minorHAnsi"/>
          <w:b w:val="0"/>
          <w:bCs w:val="0"/>
          <w:sz w:val="36"/>
          <w:szCs w:val="36"/>
        </w:rPr>
      </w:sdtEndPr>
      <w:sdtContent>
        <w:p w14:paraId="0C6D510C" w14:textId="77777777" w:rsidR="003A5F11" w:rsidRPr="00D47DDB" w:rsidRDefault="003A5F11" w:rsidP="00D66110">
          <w:pPr>
            <w:pStyle w:val="Nadpisobsahu"/>
            <w:ind w:left="0"/>
            <w:rPr>
              <w:b/>
              <w:bCs/>
              <w:sz w:val="20"/>
              <w:szCs w:val="20"/>
            </w:rPr>
          </w:pPr>
          <w:r w:rsidRPr="00D47DDB">
            <w:rPr>
              <w:b/>
              <w:bCs/>
              <w:sz w:val="20"/>
              <w:szCs w:val="20"/>
            </w:rPr>
            <w:t xml:space="preserve">Mladá Boleslav, </w:t>
          </w:r>
          <w:r w:rsidR="002545C8" w:rsidRPr="00D47DDB">
            <w:rPr>
              <w:b/>
              <w:bCs/>
              <w:sz w:val="20"/>
              <w:szCs w:val="20"/>
            </w:rPr>
            <w:t>23. června</w:t>
          </w:r>
          <w:r w:rsidRPr="00D47DDB">
            <w:rPr>
              <w:b/>
              <w:bCs/>
              <w:sz w:val="20"/>
              <w:szCs w:val="20"/>
            </w:rPr>
            <w:t xml:space="preserve"> 2026</w:t>
          </w:r>
        </w:p>
        <w:p w14:paraId="1AF12D02" w14:textId="2499A1A7" w:rsidR="003A5F11" w:rsidRPr="00D47DDB" w:rsidRDefault="004A3091" w:rsidP="00A87299">
          <w:pPr>
            <w:pStyle w:val="Nadpisobsahu"/>
            <w:spacing w:after="60" w:line="240" w:lineRule="auto"/>
            <w:ind w:left="0" w:right="-1334"/>
            <w:rPr>
              <w:sz w:val="32"/>
              <w:szCs w:val="32"/>
            </w:rPr>
          </w:pPr>
          <w:r w:rsidRPr="00D47DDB">
            <w:rPr>
              <w:sz w:val="32"/>
              <w:szCs w:val="32"/>
            </w:rPr>
            <w:t>Škoda</w:t>
          </w:r>
          <w:r w:rsidR="007B6555" w:rsidRPr="00D47DDB">
            <w:rPr>
              <w:sz w:val="32"/>
              <w:szCs w:val="32"/>
            </w:rPr>
            <w:t> </w:t>
          </w:r>
          <w:r w:rsidR="006627F9" w:rsidRPr="00D47DDB">
            <w:rPr>
              <w:sz w:val="32"/>
              <w:szCs w:val="32"/>
            </w:rPr>
            <w:t>Pea</w:t>
          </w:r>
          <w:r w:rsidR="006A6571" w:rsidRPr="00D47DDB">
            <w:rPr>
              <w:sz w:val="32"/>
              <w:szCs w:val="32"/>
            </w:rPr>
            <w:t>q Tisková mapa</w:t>
          </w:r>
        </w:p>
        <w:p w14:paraId="73667B76" w14:textId="164A1FCA" w:rsidR="003A5F11" w:rsidRPr="00D47DDB" w:rsidRDefault="00FC0449" w:rsidP="00A87299">
          <w:pPr>
            <w:pStyle w:val="Nadpisobsahu"/>
            <w:spacing w:after="60" w:line="240" w:lineRule="auto"/>
            <w:ind w:left="0" w:right="-1334"/>
            <w:rPr>
              <w:b/>
              <w:bCs/>
              <w:sz w:val="20"/>
              <w:szCs w:val="20"/>
            </w:rPr>
          </w:pPr>
          <w:r w:rsidRPr="00D47DDB">
            <w:rPr>
              <w:b/>
              <w:bCs/>
              <w:sz w:val="20"/>
              <w:szCs w:val="20"/>
            </w:rPr>
            <w:t>Obsah</w:t>
          </w:r>
        </w:p>
        <w:p w14:paraId="173485EF" w14:textId="7B5B40E9" w:rsidR="00FC0449" w:rsidRPr="00D47DDB" w:rsidRDefault="00FC0449">
          <w:pPr>
            <w:pStyle w:val="Obsah1"/>
            <w:tabs>
              <w:tab w:val="right" w:pos="8919"/>
            </w:tabs>
            <w:rPr>
              <w:rFonts w:eastAsiaTheme="minorEastAsia"/>
              <w:b w:val="0"/>
              <w:bCs w:val="0"/>
              <w:kern w:val="2"/>
              <w:lang w:eastAsia="cs-CZ"/>
              <w14:ligatures w14:val="standardContextual"/>
            </w:rPr>
          </w:pPr>
          <w:r w:rsidRPr="00D47DDB">
            <w:rPr>
              <w:b w:val="0"/>
              <w:bCs w:val="0"/>
              <w:szCs w:val="24"/>
            </w:rPr>
            <w:fldChar w:fldCharType="begin"/>
          </w:r>
          <w:r w:rsidRPr="00D47DDB">
            <w:rPr>
              <w:b w:val="0"/>
              <w:bCs w:val="0"/>
              <w:szCs w:val="24"/>
            </w:rPr>
            <w:instrText xml:space="preserve"> TOC \o "1-1" \p " " \h \z \u </w:instrText>
          </w:r>
          <w:r w:rsidRPr="00D47DDB">
            <w:rPr>
              <w:b w:val="0"/>
              <w:bCs w:val="0"/>
              <w:szCs w:val="24"/>
            </w:rPr>
            <w:fldChar w:fldCharType="separate"/>
          </w:r>
          <w:hyperlink w:anchor="_Toc230859886" w:history="1">
            <w:r w:rsidRPr="00D47DDB">
              <w:rPr>
                <w:rStyle w:val="Hypertextovodkaz"/>
                <w:rFonts w:asciiTheme="minorHAnsi" w:hAnsiTheme="minorHAnsi"/>
                <w:sz w:val="20"/>
              </w:rPr>
              <w:t>Úvod</w:t>
            </w:r>
            <w:r w:rsidRPr="00D47DDB">
              <w:rPr>
                <w:rStyle w:val="Hypertextovodkaz"/>
                <w:rFonts w:asciiTheme="minorHAnsi" w:hAnsiTheme="minorHAnsi"/>
                <w:sz w:val="20"/>
              </w:rPr>
              <w:tab/>
            </w:r>
            <w:r w:rsidRPr="00D47DDB">
              <w:rPr>
                <w:webHidden/>
              </w:rPr>
              <w:t xml:space="preserve"> </w:t>
            </w:r>
            <w:r w:rsidRPr="00D47DDB">
              <w:rPr>
                <w:webHidden/>
              </w:rPr>
              <w:fldChar w:fldCharType="begin"/>
            </w:r>
            <w:r w:rsidRPr="00D47DDB">
              <w:rPr>
                <w:webHidden/>
              </w:rPr>
              <w:instrText xml:space="preserve"> PAGEREF _Toc230859886 \h </w:instrText>
            </w:r>
            <w:r w:rsidRPr="00D47DDB">
              <w:rPr>
                <w:webHidden/>
              </w:rPr>
            </w:r>
            <w:r w:rsidRPr="00D47DDB">
              <w:rPr>
                <w:webHidden/>
              </w:rPr>
              <w:fldChar w:fldCharType="separate"/>
            </w:r>
            <w:r w:rsidR="0011229F">
              <w:rPr>
                <w:webHidden/>
              </w:rPr>
              <w:t>2</w:t>
            </w:r>
            <w:r w:rsidRPr="00D47DDB">
              <w:rPr>
                <w:webHidden/>
              </w:rPr>
              <w:fldChar w:fldCharType="end"/>
            </w:r>
          </w:hyperlink>
        </w:p>
        <w:p w14:paraId="5502DD64" w14:textId="2B15307B" w:rsidR="00FC0449" w:rsidRPr="00D47DDB" w:rsidRDefault="00FC0449">
          <w:pPr>
            <w:pStyle w:val="Obsah1"/>
            <w:tabs>
              <w:tab w:val="right" w:pos="8919"/>
            </w:tabs>
            <w:rPr>
              <w:rFonts w:eastAsiaTheme="minorEastAsia"/>
              <w:b w:val="0"/>
              <w:bCs w:val="0"/>
              <w:kern w:val="2"/>
              <w:lang w:eastAsia="cs-CZ"/>
              <w14:ligatures w14:val="standardContextual"/>
            </w:rPr>
          </w:pPr>
          <w:hyperlink w:anchor="_Toc230859887" w:history="1">
            <w:r w:rsidRPr="00D47DDB">
              <w:rPr>
                <w:rStyle w:val="Hypertextovodkaz"/>
                <w:rFonts w:asciiTheme="minorHAnsi" w:hAnsiTheme="minorHAnsi"/>
                <w:sz w:val="20"/>
              </w:rPr>
              <w:t>Exteriér</w:t>
            </w:r>
            <w:r w:rsidRPr="00D47DDB">
              <w:rPr>
                <w:rStyle w:val="Hypertextovodkaz"/>
                <w:rFonts w:asciiTheme="minorHAnsi" w:hAnsiTheme="minorHAnsi"/>
                <w:sz w:val="20"/>
              </w:rPr>
              <w:tab/>
            </w:r>
            <w:r w:rsidRPr="00D47DDB">
              <w:rPr>
                <w:webHidden/>
              </w:rPr>
              <w:t xml:space="preserve"> </w:t>
            </w:r>
            <w:r w:rsidRPr="00D47DDB">
              <w:rPr>
                <w:webHidden/>
              </w:rPr>
              <w:fldChar w:fldCharType="begin"/>
            </w:r>
            <w:r w:rsidRPr="00D47DDB">
              <w:rPr>
                <w:webHidden/>
              </w:rPr>
              <w:instrText xml:space="preserve"> PAGEREF _Toc230859887 \h </w:instrText>
            </w:r>
            <w:r w:rsidRPr="00D47DDB">
              <w:rPr>
                <w:webHidden/>
              </w:rPr>
            </w:r>
            <w:r w:rsidRPr="00D47DDB">
              <w:rPr>
                <w:webHidden/>
              </w:rPr>
              <w:fldChar w:fldCharType="separate"/>
            </w:r>
            <w:r w:rsidR="0011229F">
              <w:rPr>
                <w:webHidden/>
              </w:rPr>
              <w:t>5</w:t>
            </w:r>
            <w:r w:rsidRPr="00D47DDB">
              <w:rPr>
                <w:webHidden/>
              </w:rPr>
              <w:fldChar w:fldCharType="end"/>
            </w:r>
          </w:hyperlink>
        </w:p>
        <w:p w14:paraId="69F42EAD" w14:textId="5E6F6A52" w:rsidR="00FC0449" w:rsidRPr="00D47DDB" w:rsidRDefault="00FC0449">
          <w:pPr>
            <w:pStyle w:val="Obsah1"/>
            <w:tabs>
              <w:tab w:val="right" w:pos="8919"/>
            </w:tabs>
            <w:rPr>
              <w:rFonts w:eastAsiaTheme="minorEastAsia"/>
              <w:b w:val="0"/>
              <w:bCs w:val="0"/>
              <w:kern w:val="2"/>
              <w:lang w:eastAsia="cs-CZ"/>
              <w14:ligatures w14:val="standardContextual"/>
            </w:rPr>
          </w:pPr>
          <w:hyperlink w:anchor="_Toc230859888" w:history="1">
            <w:r w:rsidRPr="00D47DDB">
              <w:rPr>
                <w:rStyle w:val="Hypertextovodkaz"/>
                <w:rFonts w:asciiTheme="minorHAnsi" w:hAnsiTheme="minorHAnsi"/>
                <w:sz w:val="20"/>
              </w:rPr>
              <w:t>Interiér</w:t>
            </w:r>
            <w:r w:rsidRPr="00D47DDB">
              <w:rPr>
                <w:rStyle w:val="Hypertextovodkaz"/>
                <w:rFonts w:asciiTheme="minorHAnsi" w:hAnsiTheme="minorHAnsi"/>
                <w:sz w:val="20"/>
              </w:rPr>
              <w:tab/>
            </w:r>
            <w:r w:rsidRPr="00D47DDB">
              <w:rPr>
                <w:webHidden/>
              </w:rPr>
              <w:t xml:space="preserve"> </w:t>
            </w:r>
            <w:r w:rsidRPr="00D47DDB">
              <w:rPr>
                <w:webHidden/>
              </w:rPr>
              <w:fldChar w:fldCharType="begin"/>
            </w:r>
            <w:r w:rsidRPr="00D47DDB">
              <w:rPr>
                <w:webHidden/>
              </w:rPr>
              <w:instrText xml:space="preserve"> PAGEREF _Toc230859888 \h </w:instrText>
            </w:r>
            <w:r w:rsidRPr="00D47DDB">
              <w:rPr>
                <w:webHidden/>
              </w:rPr>
            </w:r>
            <w:r w:rsidRPr="00D47DDB">
              <w:rPr>
                <w:webHidden/>
              </w:rPr>
              <w:fldChar w:fldCharType="separate"/>
            </w:r>
            <w:r w:rsidR="0011229F">
              <w:rPr>
                <w:webHidden/>
              </w:rPr>
              <w:t>8</w:t>
            </w:r>
            <w:r w:rsidRPr="00D47DDB">
              <w:rPr>
                <w:webHidden/>
              </w:rPr>
              <w:fldChar w:fldCharType="end"/>
            </w:r>
          </w:hyperlink>
        </w:p>
        <w:p w14:paraId="57AF8B85" w14:textId="2E260147" w:rsidR="00FC0449" w:rsidRPr="00D47DDB" w:rsidRDefault="00FC0449">
          <w:pPr>
            <w:pStyle w:val="Obsah1"/>
            <w:tabs>
              <w:tab w:val="right" w:pos="8919"/>
            </w:tabs>
            <w:rPr>
              <w:rFonts w:eastAsiaTheme="minorEastAsia"/>
              <w:b w:val="0"/>
              <w:bCs w:val="0"/>
              <w:kern w:val="2"/>
              <w:lang w:eastAsia="cs-CZ"/>
              <w14:ligatures w14:val="standardContextual"/>
            </w:rPr>
          </w:pPr>
          <w:hyperlink w:anchor="_Toc230859889" w:history="1">
            <w:r w:rsidRPr="00D47DDB">
              <w:rPr>
                <w:rStyle w:val="Hypertextovodkaz"/>
                <w:rFonts w:asciiTheme="minorHAnsi" w:hAnsiTheme="minorHAnsi"/>
                <w:sz w:val="20"/>
              </w:rPr>
              <w:t>Baterie a</w:t>
            </w:r>
            <w:r w:rsidR="003E0681" w:rsidRPr="00D47DDB">
              <w:rPr>
                <w:rStyle w:val="Hypertextovodkaz"/>
                <w:rFonts w:asciiTheme="minorHAnsi" w:hAnsiTheme="minorHAnsi"/>
                <w:sz w:val="20"/>
              </w:rPr>
              <w:t> </w:t>
            </w:r>
            <w:r w:rsidRPr="00D47DDB">
              <w:rPr>
                <w:rStyle w:val="Hypertextovodkaz"/>
                <w:rFonts w:asciiTheme="minorHAnsi" w:hAnsiTheme="minorHAnsi"/>
                <w:sz w:val="20"/>
              </w:rPr>
              <w:t>výkonové verze</w:t>
            </w:r>
            <w:r w:rsidRPr="00D47DDB">
              <w:rPr>
                <w:rStyle w:val="Hypertextovodkaz"/>
                <w:rFonts w:asciiTheme="minorHAnsi" w:hAnsiTheme="minorHAnsi"/>
                <w:sz w:val="20"/>
              </w:rPr>
              <w:tab/>
            </w:r>
            <w:r w:rsidRPr="00D47DDB">
              <w:rPr>
                <w:webHidden/>
              </w:rPr>
              <w:fldChar w:fldCharType="begin"/>
            </w:r>
            <w:r w:rsidRPr="00D47DDB">
              <w:rPr>
                <w:webHidden/>
              </w:rPr>
              <w:instrText xml:space="preserve"> PAGEREF _Toc230859889 \h </w:instrText>
            </w:r>
            <w:r w:rsidRPr="00D47DDB">
              <w:rPr>
                <w:webHidden/>
              </w:rPr>
            </w:r>
            <w:r w:rsidRPr="00D47DDB">
              <w:rPr>
                <w:webHidden/>
              </w:rPr>
              <w:fldChar w:fldCharType="separate"/>
            </w:r>
            <w:r w:rsidR="0011229F">
              <w:rPr>
                <w:webHidden/>
              </w:rPr>
              <w:t>11</w:t>
            </w:r>
            <w:r w:rsidRPr="00D47DDB">
              <w:rPr>
                <w:webHidden/>
              </w:rPr>
              <w:fldChar w:fldCharType="end"/>
            </w:r>
          </w:hyperlink>
        </w:p>
        <w:p w14:paraId="04886402" w14:textId="77E954DE" w:rsidR="00FC0449" w:rsidRPr="00D47DDB" w:rsidRDefault="00FC0449">
          <w:pPr>
            <w:pStyle w:val="Obsah1"/>
            <w:tabs>
              <w:tab w:val="right" w:pos="8919"/>
            </w:tabs>
            <w:rPr>
              <w:rFonts w:eastAsiaTheme="minorEastAsia"/>
              <w:b w:val="0"/>
              <w:bCs w:val="0"/>
              <w:kern w:val="2"/>
              <w:lang w:eastAsia="cs-CZ"/>
              <w14:ligatures w14:val="standardContextual"/>
            </w:rPr>
          </w:pPr>
          <w:hyperlink w:anchor="_Toc230859890" w:history="1">
            <w:r w:rsidRPr="00D47DDB">
              <w:rPr>
                <w:rStyle w:val="Hypertextovodkaz"/>
                <w:rFonts w:asciiTheme="minorHAnsi" w:hAnsiTheme="minorHAnsi"/>
                <w:sz w:val="20"/>
              </w:rPr>
              <w:t>Bezpečnost a</w:t>
            </w:r>
            <w:r w:rsidR="003E0681" w:rsidRPr="00D47DDB">
              <w:rPr>
                <w:rStyle w:val="Hypertextovodkaz"/>
                <w:rFonts w:asciiTheme="minorHAnsi" w:hAnsiTheme="minorHAnsi"/>
                <w:sz w:val="20"/>
              </w:rPr>
              <w:t> </w:t>
            </w:r>
            <w:r w:rsidRPr="00D47DDB">
              <w:rPr>
                <w:rStyle w:val="Hypertextovodkaz"/>
                <w:rFonts w:asciiTheme="minorHAnsi" w:hAnsiTheme="minorHAnsi"/>
                <w:sz w:val="20"/>
              </w:rPr>
              <w:t>asistenční systémy</w:t>
            </w:r>
            <w:r w:rsidRPr="00D47DDB">
              <w:rPr>
                <w:rStyle w:val="Hypertextovodkaz"/>
                <w:rFonts w:asciiTheme="minorHAnsi" w:hAnsiTheme="minorHAnsi"/>
                <w:sz w:val="20"/>
              </w:rPr>
              <w:tab/>
            </w:r>
            <w:r w:rsidRPr="00D47DDB">
              <w:rPr>
                <w:webHidden/>
              </w:rPr>
              <w:fldChar w:fldCharType="begin"/>
            </w:r>
            <w:r w:rsidRPr="00D47DDB">
              <w:rPr>
                <w:webHidden/>
              </w:rPr>
              <w:instrText xml:space="preserve"> PAGEREF _Toc230859890 \h </w:instrText>
            </w:r>
            <w:r w:rsidRPr="00D47DDB">
              <w:rPr>
                <w:webHidden/>
              </w:rPr>
            </w:r>
            <w:r w:rsidRPr="00D47DDB">
              <w:rPr>
                <w:webHidden/>
              </w:rPr>
              <w:fldChar w:fldCharType="separate"/>
            </w:r>
            <w:r w:rsidR="0011229F">
              <w:rPr>
                <w:webHidden/>
              </w:rPr>
              <w:t>13</w:t>
            </w:r>
            <w:r w:rsidRPr="00D47DDB">
              <w:rPr>
                <w:webHidden/>
              </w:rPr>
              <w:fldChar w:fldCharType="end"/>
            </w:r>
          </w:hyperlink>
        </w:p>
        <w:p w14:paraId="7F714969" w14:textId="6BE4178B" w:rsidR="00FC0449" w:rsidRPr="00D47DDB" w:rsidRDefault="00FC0449">
          <w:pPr>
            <w:pStyle w:val="Obsah1"/>
            <w:tabs>
              <w:tab w:val="right" w:pos="8919"/>
            </w:tabs>
            <w:rPr>
              <w:rFonts w:eastAsiaTheme="minorEastAsia"/>
              <w:b w:val="0"/>
              <w:bCs w:val="0"/>
              <w:kern w:val="2"/>
              <w:lang w:eastAsia="cs-CZ"/>
              <w14:ligatures w14:val="standardContextual"/>
            </w:rPr>
          </w:pPr>
          <w:hyperlink w:anchor="_Toc230859891" w:history="1">
            <w:r w:rsidRPr="00D47DDB">
              <w:rPr>
                <w:rStyle w:val="Hypertextovodkaz"/>
                <w:rFonts w:asciiTheme="minorHAnsi" w:hAnsiTheme="minorHAnsi"/>
                <w:sz w:val="20"/>
              </w:rPr>
              <w:t>Konektivita</w:t>
            </w:r>
            <w:r w:rsidRPr="00D47DDB">
              <w:rPr>
                <w:rStyle w:val="Hypertextovodkaz"/>
                <w:rFonts w:asciiTheme="minorHAnsi" w:hAnsiTheme="minorHAnsi"/>
                <w:sz w:val="20"/>
              </w:rPr>
              <w:tab/>
            </w:r>
            <w:r w:rsidRPr="00D47DDB">
              <w:rPr>
                <w:webHidden/>
              </w:rPr>
              <w:t xml:space="preserve"> </w:t>
            </w:r>
            <w:r w:rsidRPr="00D47DDB">
              <w:rPr>
                <w:webHidden/>
              </w:rPr>
              <w:fldChar w:fldCharType="begin"/>
            </w:r>
            <w:r w:rsidRPr="00D47DDB">
              <w:rPr>
                <w:webHidden/>
              </w:rPr>
              <w:instrText xml:space="preserve"> PAGEREF _Toc230859891 \h </w:instrText>
            </w:r>
            <w:r w:rsidRPr="00D47DDB">
              <w:rPr>
                <w:webHidden/>
              </w:rPr>
            </w:r>
            <w:r w:rsidRPr="00D47DDB">
              <w:rPr>
                <w:webHidden/>
              </w:rPr>
              <w:fldChar w:fldCharType="separate"/>
            </w:r>
            <w:r w:rsidR="0011229F">
              <w:rPr>
                <w:webHidden/>
              </w:rPr>
              <w:t>15</w:t>
            </w:r>
            <w:r w:rsidRPr="00D47DDB">
              <w:rPr>
                <w:webHidden/>
              </w:rPr>
              <w:fldChar w:fldCharType="end"/>
            </w:r>
          </w:hyperlink>
        </w:p>
        <w:p w14:paraId="381A3330" w14:textId="3E7C690D" w:rsidR="00FC0449" w:rsidRPr="00D47DDB" w:rsidRDefault="00FC0449">
          <w:pPr>
            <w:pStyle w:val="Obsah1"/>
            <w:tabs>
              <w:tab w:val="right" w:pos="8919"/>
            </w:tabs>
            <w:rPr>
              <w:rFonts w:eastAsiaTheme="minorEastAsia"/>
              <w:b w:val="0"/>
              <w:bCs w:val="0"/>
              <w:kern w:val="2"/>
              <w:lang w:eastAsia="cs-CZ"/>
              <w14:ligatures w14:val="standardContextual"/>
            </w:rPr>
          </w:pPr>
          <w:hyperlink w:anchor="_Toc230859892" w:history="1">
            <w:r w:rsidRPr="00D47DDB">
              <w:rPr>
                <w:rStyle w:val="Hypertextovodkaz"/>
                <w:rFonts w:asciiTheme="minorHAnsi" w:hAnsiTheme="minorHAnsi"/>
                <w:sz w:val="20"/>
              </w:rPr>
              <w:t>Sportline</w:t>
            </w:r>
            <w:r w:rsidRPr="00D47DDB">
              <w:rPr>
                <w:rStyle w:val="Hypertextovodkaz"/>
                <w:rFonts w:asciiTheme="minorHAnsi" w:hAnsiTheme="minorHAnsi"/>
                <w:sz w:val="20"/>
              </w:rPr>
              <w:tab/>
            </w:r>
            <w:r w:rsidRPr="00D47DDB">
              <w:rPr>
                <w:webHidden/>
              </w:rPr>
              <w:t xml:space="preserve"> </w:t>
            </w:r>
            <w:r w:rsidRPr="00D47DDB">
              <w:rPr>
                <w:webHidden/>
              </w:rPr>
              <w:fldChar w:fldCharType="begin"/>
            </w:r>
            <w:r w:rsidRPr="00D47DDB">
              <w:rPr>
                <w:webHidden/>
              </w:rPr>
              <w:instrText xml:space="preserve"> PAGEREF _Toc230859892 \h </w:instrText>
            </w:r>
            <w:r w:rsidRPr="00D47DDB">
              <w:rPr>
                <w:webHidden/>
              </w:rPr>
            </w:r>
            <w:r w:rsidRPr="00D47DDB">
              <w:rPr>
                <w:webHidden/>
              </w:rPr>
              <w:fldChar w:fldCharType="separate"/>
            </w:r>
            <w:r w:rsidR="0011229F">
              <w:rPr>
                <w:webHidden/>
              </w:rPr>
              <w:t>17</w:t>
            </w:r>
            <w:r w:rsidRPr="00D47DDB">
              <w:rPr>
                <w:webHidden/>
              </w:rPr>
              <w:fldChar w:fldCharType="end"/>
            </w:r>
          </w:hyperlink>
        </w:p>
        <w:p w14:paraId="3D9B6590" w14:textId="602A7D98" w:rsidR="003A5F11" w:rsidRPr="00D47DDB" w:rsidRDefault="00FC0449" w:rsidP="00A87299">
          <w:pPr>
            <w:pStyle w:val="Nadpisobsahu"/>
            <w:spacing w:after="60" w:line="240" w:lineRule="auto"/>
            <w:ind w:left="0" w:right="-1334"/>
          </w:pPr>
          <w:r w:rsidRPr="00D47DDB">
            <w:rPr>
              <w:rFonts w:eastAsiaTheme="minorHAnsi"/>
              <w:b/>
              <w:bCs/>
              <w:sz w:val="20"/>
              <w:szCs w:val="24"/>
            </w:rPr>
            <w:fldChar w:fldCharType="end"/>
          </w:r>
        </w:p>
      </w:sdtContent>
    </w:sdt>
    <w:bookmarkEnd w:id="0" w:displacedByCustomXml="prev"/>
    <w:p w14:paraId="752FBF2B" w14:textId="0BE7F653" w:rsidR="00D95036" w:rsidRPr="00D47DDB" w:rsidRDefault="00D95036" w:rsidP="00D47639">
      <w:pPr>
        <w:ind w:left="0"/>
        <w:rPr>
          <w:rFonts w:asciiTheme="minorHAnsi" w:hAnsiTheme="minorHAnsi"/>
          <w:sz w:val="36"/>
          <w:szCs w:val="36"/>
        </w:rPr>
      </w:pPr>
      <w:r w:rsidRPr="00D47DDB">
        <w:rPr>
          <w:rFonts w:asciiTheme="minorHAnsi" w:hAnsiTheme="minorHAnsi"/>
          <w:sz w:val="36"/>
          <w:szCs w:val="36"/>
        </w:rPr>
        <w:br w:type="page"/>
      </w:r>
    </w:p>
    <w:p w14:paraId="565AC2C2" w14:textId="6230203F" w:rsidR="00B82192" w:rsidRPr="00D47DDB" w:rsidRDefault="007344AF" w:rsidP="0069046E">
      <w:pPr>
        <w:pStyle w:val="Nadpis1"/>
      </w:pPr>
      <w:bookmarkStart w:id="1" w:name="_Toc230859886"/>
      <w:r w:rsidRPr="00D47DDB">
        <w:lastRenderedPageBreak/>
        <w:t>Škoda Peaq</w:t>
      </w:r>
      <w:r w:rsidR="005807D0" w:rsidRPr="00D47DDB">
        <w:t xml:space="preserve">: </w:t>
      </w:r>
      <w:bookmarkEnd w:id="1"/>
      <w:r w:rsidR="00E9133D" w:rsidRPr="00D47DDB">
        <w:t xml:space="preserve">Nová </w:t>
      </w:r>
      <w:r w:rsidR="00930234" w:rsidRPr="00D47DDB">
        <w:t>vlajková loď rozšiřuje portfolio elektromobilů Škoda</w:t>
      </w:r>
    </w:p>
    <w:p w14:paraId="197BE32A" w14:textId="77777777" w:rsidR="005807D0" w:rsidRPr="00D47DDB" w:rsidRDefault="005807D0" w:rsidP="00F94852">
      <w:pPr>
        <w:spacing w:after="0"/>
      </w:pPr>
    </w:p>
    <w:p w14:paraId="22EFE2FE" w14:textId="270D44AA" w:rsidR="00930234" w:rsidRPr="00D47DDB" w:rsidRDefault="00930234" w:rsidP="005807D0">
      <w:pPr>
        <w:pStyle w:val="Odrazkystextem"/>
      </w:pPr>
      <w:r w:rsidRPr="00D47DDB">
        <w:t>Nová sedmimístná vlajková loď s</w:t>
      </w:r>
      <w:r w:rsidR="003E0681" w:rsidRPr="00D47DDB">
        <w:t> </w:t>
      </w:r>
      <w:r w:rsidRPr="00D47DDB">
        <w:t>dojezdem přes 6</w:t>
      </w:r>
      <w:r w:rsidR="0052256F" w:rsidRPr="00D47DDB">
        <w:t>3</w:t>
      </w:r>
      <w:r w:rsidRPr="00D47DDB">
        <w:t>0</w:t>
      </w:r>
      <w:r w:rsidR="003E0681" w:rsidRPr="00D47DDB">
        <w:t> </w:t>
      </w:r>
      <w:r w:rsidRPr="00D47DDB">
        <w:t xml:space="preserve">km představuje vrchol nabídky elektromobilů </w:t>
      </w:r>
      <w:r w:rsidR="00E9133D" w:rsidRPr="00D47DDB">
        <w:t xml:space="preserve">značky </w:t>
      </w:r>
      <w:r w:rsidRPr="00D47DDB">
        <w:t>Škoda</w:t>
      </w:r>
    </w:p>
    <w:p w14:paraId="25DBCDB4" w14:textId="5CA74DAC" w:rsidR="00930234" w:rsidRPr="00D47DDB" w:rsidRDefault="00133F99" w:rsidP="00930234">
      <w:pPr>
        <w:pStyle w:val="Odrazkystextem"/>
      </w:pPr>
      <w:r w:rsidRPr="00D47DDB">
        <w:t xml:space="preserve">Podpora </w:t>
      </w:r>
      <w:r w:rsidR="0086267E" w:rsidRPr="00D47DDB">
        <w:t>elektromobilit</w:t>
      </w:r>
      <w:r w:rsidR="00B923CF" w:rsidRPr="00D47DDB">
        <w:t>y</w:t>
      </w:r>
      <w:r w:rsidR="0086267E" w:rsidRPr="00D47DDB">
        <w:t>: Peaq spolu s</w:t>
      </w:r>
      <w:r w:rsidR="003E0681" w:rsidRPr="00D47DDB">
        <w:t> </w:t>
      </w:r>
      <w:r w:rsidR="0086267E" w:rsidRPr="00D47DDB">
        <w:t>modelem Epiq zdvojnásobí portfolio elektromobilů Škoda</w:t>
      </w:r>
    </w:p>
    <w:p w14:paraId="516EE1DD" w14:textId="75CB781C" w:rsidR="00930234" w:rsidRPr="00D47DDB" w:rsidRDefault="0086267E" w:rsidP="005807D0">
      <w:pPr>
        <w:pStyle w:val="Odrazkystextem"/>
      </w:pPr>
      <w:r w:rsidRPr="00D47DDB">
        <w:t xml:space="preserve">Nejpraktičtější ve své třídě: </w:t>
      </w:r>
      <w:r w:rsidR="00E9133D" w:rsidRPr="00D47DDB">
        <w:t xml:space="preserve">Největší </w:t>
      </w:r>
      <w:r w:rsidRPr="00D47DDB">
        <w:t>SUV značky Škoda nabízí sedm míst, délku 4,8</w:t>
      </w:r>
      <w:r w:rsidR="00B146FB" w:rsidRPr="00D47DDB">
        <w:t>7</w:t>
      </w:r>
      <w:r w:rsidR="003E0681" w:rsidRPr="00D47DDB">
        <w:t> </w:t>
      </w:r>
      <w:r w:rsidRPr="00D47DDB">
        <w:t>m a</w:t>
      </w:r>
      <w:r w:rsidR="003E0681" w:rsidRPr="00D47DDB">
        <w:t> </w:t>
      </w:r>
      <w:r w:rsidRPr="00D47DDB">
        <w:t>zavazadlový prostor o</w:t>
      </w:r>
      <w:r w:rsidR="003E0681" w:rsidRPr="00D47DDB">
        <w:t> </w:t>
      </w:r>
      <w:r w:rsidRPr="00D47DDB">
        <w:t>objemu 935</w:t>
      </w:r>
      <w:r w:rsidR="003E0681" w:rsidRPr="00D47DDB">
        <w:t> </w:t>
      </w:r>
      <w:r w:rsidRPr="00D47DDB">
        <w:t>litrů</w:t>
      </w:r>
    </w:p>
    <w:p w14:paraId="43B85754" w14:textId="0D385059" w:rsidR="00B923CF" w:rsidRPr="00D47DDB" w:rsidRDefault="00B923CF" w:rsidP="00FD18AA">
      <w:pPr>
        <w:pStyle w:val="Odrazkystextem"/>
        <w:spacing w:after="0"/>
      </w:pPr>
      <w:r w:rsidRPr="00D47DDB">
        <w:t xml:space="preserve">Bezkonkurenční pohodlí: </w:t>
      </w:r>
      <w:r w:rsidR="00E9133D" w:rsidRPr="00D47DDB">
        <w:t xml:space="preserve">Paket </w:t>
      </w:r>
      <w:r w:rsidRPr="00D47DDB">
        <w:t>Relax s</w:t>
      </w:r>
      <w:r w:rsidR="003E0681" w:rsidRPr="00D47DDB">
        <w:t> </w:t>
      </w:r>
      <w:r w:rsidRPr="00D47DDB">
        <w:rPr>
          <w:rFonts w:asciiTheme="minorHAnsi" w:hAnsiTheme="minorHAnsi"/>
        </w:rPr>
        <w:t>prémiovým audiosystémem značky Sonos promění Peaq v</w:t>
      </w:r>
      <w:r w:rsidR="003E0681" w:rsidRPr="00D47DDB">
        <w:rPr>
          <w:rFonts w:asciiTheme="minorHAnsi" w:hAnsiTheme="minorHAnsi"/>
        </w:rPr>
        <w:t> </w:t>
      </w:r>
      <w:r w:rsidRPr="00D47DDB">
        <w:t>relaxační zónu na kolech</w:t>
      </w:r>
    </w:p>
    <w:p w14:paraId="69AF3881" w14:textId="618C9F91" w:rsidR="009211FB" w:rsidRPr="00D47DDB" w:rsidRDefault="00B923CF" w:rsidP="00FD18AA">
      <w:pPr>
        <w:pStyle w:val="Odrazkystextem"/>
        <w:spacing w:after="0"/>
      </w:pPr>
      <w:r w:rsidRPr="00D47DDB">
        <w:t>Špičkov</w:t>
      </w:r>
      <w:r w:rsidR="00A7640D">
        <w:t>ý prostor, pohodlí a technologie</w:t>
      </w:r>
      <w:r w:rsidRPr="00D47DDB">
        <w:t xml:space="preserve">: </w:t>
      </w:r>
      <w:r w:rsidR="00E9133D" w:rsidRPr="00D47DDB">
        <w:t xml:space="preserve">Díky </w:t>
      </w:r>
      <w:r w:rsidRPr="00D47DDB">
        <w:t>novým technologiím je Peaq chytřejší a</w:t>
      </w:r>
      <w:r w:rsidR="003E0681" w:rsidRPr="00D47DDB">
        <w:t> </w:t>
      </w:r>
      <w:r w:rsidRPr="00D47DDB">
        <w:t>jeho každodenní používání jednodušší</w:t>
      </w:r>
    </w:p>
    <w:p w14:paraId="0B0A4D35" w14:textId="77777777" w:rsidR="0097149D" w:rsidRPr="00D47DDB" w:rsidRDefault="0097149D" w:rsidP="00FD18AA">
      <w:pPr>
        <w:pStyle w:val="Odrazkystextem"/>
        <w:numPr>
          <w:ilvl w:val="0"/>
          <w:numId w:val="0"/>
        </w:numPr>
        <w:spacing w:after="0"/>
        <w:ind w:left="709"/>
      </w:pPr>
    </w:p>
    <w:p w14:paraId="1892B92D" w14:textId="61E9D5C0" w:rsidR="00EB15B2" w:rsidRPr="00D47DDB" w:rsidRDefault="00440A2C" w:rsidP="00FD18AA">
      <w:pPr>
        <w:spacing w:after="0"/>
        <w:rPr>
          <w:rFonts w:asciiTheme="minorHAnsi" w:hAnsiTheme="minorHAnsi"/>
          <w:b/>
          <w:bCs/>
        </w:rPr>
      </w:pPr>
      <w:r w:rsidRPr="00D47DDB">
        <w:rPr>
          <w:rFonts w:asciiTheme="minorHAnsi" w:hAnsiTheme="minorHAnsi"/>
          <w:b/>
          <w:bCs/>
        </w:rPr>
        <w:t xml:space="preserve">Mladá Boleslav, </w:t>
      </w:r>
      <w:r w:rsidR="00B82192" w:rsidRPr="00D47DDB">
        <w:rPr>
          <w:rFonts w:asciiTheme="minorHAnsi" w:hAnsiTheme="minorHAnsi"/>
          <w:b/>
          <w:bCs/>
        </w:rPr>
        <w:t>23</w:t>
      </w:r>
      <w:r w:rsidR="00B923CF" w:rsidRPr="00D47DDB">
        <w:rPr>
          <w:rFonts w:asciiTheme="minorHAnsi" w:hAnsiTheme="minorHAnsi"/>
          <w:b/>
          <w:bCs/>
        </w:rPr>
        <w:t>. června</w:t>
      </w:r>
      <w:r w:rsidRPr="00D47DDB">
        <w:rPr>
          <w:rFonts w:asciiTheme="minorHAnsi" w:hAnsiTheme="minorHAnsi"/>
          <w:b/>
          <w:bCs/>
        </w:rPr>
        <w:t xml:space="preserve"> 2026 – </w:t>
      </w:r>
      <w:r w:rsidR="00B923CF" w:rsidRPr="00D47DDB">
        <w:rPr>
          <w:rFonts w:asciiTheme="minorHAnsi" w:hAnsiTheme="minorHAnsi"/>
          <w:b/>
          <w:bCs/>
        </w:rPr>
        <w:t>Zcela nová Škoda Peaq p</w:t>
      </w:r>
      <w:r w:rsidR="005807D0" w:rsidRPr="00D47DDB">
        <w:rPr>
          <w:rFonts w:asciiTheme="minorHAnsi" w:hAnsiTheme="minorHAnsi"/>
          <w:b/>
          <w:bCs/>
        </w:rPr>
        <w:t xml:space="preserve">řijíždí </w:t>
      </w:r>
      <w:r w:rsidR="00B923CF" w:rsidRPr="00D47DDB">
        <w:rPr>
          <w:rFonts w:asciiTheme="minorHAnsi" w:hAnsiTheme="minorHAnsi"/>
          <w:b/>
          <w:bCs/>
        </w:rPr>
        <w:t xml:space="preserve">jako </w:t>
      </w:r>
      <w:r w:rsidR="005807D0" w:rsidRPr="00D47DDB">
        <w:rPr>
          <w:rFonts w:asciiTheme="minorHAnsi" w:hAnsiTheme="minorHAnsi"/>
          <w:b/>
          <w:bCs/>
        </w:rPr>
        <w:t xml:space="preserve">nová vlajková loď značky </w:t>
      </w:r>
      <w:r w:rsidR="00B923CF" w:rsidRPr="00D47DDB">
        <w:rPr>
          <w:rFonts w:asciiTheme="minorHAnsi" w:hAnsiTheme="minorHAnsi"/>
          <w:b/>
          <w:bCs/>
        </w:rPr>
        <w:t>a</w:t>
      </w:r>
      <w:r w:rsidR="003E0681" w:rsidRPr="00D47DDB">
        <w:rPr>
          <w:rFonts w:asciiTheme="minorHAnsi" w:hAnsiTheme="minorHAnsi"/>
          <w:b/>
          <w:bCs/>
        </w:rPr>
        <w:t> </w:t>
      </w:r>
      <w:r w:rsidR="00B923CF" w:rsidRPr="00D47DDB">
        <w:rPr>
          <w:rFonts w:asciiTheme="minorHAnsi" w:hAnsiTheme="minorHAnsi"/>
          <w:b/>
          <w:bCs/>
        </w:rPr>
        <w:t xml:space="preserve">nabízí </w:t>
      </w:r>
      <w:r w:rsidR="00173637" w:rsidRPr="00D47DDB">
        <w:rPr>
          <w:rFonts w:asciiTheme="minorHAnsi" w:hAnsiTheme="minorHAnsi"/>
          <w:b/>
          <w:bCs/>
        </w:rPr>
        <w:t xml:space="preserve">maximální pohodlí, </w:t>
      </w:r>
      <w:r w:rsidR="006413C8" w:rsidRPr="00D47DDB">
        <w:rPr>
          <w:rFonts w:asciiTheme="minorHAnsi" w:hAnsiTheme="minorHAnsi"/>
          <w:b/>
          <w:bCs/>
        </w:rPr>
        <w:t>bohatý</w:t>
      </w:r>
      <w:r w:rsidR="00173637" w:rsidRPr="00D47DDB">
        <w:rPr>
          <w:rFonts w:asciiTheme="minorHAnsi" w:hAnsiTheme="minorHAnsi"/>
          <w:b/>
          <w:bCs/>
        </w:rPr>
        <w:t xml:space="preserve"> prostor a</w:t>
      </w:r>
      <w:r w:rsidR="003E0681" w:rsidRPr="00D47DDB">
        <w:rPr>
          <w:rFonts w:asciiTheme="minorHAnsi" w:hAnsiTheme="minorHAnsi"/>
          <w:b/>
          <w:bCs/>
        </w:rPr>
        <w:t> </w:t>
      </w:r>
      <w:r w:rsidR="00173637" w:rsidRPr="00D47DDB">
        <w:rPr>
          <w:rFonts w:asciiTheme="minorHAnsi" w:hAnsiTheme="minorHAnsi"/>
          <w:b/>
          <w:bCs/>
        </w:rPr>
        <w:t>špičkové technologie.</w:t>
      </w:r>
      <w:r w:rsidR="005807D0" w:rsidRPr="00D47DDB">
        <w:rPr>
          <w:rFonts w:asciiTheme="minorHAnsi" w:hAnsiTheme="minorHAnsi"/>
          <w:b/>
          <w:bCs/>
        </w:rPr>
        <w:t xml:space="preserve"> </w:t>
      </w:r>
      <w:r w:rsidR="006413C8" w:rsidRPr="00D47DDB">
        <w:rPr>
          <w:rFonts w:asciiTheme="minorHAnsi" w:hAnsiTheme="minorHAnsi"/>
          <w:b/>
          <w:bCs/>
        </w:rPr>
        <w:t>Se sedmi sedadly a</w:t>
      </w:r>
      <w:r w:rsidR="003E0681" w:rsidRPr="00D47DDB">
        <w:rPr>
          <w:rFonts w:asciiTheme="minorHAnsi" w:hAnsiTheme="minorHAnsi"/>
          <w:b/>
          <w:bCs/>
        </w:rPr>
        <w:t> </w:t>
      </w:r>
      <w:r w:rsidR="006413C8" w:rsidRPr="00D47DDB">
        <w:rPr>
          <w:rFonts w:asciiTheme="minorHAnsi" w:hAnsiTheme="minorHAnsi"/>
          <w:b/>
          <w:bCs/>
        </w:rPr>
        <w:t>dojezdem přes 6</w:t>
      </w:r>
      <w:r w:rsidR="0052256F" w:rsidRPr="00D47DDB">
        <w:rPr>
          <w:rFonts w:asciiTheme="minorHAnsi" w:hAnsiTheme="minorHAnsi"/>
          <w:b/>
          <w:bCs/>
        </w:rPr>
        <w:t>3</w:t>
      </w:r>
      <w:r w:rsidR="006413C8" w:rsidRPr="00D47DDB">
        <w:rPr>
          <w:rFonts w:asciiTheme="minorHAnsi" w:hAnsiTheme="minorHAnsi"/>
          <w:b/>
          <w:bCs/>
        </w:rPr>
        <w:t>0</w:t>
      </w:r>
      <w:r w:rsidR="003E0681" w:rsidRPr="00D47DDB">
        <w:rPr>
          <w:rFonts w:asciiTheme="minorHAnsi" w:hAnsiTheme="minorHAnsi"/>
          <w:b/>
          <w:bCs/>
        </w:rPr>
        <w:t> </w:t>
      </w:r>
      <w:r w:rsidR="006413C8" w:rsidRPr="00D47DDB">
        <w:rPr>
          <w:rFonts w:asciiTheme="minorHAnsi" w:hAnsiTheme="minorHAnsi"/>
          <w:b/>
          <w:bCs/>
        </w:rPr>
        <w:t xml:space="preserve">km představuje Peaq také vrchol nabídky elektromobilů Škoda. </w:t>
      </w:r>
      <w:r w:rsidR="00EB15B2" w:rsidRPr="00D47DDB">
        <w:rPr>
          <w:rFonts w:asciiTheme="minorHAnsi" w:hAnsiTheme="minorHAnsi"/>
          <w:b/>
          <w:bCs/>
        </w:rPr>
        <w:t>Díky délce 4,8</w:t>
      </w:r>
      <w:r w:rsidR="00B146FB" w:rsidRPr="00D47DDB">
        <w:rPr>
          <w:rFonts w:asciiTheme="minorHAnsi" w:hAnsiTheme="minorHAnsi"/>
          <w:b/>
          <w:bCs/>
        </w:rPr>
        <w:t>7</w:t>
      </w:r>
      <w:r w:rsidR="003E0681" w:rsidRPr="00D47DDB">
        <w:rPr>
          <w:rFonts w:asciiTheme="minorHAnsi" w:hAnsiTheme="minorHAnsi"/>
          <w:b/>
          <w:bCs/>
        </w:rPr>
        <w:t> </w:t>
      </w:r>
      <w:r w:rsidR="00EB15B2" w:rsidRPr="00D47DDB">
        <w:rPr>
          <w:rFonts w:asciiTheme="minorHAnsi" w:hAnsiTheme="minorHAnsi"/>
          <w:b/>
          <w:bCs/>
        </w:rPr>
        <w:t>m a</w:t>
      </w:r>
      <w:r w:rsidR="003E0681" w:rsidRPr="00D47DDB">
        <w:rPr>
          <w:rFonts w:asciiTheme="minorHAnsi" w:hAnsiTheme="minorHAnsi"/>
          <w:b/>
          <w:bCs/>
        </w:rPr>
        <w:t> </w:t>
      </w:r>
      <w:r w:rsidR="00EB15B2" w:rsidRPr="00D47DDB">
        <w:rPr>
          <w:rFonts w:asciiTheme="minorHAnsi" w:hAnsiTheme="minorHAnsi"/>
          <w:b/>
          <w:bCs/>
        </w:rPr>
        <w:t>rozvoru téměř 3</w:t>
      </w:r>
      <w:r w:rsidR="003E0681" w:rsidRPr="00D47DDB">
        <w:rPr>
          <w:rFonts w:asciiTheme="minorHAnsi" w:hAnsiTheme="minorHAnsi"/>
          <w:b/>
          <w:bCs/>
        </w:rPr>
        <w:t> </w:t>
      </w:r>
      <w:r w:rsidR="00EB15B2" w:rsidRPr="00D47DDB">
        <w:rPr>
          <w:rFonts w:asciiTheme="minorHAnsi" w:hAnsiTheme="minorHAnsi"/>
          <w:b/>
          <w:bCs/>
        </w:rPr>
        <w:t xml:space="preserve">m </w:t>
      </w:r>
      <w:r w:rsidR="005807D0" w:rsidRPr="00D47DDB">
        <w:rPr>
          <w:rFonts w:asciiTheme="minorHAnsi" w:hAnsiTheme="minorHAnsi"/>
          <w:b/>
          <w:bCs/>
        </w:rPr>
        <w:t xml:space="preserve">je </w:t>
      </w:r>
      <w:r w:rsidR="00EB15B2" w:rsidRPr="00D47DDB">
        <w:rPr>
          <w:rFonts w:asciiTheme="minorHAnsi" w:hAnsiTheme="minorHAnsi"/>
          <w:b/>
          <w:bCs/>
        </w:rPr>
        <w:t xml:space="preserve">Peaq </w:t>
      </w:r>
      <w:r w:rsidR="005807D0" w:rsidRPr="00D47DDB">
        <w:rPr>
          <w:rFonts w:asciiTheme="minorHAnsi" w:hAnsiTheme="minorHAnsi"/>
          <w:b/>
          <w:bCs/>
        </w:rPr>
        <w:t>největším a</w:t>
      </w:r>
      <w:r w:rsidR="003E0681" w:rsidRPr="00D47DDB">
        <w:rPr>
          <w:rFonts w:asciiTheme="minorHAnsi" w:hAnsiTheme="minorHAnsi"/>
          <w:b/>
          <w:bCs/>
        </w:rPr>
        <w:t> </w:t>
      </w:r>
      <w:r w:rsidR="005807D0" w:rsidRPr="00D47DDB">
        <w:rPr>
          <w:rFonts w:asciiTheme="minorHAnsi" w:hAnsiTheme="minorHAnsi"/>
          <w:b/>
          <w:bCs/>
        </w:rPr>
        <w:t xml:space="preserve">nejprostornějším SUV modelem </w:t>
      </w:r>
      <w:r w:rsidR="004A3091" w:rsidRPr="00D47DDB">
        <w:rPr>
          <w:rFonts w:asciiTheme="minorHAnsi" w:hAnsiTheme="minorHAnsi"/>
          <w:b/>
          <w:bCs/>
        </w:rPr>
        <w:t>Škoda</w:t>
      </w:r>
      <w:r w:rsidR="00EB15B2" w:rsidRPr="00D47DDB">
        <w:rPr>
          <w:rFonts w:asciiTheme="minorHAnsi" w:hAnsiTheme="minorHAnsi"/>
          <w:b/>
          <w:bCs/>
        </w:rPr>
        <w:t xml:space="preserve"> a</w:t>
      </w:r>
      <w:r w:rsidR="003E0681" w:rsidRPr="00D47DDB">
        <w:rPr>
          <w:rFonts w:asciiTheme="minorHAnsi" w:hAnsiTheme="minorHAnsi"/>
          <w:b/>
          <w:bCs/>
        </w:rPr>
        <w:t> </w:t>
      </w:r>
      <w:r w:rsidR="00EB15B2" w:rsidRPr="00D47DDB">
        <w:rPr>
          <w:rFonts w:asciiTheme="minorHAnsi" w:hAnsiTheme="minorHAnsi"/>
          <w:b/>
          <w:bCs/>
        </w:rPr>
        <w:t>prvním zástupcem značky v</w:t>
      </w:r>
      <w:r w:rsidR="003E0681" w:rsidRPr="00D47DDB">
        <w:rPr>
          <w:rFonts w:asciiTheme="minorHAnsi" w:hAnsiTheme="minorHAnsi"/>
          <w:b/>
          <w:bCs/>
        </w:rPr>
        <w:t> </w:t>
      </w:r>
      <w:r w:rsidR="00EB15B2" w:rsidRPr="00D47DDB">
        <w:rPr>
          <w:rFonts w:asciiTheme="minorHAnsi" w:hAnsiTheme="minorHAnsi"/>
          <w:b/>
          <w:bCs/>
        </w:rPr>
        <w:t>segmentu velkých SUV. Na přání dodávaný paket Relax, který obohacuje vůz o</w:t>
      </w:r>
      <w:r w:rsidR="003E0681" w:rsidRPr="00D47DDB">
        <w:rPr>
          <w:rFonts w:asciiTheme="minorHAnsi" w:hAnsiTheme="minorHAnsi"/>
          <w:b/>
          <w:bCs/>
        </w:rPr>
        <w:t> </w:t>
      </w:r>
      <w:r w:rsidR="00EB15B2" w:rsidRPr="00D47DDB">
        <w:rPr>
          <w:rFonts w:asciiTheme="minorHAnsi" w:hAnsiTheme="minorHAnsi"/>
          <w:b/>
          <w:bCs/>
        </w:rPr>
        <w:t>řadu komfortních prvků a</w:t>
      </w:r>
      <w:r w:rsidR="003E0681" w:rsidRPr="00D47DDB">
        <w:rPr>
          <w:rFonts w:asciiTheme="minorHAnsi" w:hAnsiTheme="minorHAnsi"/>
          <w:b/>
          <w:bCs/>
        </w:rPr>
        <w:t> </w:t>
      </w:r>
      <w:r w:rsidR="00EB15B2" w:rsidRPr="00D47DDB">
        <w:rPr>
          <w:rFonts w:asciiTheme="minorHAnsi" w:hAnsiTheme="minorHAnsi"/>
          <w:b/>
          <w:bCs/>
        </w:rPr>
        <w:t>prémiový audiosystém značky Sonos, dokáže vůz proměnit v</w:t>
      </w:r>
      <w:r w:rsidR="003E0681" w:rsidRPr="00D47DDB">
        <w:rPr>
          <w:rFonts w:asciiTheme="minorHAnsi" w:hAnsiTheme="minorHAnsi"/>
          <w:b/>
          <w:bCs/>
        </w:rPr>
        <w:t> </w:t>
      </w:r>
      <w:r w:rsidR="00EB15B2" w:rsidRPr="00D47DDB">
        <w:rPr>
          <w:rFonts w:asciiTheme="minorHAnsi" w:hAnsiTheme="minorHAnsi"/>
          <w:b/>
          <w:bCs/>
        </w:rPr>
        <w:t>relaxační zónu na kolech. Peaq navíc přichází s</w:t>
      </w:r>
      <w:r w:rsidR="003E0681" w:rsidRPr="00D47DDB">
        <w:rPr>
          <w:rFonts w:asciiTheme="minorHAnsi" w:hAnsiTheme="minorHAnsi"/>
          <w:b/>
          <w:bCs/>
        </w:rPr>
        <w:t> </w:t>
      </w:r>
      <w:r w:rsidR="005807D0" w:rsidRPr="00D47DDB">
        <w:rPr>
          <w:rFonts w:asciiTheme="minorHAnsi" w:hAnsiTheme="minorHAnsi"/>
          <w:b/>
          <w:bCs/>
        </w:rPr>
        <w:t>bohatou výbavou a</w:t>
      </w:r>
      <w:r w:rsidR="003E0681" w:rsidRPr="00D47DDB">
        <w:rPr>
          <w:rFonts w:asciiTheme="minorHAnsi" w:hAnsiTheme="minorHAnsi"/>
          <w:b/>
          <w:bCs/>
        </w:rPr>
        <w:t> </w:t>
      </w:r>
      <w:r w:rsidR="005807D0" w:rsidRPr="00D47DDB">
        <w:rPr>
          <w:rFonts w:asciiTheme="minorHAnsi" w:hAnsiTheme="minorHAnsi"/>
          <w:b/>
          <w:bCs/>
        </w:rPr>
        <w:t>špičkovými technologiemi</w:t>
      </w:r>
      <w:r w:rsidR="00EB15B2" w:rsidRPr="00D47DDB">
        <w:rPr>
          <w:rFonts w:asciiTheme="minorHAnsi" w:hAnsiTheme="minorHAnsi"/>
          <w:b/>
          <w:bCs/>
        </w:rPr>
        <w:t xml:space="preserve"> v</w:t>
      </w:r>
      <w:r w:rsidR="003E0681" w:rsidRPr="00D47DDB">
        <w:rPr>
          <w:rFonts w:asciiTheme="minorHAnsi" w:hAnsiTheme="minorHAnsi"/>
          <w:b/>
          <w:bCs/>
        </w:rPr>
        <w:t> </w:t>
      </w:r>
      <w:r w:rsidR="00EB15B2" w:rsidRPr="00D47DDB">
        <w:rPr>
          <w:rFonts w:asciiTheme="minorHAnsi" w:hAnsiTheme="minorHAnsi"/>
          <w:b/>
          <w:bCs/>
        </w:rPr>
        <w:t>čele s</w:t>
      </w:r>
      <w:r w:rsidR="003E0681" w:rsidRPr="00D47DDB">
        <w:rPr>
          <w:rFonts w:asciiTheme="minorHAnsi" w:hAnsiTheme="minorHAnsi"/>
          <w:b/>
          <w:bCs/>
        </w:rPr>
        <w:t> </w:t>
      </w:r>
      <w:r w:rsidR="00EB15B2" w:rsidRPr="00D47DDB">
        <w:rPr>
          <w:rFonts w:asciiTheme="minorHAnsi" w:hAnsiTheme="minorHAnsi"/>
          <w:b/>
          <w:bCs/>
        </w:rPr>
        <w:t>Matrix</w:t>
      </w:r>
      <w:r w:rsidR="00F13362" w:rsidRPr="00D47DDB">
        <w:rPr>
          <w:rFonts w:asciiTheme="minorHAnsi" w:hAnsiTheme="minorHAnsi"/>
          <w:b/>
          <w:bCs/>
        </w:rPr>
        <w:t>-</w:t>
      </w:r>
      <w:r w:rsidR="00EB15B2" w:rsidRPr="00D47DDB">
        <w:rPr>
          <w:rFonts w:asciiTheme="minorHAnsi" w:hAnsiTheme="minorHAnsi"/>
          <w:b/>
          <w:bCs/>
        </w:rPr>
        <w:t>LED světlomety a</w:t>
      </w:r>
      <w:r w:rsidR="003E0681" w:rsidRPr="00D47DDB">
        <w:rPr>
          <w:rFonts w:asciiTheme="minorHAnsi" w:hAnsiTheme="minorHAnsi"/>
          <w:b/>
          <w:bCs/>
        </w:rPr>
        <w:t> </w:t>
      </w:r>
      <w:r w:rsidR="00EB15B2" w:rsidRPr="00D47DDB">
        <w:rPr>
          <w:rFonts w:asciiTheme="minorHAnsi" w:hAnsiTheme="minorHAnsi"/>
          <w:b/>
          <w:bCs/>
        </w:rPr>
        <w:t xml:space="preserve">systémem Travel Assist 3.0. Kromě toho </w:t>
      </w:r>
      <w:r w:rsidR="005807D0" w:rsidRPr="00D47DDB">
        <w:rPr>
          <w:rFonts w:asciiTheme="minorHAnsi" w:hAnsiTheme="minorHAnsi"/>
          <w:b/>
          <w:bCs/>
        </w:rPr>
        <w:t xml:space="preserve">představuje také několik prvků, </w:t>
      </w:r>
      <w:r w:rsidR="00E9133D" w:rsidRPr="00D47DDB">
        <w:rPr>
          <w:rFonts w:asciiTheme="minorHAnsi" w:hAnsiTheme="minorHAnsi"/>
          <w:b/>
          <w:bCs/>
        </w:rPr>
        <w:t xml:space="preserve">jež </w:t>
      </w:r>
      <w:r w:rsidR="005807D0" w:rsidRPr="00D47DDB">
        <w:rPr>
          <w:rFonts w:asciiTheme="minorHAnsi" w:hAnsiTheme="minorHAnsi"/>
          <w:b/>
          <w:bCs/>
        </w:rPr>
        <w:t>se u</w:t>
      </w:r>
      <w:r w:rsidR="003E0681" w:rsidRPr="00D47DDB">
        <w:rPr>
          <w:rFonts w:asciiTheme="minorHAnsi" w:hAnsiTheme="minorHAnsi"/>
          <w:b/>
          <w:bCs/>
        </w:rPr>
        <w:t> </w:t>
      </w:r>
      <w:r w:rsidR="005807D0" w:rsidRPr="00D47DDB">
        <w:rPr>
          <w:rFonts w:asciiTheme="minorHAnsi" w:hAnsiTheme="minorHAnsi"/>
          <w:b/>
          <w:bCs/>
        </w:rPr>
        <w:t xml:space="preserve">vozů </w:t>
      </w:r>
      <w:r w:rsidR="004A3091" w:rsidRPr="00D47DDB">
        <w:rPr>
          <w:rFonts w:asciiTheme="minorHAnsi" w:hAnsiTheme="minorHAnsi"/>
          <w:b/>
          <w:bCs/>
        </w:rPr>
        <w:t>Škoda</w:t>
      </w:r>
      <w:r w:rsidR="005807D0" w:rsidRPr="00D47DDB">
        <w:rPr>
          <w:rFonts w:asciiTheme="minorHAnsi" w:hAnsiTheme="minorHAnsi"/>
          <w:b/>
          <w:bCs/>
        </w:rPr>
        <w:t xml:space="preserve"> objevují vůbec poprvé, například výsuvné kliky dveří nebo panoramatick</w:t>
      </w:r>
      <w:r w:rsidR="00B75F2C" w:rsidRPr="00D47DDB">
        <w:rPr>
          <w:rFonts w:asciiTheme="minorHAnsi" w:hAnsiTheme="minorHAnsi"/>
          <w:b/>
          <w:bCs/>
        </w:rPr>
        <w:t>ou</w:t>
      </w:r>
      <w:r w:rsidR="005807D0" w:rsidRPr="00D47DDB">
        <w:rPr>
          <w:rFonts w:asciiTheme="minorHAnsi" w:hAnsiTheme="minorHAnsi"/>
          <w:b/>
          <w:bCs/>
        </w:rPr>
        <w:t xml:space="preserve"> střech</w:t>
      </w:r>
      <w:r w:rsidR="00B75F2C" w:rsidRPr="00D47DDB">
        <w:rPr>
          <w:rFonts w:asciiTheme="minorHAnsi" w:hAnsiTheme="minorHAnsi"/>
          <w:b/>
          <w:bCs/>
        </w:rPr>
        <w:t>u</w:t>
      </w:r>
      <w:r w:rsidR="005807D0" w:rsidRPr="00D47DDB">
        <w:rPr>
          <w:rFonts w:asciiTheme="minorHAnsi" w:hAnsiTheme="minorHAnsi"/>
          <w:b/>
          <w:bCs/>
        </w:rPr>
        <w:t xml:space="preserve"> s</w:t>
      </w:r>
      <w:r w:rsidR="003E0681" w:rsidRPr="00D47DDB">
        <w:rPr>
          <w:rFonts w:asciiTheme="minorHAnsi" w:hAnsiTheme="minorHAnsi"/>
          <w:b/>
          <w:bCs/>
        </w:rPr>
        <w:t> </w:t>
      </w:r>
      <w:r w:rsidR="005807D0" w:rsidRPr="00D47DDB">
        <w:rPr>
          <w:rFonts w:asciiTheme="minorHAnsi" w:hAnsiTheme="minorHAnsi"/>
          <w:b/>
          <w:bCs/>
        </w:rPr>
        <w:t xml:space="preserve">dynamickým řízením zastínění. </w:t>
      </w:r>
      <w:r w:rsidR="00960D33" w:rsidRPr="00D47DDB">
        <w:rPr>
          <w:rFonts w:asciiTheme="minorHAnsi" w:hAnsiTheme="minorHAnsi"/>
          <w:b/>
          <w:bCs/>
        </w:rPr>
        <w:t xml:space="preserve">Každodenní </w:t>
      </w:r>
      <w:r w:rsidR="00FE7718" w:rsidRPr="00D47DDB">
        <w:rPr>
          <w:rFonts w:asciiTheme="minorHAnsi" w:hAnsiTheme="minorHAnsi"/>
          <w:b/>
          <w:bCs/>
        </w:rPr>
        <w:t>soužití s</w:t>
      </w:r>
      <w:r w:rsidR="003E0681" w:rsidRPr="00D47DDB">
        <w:rPr>
          <w:rFonts w:asciiTheme="minorHAnsi" w:hAnsiTheme="minorHAnsi"/>
          <w:b/>
          <w:bCs/>
        </w:rPr>
        <w:t> </w:t>
      </w:r>
      <w:r w:rsidR="00960D33" w:rsidRPr="00D47DDB">
        <w:rPr>
          <w:rFonts w:asciiTheme="minorHAnsi" w:hAnsiTheme="minorHAnsi"/>
          <w:b/>
          <w:bCs/>
        </w:rPr>
        <w:t>voz</w:t>
      </w:r>
      <w:r w:rsidR="00FE7718" w:rsidRPr="00D47DDB">
        <w:rPr>
          <w:rFonts w:asciiTheme="minorHAnsi" w:hAnsiTheme="minorHAnsi"/>
          <w:b/>
          <w:bCs/>
        </w:rPr>
        <w:t>em</w:t>
      </w:r>
      <w:r w:rsidR="00960D33" w:rsidRPr="00D47DDB">
        <w:rPr>
          <w:rFonts w:asciiTheme="minorHAnsi" w:hAnsiTheme="minorHAnsi"/>
          <w:b/>
          <w:bCs/>
        </w:rPr>
        <w:t xml:space="preserve"> </w:t>
      </w:r>
      <w:r w:rsidR="00B75F2C" w:rsidRPr="00D47DDB">
        <w:rPr>
          <w:rFonts w:asciiTheme="minorHAnsi" w:hAnsiTheme="minorHAnsi"/>
          <w:b/>
          <w:bCs/>
        </w:rPr>
        <w:t xml:space="preserve">dále </w:t>
      </w:r>
      <w:r w:rsidR="00960D33" w:rsidRPr="00D47DDB">
        <w:rPr>
          <w:rFonts w:asciiTheme="minorHAnsi" w:hAnsiTheme="minorHAnsi"/>
          <w:b/>
          <w:bCs/>
        </w:rPr>
        <w:t>vylepšují pokročilé prvky jako režim řízení jedním pedálem nebo obousměrné nabíjení, které umocňují pozici vozu jako elektrické vlajkové lodi Škoda.</w:t>
      </w:r>
    </w:p>
    <w:p w14:paraId="363A2CD6" w14:textId="3E67C10E" w:rsidR="00440A2C" w:rsidRPr="00D47DDB" w:rsidRDefault="00440A2C" w:rsidP="00EF3304">
      <w:pPr>
        <w:spacing w:after="0"/>
        <w:rPr>
          <w:rFonts w:asciiTheme="minorHAnsi" w:hAnsiTheme="minorHAnsi"/>
          <w:b/>
          <w:bCs/>
        </w:rPr>
      </w:pPr>
    </w:p>
    <w:p w14:paraId="6FDE8546" w14:textId="0C401430" w:rsidR="00750307" w:rsidRPr="00D47DDB" w:rsidRDefault="001B29AE" w:rsidP="00A82E50">
      <w:pPr>
        <w:spacing w:after="0"/>
        <w:rPr>
          <w:rFonts w:asciiTheme="minorHAnsi" w:hAnsiTheme="minorHAnsi"/>
          <w:b/>
          <w:bCs/>
        </w:rPr>
      </w:pPr>
      <w:r w:rsidRPr="00D47DDB">
        <w:rPr>
          <w:rFonts w:asciiTheme="minorHAnsi" w:hAnsiTheme="minorHAnsi"/>
          <w:b/>
          <w:bCs/>
        </w:rPr>
        <w:t xml:space="preserve">Klaus Zellmer, </w:t>
      </w:r>
      <w:r w:rsidR="005807D0" w:rsidRPr="00D47DDB">
        <w:rPr>
          <w:rFonts w:asciiTheme="minorHAnsi" w:hAnsiTheme="minorHAnsi"/>
          <w:b/>
          <w:bCs/>
        </w:rPr>
        <w:t xml:space="preserve">předseda představenstva společnosti </w:t>
      </w:r>
      <w:r w:rsidR="004A3091" w:rsidRPr="00D47DDB">
        <w:rPr>
          <w:rFonts w:asciiTheme="minorHAnsi" w:hAnsiTheme="minorHAnsi"/>
          <w:b/>
          <w:bCs/>
        </w:rPr>
        <w:t>Škoda</w:t>
      </w:r>
      <w:r w:rsidR="005807D0" w:rsidRPr="00D47DDB">
        <w:rPr>
          <w:rFonts w:asciiTheme="minorHAnsi" w:hAnsiTheme="minorHAnsi"/>
          <w:b/>
          <w:bCs/>
        </w:rPr>
        <w:t xml:space="preserve"> Auto</w:t>
      </w:r>
      <w:r w:rsidRPr="00D47DDB">
        <w:rPr>
          <w:rFonts w:asciiTheme="minorHAnsi" w:hAnsiTheme="minorHAnsi"/>
          <w:b/>
          <w:bCs/>
        </w:rPr>
        <w:t xml:space="preserve">, </w:t>
      </w:r>
      <w:r w:rsidR="005807D0" w:rsidRPr="00D47DDB">
        <w:rPr>
          <w:rFonts w:asciiTheme="minorHAnsi" w:hAnsiTheme="minorHAnsi"/>
          <w:b/>
          <w:bCs/>
        </w:rPr>
        <w:t>říká</w:t>
      </w:r>
      <w:r w:rsidRPr="00D47DDB">
        <w:rPr>
          <w:rFonts w:asciiTheme="minorHAnsi" w:hAnsiTheme="minorHAnsi"/>
          <w:b/>
          <w:bCs/>
        </w:rPr>
        <w:t>:</w:t>
      </w:r>
      <w:r w:rsidR="00750307" w:rsidRPr="00D47DDB">
        <w:t xml:space="preserve"> </w:t>
      </w:r>
      <w:r w:rsidR="0097188D" w:rsidRPr="00D47DDB">
        <w:rPr>
          <w:rFonts w:asciiTheme="minorHAnsi" w:hAnsiTheme="minorHAnsi"/>
        </w:rPr>
        <w:t xml:space="preserve">„Model </w:t>
      </w:r>
      <w:r w:rsidR="0004604D" w:rsidRPr="00D47DDB">
        <w:rPr>
          <w:rFonts w:asciiTheme="minorHAnsi" w:hAnsiTheme="minorHAnsi"/>
        </w:rPr>
        <w:t>Peaq jako vlajková loď představuje pro značku Škoda nové měřítko a</w:t>
      </w:r>
      <w:r w:rsidR="003E0681" w:rsidRPr="00D47DDB">
        <w:rPr>
          <w:rFonts w:asciiTheme="minorHAnsi" w:hAnsiTheme="minorHAnsi"/>
        </w:rPr>
        <w:t> </w:t>
      </w:r>
      <w:r w:rsidR="0004604D" w:rsidRPr="00D47DDB">
        <w:rPr>
          <w:rFonts w:asciiTheme="minorHAnsi" w:hAnsiTheme="minorHAnsi"/>
        </w:rPr>
        <w:t xml:space="preserve">spojuje naše klíčové přednosti způsobem, který ukazuje, kam jako společnost směřujeme. </w:t>
      </w:r>
      <w:r w:rsidR="0097188D" w:rsidRPr="00D47DDB">
        <w:rPr>
          <w:rFonts w:asciiTheme="minorHAnsi" w:hAnsiTheme="minorHAnsi"/>
        </w:rPr>
        <w:t>Pomáhá nám oslovit nové skupiny zákazníků, a</w:t>
      </w:r>
      <w:r w:rsidR="003E0681" w:rsidRPr="00D47DDB">
        <w:rPr>
          <w:rFonts w:asciiTheme="minorHAnsi" w:hAnsiTheme="minorHAnsi"/>
        </w:rPr>
        <w:t> </w:t>
      </w:r>
      <w:r w:rsidR="0097188D" w:rsidRPr="00D47DDB">
        <w:rPr>
          <w:rFonts w:asciiTheme="minorHAnsi" w:hAnsiTheme="minorHAnsi"/>
        </w:rPr>
        <w:t xml:space="preserve">přitom nadále nabízí hodnoty, kterých si naši zákazníci </w:t>
      </w:r>
      <w:r w:rsidR="0004604D" w:rsidRPr="00D47DDB">
        <w:rPr>
          <w:rFonts w:asciiTheme="minorHAnsi" w:hAnsiTheme="minorHAnsi"/>
        </w:rPr>
        <w:t xml:space="preserve">nejvíce </w:t>
      </w:r>
      <w:r w:rsidR="0097188D" w:rsidRPr="00D47DDB">
        <w:rPr>
          <w:rFonts w:asciiTheme="minorHAnsi" w:hAnsiTheme="minorHAnsi"/>
        </w:rPr>
        <w:t>cení</w:t>
      </w:r>
      <w:r w:rsidR="0004604D" w:rsidRPr="00D47DDB">
        <w:rPr>
          <w:rFonts w:asciiTheme="minorHAnsi" w:hAnsiTheme="minorHAnsi"/>
        </w:rPr>
        <w:t xml:space="preserve"> </w:t>
      </w:r>
      <w:r w:rsidR="0097188D" w:rsidRPr="00D47DDB">
        <w:rPr>
          <w:rFonts w:asciiTheme="minorHAnsi" w:hAnsiTheme="minorHAnsi"/>
        </w:rPr>
        <w:t>– prostornost, praktičnost a</w:t>
      </w:r>
      <w:r w:rsidR="003E0681" w:rsidRPr="00D47DDB">
        <w:rPr>
          <w:rFonts w:asciiTheme="minorHAnsi" w:hAnsiTheme="minorHAnsi"/>
        </w:rPr>
        <w:t> </w:t>
      </w:r>
      <w:r w:rsidR="0097188D" w:rsidRPr="00D47DDB">
        <w:rPr>
          <w:rFonts w:asciiTheme="minorHAnsi" w:hAnsiTheme="minorHAnsi"/>
        </w:rPr>
        <w:t>výhodný poměr ceny a</w:t>
      </w:r>
      <w:r w:rsidR="003E0681" w:rsidRPr="00D47DDB">
        <w:rPr>
          <w:rFonts w:asciiTheme="minorHAnsi" w:hAnsiTheme="minorHAnsi"/>
        </w:rPr>
        <w:t> </w:t>
      </w:r>
      <w:r w:rsidR="0097188D" w:rsidRPr="00D47DDB">
        <w:rPr>
          <w:rFonts w:asciiTheme="minorHAnsi" w:hAnsiTheme="minorHAnsi"/>
        </w:rPr>
        <w:t>užitné hodnoty. Model Peaq zároveň hraje zásadní roli při rozšiřování naší nabídky plně elektrických vozů. Je součástí rostoucího portfolia, které zákazníkům poskytuje skutečnou možnost volby napříč různými typy pohonu a</w:t>
      </w:r>
      <w:r w:rsidR="003E0681" w:rsidRPr="00D47DDB">
        <w:rPr>
          <w:rFonts w:asciiTheme="minorHAnsi" w:hAnsiTheme="minorHAnsi"/>
        </w:rPr>
        <w:t> </w:t>
      </w:r>
      <w:r w:rsidR="0097188D" w:rsidRPr="00D47DDB">
        <w:rPr>
          <w:rFonts w:asciiTheme="minorHAnsi" w:hAnsiTheme="minorHAnsi"/>
        </w:rPr>
        <w:t>umožňuje jim vybrat si řešení, které nejlépe odpovídá jejich potřebám – dnes i</w:t>
      </w:r>
      <w:r w:rsidR="003E0681" w:rsidRPr="00D47DDB">
        <w:rPr>
          <w:rFonts w:asciiTheme="minorHAnsi" w:hAnsiTheme="minorHAnsi"/>
        </w:rPr>
        <w:t> </w:t>
      </w:r>
      <w:r w:rsidR="0097188D" w:rsidRPr="00D47DDB">
        <w:rPr>
          <w:rFonts w:asciiTheme="minorHAnsi" w:hAnsiTheme="minorHAnsi"/>
        </w:rPr>
        <w:t xml:space="preserve">do budoucna. Právě tak udržujeme značku Škoda relevantní pro </w:t>
      </w:r>
      <w:r w:rsidR="0004604D" w:rsidRPr="00D47DDB">
        <w:rPr>
          <w:rFonts w:asciiTheme="minorHAnsi" w:hAnsiTheme="minorHAnsi"/>
        </w:rPr>
        <w:t xml:space="preserve">ještě </w:t>
      </w:r>
      <w:r w:rsidR="0097188D" w:rsidRPr="00D47DDB">
        <w:rPr>
          <w:rFonts w:asciiTheme="minorHAnsi" w:hAnsiTheme="minorHAnsi"/>
        </w:rPr>
        <w:t>širší okruh zákazníků.“</w:t>
      </w:r>
    </w:p>
    <w:p w14:paraId="154370F0" w14:textId="77777777" w:rsidR="005807D0" w:rsidRPr="00D47DDB" w:rsidRDefault="005807D0" w:rsidP="005807D0">
      <w:pPr>
        <w:spacing w:after="0"/>
        <w:rPr>
          <w:rFonts w:asciiTheme="minorHAnsi" w:hAnsiTheme="minorHAnsi"/>
          <w:b/>
          <w:bCs/>
        </w:rPr>
      </w:pPr>
    </w:p>
    <w:p w14:paraId="593D5F8C" w14:textId="79C1BE95" w:rsidR="00440A2C" w:rsidRPr="00D47DDB" w:rsidRDefault="001B29AE" w:rsidP="005807D0">
      <w:pPr>
        <w:spacing w:after="0"/>
        <w:rPr>
          <w:rFonts w:asciiTheme="minorHAnsi" w:hAnsiTheme="minorHAnsi"/>
          <w:highlight w:val="yellow"/>
        </w:rPr>
      </w:pPr>
      <w:r w:rsidRPr="00D47DDB">
        <w:rPr>
          <w:rFonts w:asciiTheme="minorHAnsi" w:hAnsiTheme="minorHAnsi"/>
          <w:b/>
          <w:bCs/>
        </w:rPr>
        <w:t xml:space="preserve">Martin Jahn, </w:t>
      </w:r>
      <w:r w:rsidR="005807D0" w:rsidRPr="00D47DDB">
        <w:rPr>
          <w:rFonts w:asciiTheme="minorHAnsi" w:hAnsiTheme="minorHAnsi"/>
          <w:b/>
          <w:bCs/>
        </w:rPr>
        <w:t xml:space="preserve">člen představenstva společnosti </w:t>
      </w:r>
      <w:r w:rsidR="004A3091" w:rsidRPr="00D47DDB">
        <w:rPr>
          <w:rFonts w:asciiTheme="minorHAnsi" w:hAnsiTheme="minorHAnsi"/>
          <w:b/>
          <w:bCs/>
        </w:rPr>
        <w:t>Škoda</w:t>
      </w:r>
      <w:r w:rsidR="005807D0" w:rsidRPr="00D47DDB">
        <w:rPr>
          <w:rFonts w:asciiTheme="minorHAnsi" w:hAnsiTheme="minorHAnsi"/>
          <w:b/>
          <w:bCs/>
        </w:rPr>
        <w:t xml:space="preserve"> Auto odpovědný za oblast </w:t>
      </w:r>
      <w:r w:rsidR="00FC6672" w:rsidRPr="00D47DDB">
        <w:rPr>
          <w:rFonts w:asciiTheme="minorHAnsi" w:hAnsiTheme="minorHAnsi"/>
          <w:b/>
          <w:bCs/>
        </w:rPr>
        <w:t>P</w:t>
      </w:r>
      <w:r w:rsidR="005807D0" w:rsidRPr="00D47DDB">
        <w:rPr>
          <w:rFonts w:asciiTheme="minorHAnsi" w:hAnsiTheme="minorHAnsi"/>
          <w:b/>
          <w:bCs/>
        </w:rPr>
        <w:t>rodeje a</w:t>
      </w:r>
      <w:r w:rsidR="003E0681" w:rsidRPr="00D47DDB">
        <w:rPr>
          <w:rFonts w:asciiTheme="minorHAnsi" w:hAnsiTheme="minorHAnsi"/>
          <w:b/>
          <w:bCs/>
        </w:rPr>
        <w:t> </w:t>
      </w:r>
      <w:r w:rsidR="005807D0" w:rsidRPr="00D47DDB">
        <w:rPr>
          <w:rFonts w:asciiTheme="minorHAnsi" w:hAnsiTheme="minorHAnsi"/>
          <w:b/>
          <w:bCs/>
        </w:rPr>
        <w:t>marketingu</w:t>
      </w:r>
      <w:r w:rsidRPr="00D47DDB">
        <w:rPr>
          <w:rFonts w:asciiTheme="minorHAnsi" w:hAnsiTheme="minorHAnsi"/>
          <w:b/>
          <w:bCs/>
        </w:rPr>
        <w:t xml:space="preserve">, </w:t>
      </w:r>
      <w:r w:rsidR="005807D0" w:rsidRPr="00D47DDB">
        <w:rPr>
          <w:rFonts w:asciiTheme="minorHAnsi" w:hAnsiTheme="minorHAnsi"/>
          <w:b/>
          <w:bCs/>
        </w:rPr>
        <w:t>dodává</w:t>
      </w:r>
      <w:r w:rsidRPr="00D47DDB">
        <w:rPr>
          <w:rFonts w:asciiTheme="minorHAnsi" w:hAnsiTheme="minorHAnsi"/>
          <w:b/>
          <w:bCs/>
        </w:rPr>
        <w:t>:</w:t>
      </w:r>
      <w:r w:rsidR="00750307" w:rsidRPr="00D47DDB">
        <w:rPr>
          <w:rFonts w:asciiTheme="minorHAnsi" w:hAnsiTheme="minorHAnsi"/>
          <w:b/>
          <w:bCs/>
        </w:rPr>
        <w:t xml:space="preserve"> </w:t>
      </w:r>
      <w:r w:rsidR="00043348" w:rsidRPr="00D47DDB">
        <w:rPr>
          <w:rFonts w:asciiTheme="minorHAnsi" w:hAnsiTheme="minorHAnsi"/>
        </w:rPr>
        <w:t>„Model Peaq je díky dlouhému dojezdu, bezpečnostním prvkům a</w:t>
      </w:r>
      <w:r w:rsidR="003E0681" w:rsidRPr="00D47DDB">
        <w:rPr>
          <w:rFonts w:asciiTheme="minorHAnsi" w:hAnsiTheme="minorHAnsi"/>
        </w:rPr>
        <w:t> </w:t>
      </w:r>
      <w:r w:rsidR="00043348" w:rsidRPr="00D47DDB">
        <w:rPr>
          <w:rFonts w:asciiTheme="minorHAnsi" w:hAnsiTheme="minorHAnsi"/>
        </w:rPr>
        <w:t>konektivitě navržen tak, aby nadchl rodiny hledající nová dobrodružství i</w:t>
      </w:r>
      <w:r w:rsidR="003E0681" w:rsidRPr="00D47DDB">
        <w:rPr>
          <w:rFonts w:asciiTheme="minorHAnsi" w:hAnsiTheme="minorHAnsi"/>
        </w:rPr>
        <w:t> </w:t>
      </w:r>
      <w:r w:rsidR="00043348" w:rsidRPr="00D47DDB">
        <w:rPr>
          <w:rFonts w:asciiTheme="minorHAnsi" w:hAnsiTheme="minorHAnsi"/>
        </w:rPr>
        <w:t xml:space="preserve">manažery na </w:t>
      </w:r>
      <w:r w:rsidR="00043348" w:rsidRPr="00D47DDB">
        <w:rPr>
          <w:rFonts w:asciiTheme="minorHAnsi" w:hAnsiTheme="minorHAnsi"/>
        </w:rPr>
        <w:lastRenderedPageBreak/>
        <w:t>dlouhých služebních cestách. Spojení velkorysého prostoru a</w:t>
      </w:r>
      <w:r w:rsidR="003E0681" w:rsidRPr="00D47DDB">
        <w:rPr>
          <w:rFonts w:asciiTheme="minorHAnsi" w:hAnsiTheme="minorHAnsi"/>
        </w:rPr>
        <w:t> </w:t>
      </w:r>
      <w:r w:rsidR="00043348" w:rsidRPr="00D47DDB">
        <w:rPr>
          <w:rFonts w:asciiTheme="minorHAnsi" w:hAnsiTheme="minorHAnsi"/>
        </w:rPr>
        <w:t>komfortu vytváří atmosféru relaxační zóny na kolech – navíc pod největší panoramatickou střechou, jakou jsme kdy měli. Naši dealeři Škoda také model Peaq netrpělivě očekávají, protože završí naši nabídku plně elektrických vozů v</w:t>
      </w:r>
      <w:r w:rsidR="003E0681" w:rsidRPr="00D47DDB">
        <w:rPr>
          <w:rFonts w:asciiTheme="minorHAnsi" w:hAnsiTheme="minorHAnsi"/>
        </w:rPr>
        <w:t> </w:t>
      </w:r>
      <w:r w:rsidR="00043348" w:rsidRPr="00D47DDB">
        <w:rPr>
          <w:rFonts w:asciiTheme="minorHAnsi" w:hAnsiTheme="minorHAnsi"/>
        </w:rPr>
        <w:t>nejvyšším segmentu a</w:t>
      </w:r>
      <w:r w:rsidR="003E0681" w:rsidRPr="00D47DDB">
        <w:rPr>
          <w:rFonts w:asciiTheme="minorHAnsi" w:hAnsiTheme="minorHAnsi"/>
        </w:rPr>
        <w:t> </w:t>
      </w:r>
      <w:r w:rsidR="00043348" w:rsidRPr="00D47DDB">
        <w:rPr>
          <w:rFonts w:asciiTheme="minorHAnsi" w:hAnsiTheme="minorHAnsi"/>
        </w:rPr>
        <w:t>pomůže oslovit nové skupiny zákazníků. Celkově model Peaq otevírá novou kapitolu příběhu značky Škoda a</w:t>
      </w:r>
      <w:r w:rsidR="003E0681" w:rsidRPr="00D47DDB">
        <w:rPr>
          <w:rFonts w:asciiTheme="minorHAnsi" w:hAnsiTheme="minorHAnsi"/>
        </w:rPr>
        <w:t> </w:t>
      </w:r>
      <w:r w:rsidR="00043348" w:rsidRPr="00D47DDB">
        <w:rPr>
          <w:rFonts w:asciiTheme="minorHAnsi" w:hAnsiTheme="minorHAnsi"/>
        </w:rPr>
        <w:t>posouvá ji na další úroveň. S</w:t>
      </w:r>
      <w:r w:rsidR="003E0681" w:rsidRPr="00D47DDB">
        <w:rPr>
          <w:rFonts w:asciiTheme="minorHAnsi" w:hAnsiTheme="minorHAnsi"/>
        </w:rPr>
        <w:t> </w:t>
      </w:r>
      <w:r w:rsidR="00043348" w:rsidRPr="00D47DDB">
        <w:rPr>
          <w:rFonts w:asciiTheme="minorHAnsi" w:hAnsiTheme="minorHAnsi"/>
        </w:rPr>
        <w:t>touto novou vlajkovou lodí můžeme hrdě říci: tohle je skutečný Peaq!“</w:t>
      </w:r>
    </w:p>
    <w:p w14:paraId="52E154F1" w14:textId="77777777" w:rsidR="005807D0" w:rsidRPr="00D47DDB" w:rsidRDefault="005807D0" w:rsidP="005807D0">
      <w:pPr>
        <w:spacing w:after="0"/>
        <w:rPr>
          <w:rFonts w:asciiTheme="minorHAnsi" w:hAnsiTheme="minorHAnsi"/>
          <w:highlight w:val="yellow"/>
        </w:rPr>
      </w:pPr>
    </w:p>
    <w:p w14:paraId="5503B9D6" w14:textId="13E95ADA" w:rsidR="00DC2688" w:rsidRPr="00D47DDB" w:rsidRDefault="00F55AF2" w:rsidP="005807D0">
      <w:pPr>
        <w:spacing w:after="0"/>
        <w:rPr>
          <w:rFonts w:asciiTheme="minorHAnsi" w:hAnsiTheme="minorHAnsi"/>
        </w:rPr>
      </w:pPr>
      <w:r w:rsidRPr="00D47DDB">
        <w:rPr>
          <w:rFonts w:asciiTheme="minorHAnsi" w:hAnsiTheme="minorHAnsi"/>
          <w:b/>
          <w:bCs/>
        </w:rPr>
        <w:t xml:space="preserve">Johannes Neft, člen představenstva společnosti </w:t>
      </w:r>
      <w:r w:rsidR="004A3091" w:rsidRPr="00D47DDB">
        <w:rPr>
          <w:rFonts w:asciiTheme="minorHAnsi" w:hAnsiTheme="minorHAnsi"/>
          <w:b/>
          <w:bCs/>
        </w:rPr>
        <w:t>Škoda</w:t>
      </w:r>
      <w:r w:rsidRPr="00D47DDB">
        <w:rPr>
          <w:rFonts w:asciiTheme="minorHAnsi" w:hAnsiTheme="minorHAnsi"/>
          <w:b/>
          <w:bCs/>
        </w:rPr>
        <w:t xml:space="preserve"> Auto odpovědný za oblast Technického vývoje, </w:t>
      </w:r>
      <w:r w:rsidR="00DF657A" w:rsidRPr="00D47DDB">
        <w:rPr>
          <w:rFonts w:asciiTheme="minorHAnsi" w:hAnsiTheme="minorHAnsi"/>
          <w:b/>
          <w:bCs/>
        </w:rPr>
        <w:t xml:space="preserve">zdůrazňuje: </w:t>
      </w:r>
      <w:r w:rsidR="00960D33" w:rsidRPr="00D47DDB">
        <w:rPr>
          <w:rFonts w:asciiTheme="minorHAnsi" w:hAnsiTheme="minorHAnsi"/>
        </w:rPr>
        <w:t>„</w:t>
      </w:r>
      <w:r w:rsidR="00DC2688" w:rsidRPr="00D47DDB">
        <w:rPr>
          <w:rFonts w:asciiTheme="minorHAnsi" w:hAnsiTheme="minorHAnsi"/>
        </w:rPr>
        <w:t xml:space="preserve">Nový model Peaq přináší do našeho portfolia </w:t>
      </w:r>
      <w:r w:rsidR="00960D33" w:rsidRPr="00D47DDB">
        <w:rPr>
          <w:rFonts w:asciiTheme="minorHAnsi" w:hAnsiTheme="minorHAnsi"/>
        </w:rPr>
        <w:t>nejmodernější technologie. Tento model v</w:t>
      </w:r>
      <w:r w:rsidR="003E0681" w:rsidRPr="00D47DDB">
        <w:rPr>
          <w:rFonts w:asciiTheme="minorHAnsi" w:hAnsiTheme="minorHAnsi"/>
        </w:rPr>
        <w:t> </w:t>
      </w:r>
      <w:r w:rsidR="00960D33" w:rsidRPr="00D47DDB">
        <w:rPr>
          <w:rFonts w:asciiTheme="minorHAnsi" w:hAnsiTheme="minorHAnsi"/>
        </w:rPr>
        <w:t xml:space="preserve">sobě spojuje naše nejvyspělejší asistenční systémy, možnosti </w:t>
      </w:r>
      <w:r w:rsidR="00DC2688" w:rsidRPr="00D47DDB">
        <w:rPr>
          <w:rFonts w:asciiTheme="minorHAnsi" w:hAnsiTheme="minorHAnsi"/>
        </w:rPr>
        <w:t xml:space="preserve">konektivity </w:t>
      </w:r>
      <w:r w:rsidR="00960D33" w:rsidRPr="00D47DDB">
        <w:rPr>
          <w:rFonts w:asciiTheme="minorHAnsi" w:hAnsiTheme="minorHAnsi"/>
        </w:rPr>
        <w:t>a</w:t>
      </w:r>
      <w:r w:rsidR="003E0681" w:rsidRPr="00D47DDB">
        <w:rPr>
          <w:rFonts w:asciiTheme="minorHAnsi" w:hAnsiTheme="minorHAnsi"/>
        </w:rPr>
        <w:t> </w:t>
      </w:r>
      <w:r w:rsidR="00DC2688" w:rsidRPr="00D47DDB">
        <w:rPr>
          <w:rFonts w:asciiTheme="minorHAnsi" w:hAnsiTheme="minorHAnsi"/>
        </w:rPr>
        <w:t xml:space="preserve">komfortní </w:t>
      </w:r>
      <w:r w:rsidR="00960D33" w:rsidRPr="00D47DDB">
        <w:rPr>
          <w:rFonts w:asciiTheme="minorHAnsi" w:hAnsiTheme="minorHAnsi"/>
        </w:rPr>
        <w:t xml:space="preserve">prvky. </w:t>
      </w:r>
      <w:r w:rsidR="00DC2688" w:rsidRPr="00D47DDB">
        <w:rPr>
          <w:rFonts w:asciiTheme="minorHAnsi" w:hAnsiTheme="minorHAnsi"/>
        </w:rPr>
        <w:t>Systém Travel Assist 3.0, vylepšený panoramatický kamerový systém či prémiový audiosystém, který jsme vyvíjeli v úzké spolupráci se společnostní Sonos, jsou ukázkami toho, jak mohou pokročilé technologie našim zákazníkům zpříjemnit jejich každodenní používání vozu.“</w:t>
      </w:r>
    </w:p>
    <w:p w14:paraId="32C22F64" w14:textId="77777777" w:rsidR="00DC2688" w:rsidRPr="00D47DDB" w:rsidRDefault="00DC2688" w:rsidP="005807D0">
      <w:pPr>
        <w:spacing w:after="0"/>
        <w:rPr>
          <w:rFonts w:asciiTheme="minorHAnsi" w:hAnsiTheme="minorHAnsi"/>
        </w:rPr>
      </w:pPr>
    </w:p>
    <w:p w14:paraId="03238772" w14:textId="0FE041E3" w:rsidR="005807D0" w:rsidRPr="00D47DDB" w:rsidRDefault="005807D0" w:rsidP="00CE032F">
      <w:pPr>
        <w:spacing w:after="0"/>
        <w:rPr>
          <w:rFonts w:asciiTheme="minorHAnsi" w:hAnsiTheme="minorHAnsi"/>
        </w:rPr>
      </w:pPr>
      <w:r w:rsidRPr="00D47DDB">
        <w:rPr>
          <w:rFonts w:asciiTheme="minorHAnsi" w:hAnsiTheme="minorHAnsi"/>
        </w:rPr>
        <w:t xml:space="preserve">Zcela nový model Peaq představuje první elektromobil značky </w:t>
      </w:r>
      <w:r w:rsidR="004A3091" w:rsidRPr="00D47DDB">
        <w:rPr>
          <w:rFonts w:asciiTheme="minorHAnsi" w:hAnsiTheme="minorHAnsi"/>
        </w:rPr>
        <w:t>Škoda</w:t>
      </w:r>
      <w:r w:rsidRPr="00D47DDB">
        <w:rPr>
          <w:rFonts w:asciiTheme="minorHAnsi" w:hAnsiTheme="minorHAnsi"/>
        </w:rPr>
        <w:t xml:space="preserve"> v</w:t>
      </w:r>
      <w:r w:rsidR="003E0681" w:rsidRPr="00D47DDB">
        <w:rPr>
          <w:rFonts w:asciiTheme="minorHAnsi" w:hAnsiTheme="minorHAnsi"/>
        </w:rPr>
        <w:t> </w:t>
      </w:r>
      <w:r w:rsidRPr="00D47DDB">
        <w:rPr>
          <w:rFonts w:asciiTheme="minorHAnsi" w:hAnsiTheme="minorHAnsi"/>
        </w:rPr>
        <w:t>segmentu velkých SUV. Jedná se tak o</w:t>
      </w:r>
      <w:r w:rsidR="003E0681" w:rsidRPr="00D47DDB">
        <w:rPr>
          <w:rFonts w:asciiTheme="minorHAnsi" w:hAnsiTheme="minorHAnsi"/>
        </w:rPr>
        <w:t> </w:t>
      </w:r>
      <w:r w:rsidRPr="00D47DDB">
        <w:rPr>
          <w:rFonts w:asciiTheme="minorHAnsi" w:hAnsiTheme="minorHAnsi"/>
        </w:rPr>
        <w:t xml:space="preserve">elektrifikovanou alternativu ke spalovacímu modelu Kodiaq, oproti kterému je však </w:t>
      </w:r>
      <w:r w:rsidR="00E9133D" w:rsidRPr="00D47DDB">
        <w:rPr>
          <w:rFonts w:asciiTheme="minorHAnsi" w:hAnsiTheme="minorHAnsi"/>
        </w:rPr>
        <w:t xml:space="preserve">Škoda </w:t>
      </w:r>
      <w:r w:rsidRPr="00D47DDB">
        <w:rPr>
          <w:rFonts w:asciiTheme="minorHAnsi" w:hAnsiTheme="minorHAnsi"/>
        </w:rPr>
        <w:t>Peaq ještě větší a</w:t>
      </w:r>
      <w:r w:rsidR="003E0681" w:rsidRPr="00D47DDB">
        <w:rPr>
          <w:rFonts w:asciiTheme="minorHAnsi" w:hAnsiTheme="minorHAnsi"/>
        </w:rPr>
        <w:t> </w:t>
      </w:r>
      <w:r w:rsidRPr="00D47DDB">
        <w:rPr>
          <w:rFonts w:asciiTheme="minorHAnsi" w:hAnsiTheme="minorHAnsi"/>
        </w:rPr>
        <w:t>prostornější.</w:t>
      </w:r>
    </w:p>
    <w:p w14:paraId="4B3DC3A2" w14:textId="77777777" w:rsidR="005807D0" w:rsidRPr="00D47DDB" w:rsidRDefault="005807D0" w:rsidP="00CE032F">
      <w:pPr>
        <w:spacing w:after="0"/>
        <w:rPr>
          <w:rFonts w:asciiTheme="minorHAnsi" w:hAnsiTheme="minorHAnsi"/>
        </w:rPr>
      </w:pPr>
    </w:p>
    <w:p w14:paraId="09E4372E" w14:textId="22184B23" w:rsidR="00870FC4" w:rsidRPr="00D47DDB" w:rsidRDefault="00870FC4" w:rsidP="00CE032F">
      <w:pPr>
        <w:spacing w:after="0"/>
        <w:rPr>
          <w:rFonts w:asciiTheme="minorHAnsi" w:hAnsiTheme="minorHAnsi"/>
          <w:b/>
          <w:bCs/>
        </w:rPr>
      </w:pPr>
      <w:r w:rsidRPr="00D47DDB">
        <w:rPr>
          <w:rFonts w:asciiTheme="minorHAnsi" w:hAnsiTheme="minorHAnsi"/>
          <w:b/>
          <w:bCs/>
        </w:rPr>
        <w:t>Exteri</w:t>
      </w:r>
      <w:r w:rsidR="005807D0" w:rsidRPr="00D47DDB">
        <w:rPr>
          <w:rFonts w:asciiTheme="minorHAnsi" w:hAnsiTheme="minorHAnsi"/>
          <w:b/>
          <w:bCs/>
        </w:rPr>
        <w:t>é</w:t>
      </w:r>
      <w:r w:rsidRPr="00D47DDB">
        <w:rPr>
          <w:rFonts w:asciiTheme="minorHAnsi" w:hAnsiTheme="minorHAnsi"/>
          <w:b/>
          <w:bCs/>
        </w:rPr>
        <w:t xml:space="preserve">r: </w:t>
      </w:r>
    </w:p>
    <w:p w14:paraId="48814B9F" w14:textId="6FF36C7C" w:rsidR="006A5CB3" w:rsidRPr="00D47DDB" w:rsidRDefault="00DC2688" w:rsidP="00CE032F">
      <w:pPr>
        <w:spacing w:after="0"/>
        <w:rPr>
          <w:rFonts w:asciiTheme="minorHAnsi" w:hAnsiTheme="minorHAnsi"/>
        </w:rPr>
      </w:pPr>
      <w:r w:rsidRPr="00D47DDB">
        <w:rPr>
          <w:rFonts w:asciiTheme="minorHAnsi" w:hAnsiTheme="minorHAnsi"/>
        </w:rPr>
        <w:t xml:space="preserve">Design </w:t>
      </w:r>
      <w:r w:rsidR="005807D0" w:rsidRPr="00D47DDB">
        <w:rPr>
          <w:rFonts w:asciiTheme="minorHAnsi" w:hAnsiTheme="minorHAnsi"/>
        </w:rPr>
        <w:t>největší</w:t>
      </w:r>
      <w:r w:rsidRPr="00D47DDB">
        <w:rPr>
          <w:rFonts w:asciiTheme="minorHAnsi" w:hAnsiTheme="minorHAnsi"/>
        </w:rPr>
        <w:t>ho</w:t>
      </w:r>
      <w:r w:rsidR="005807D0" w:rsidRPr="00D47DDB">
        <w:rPr>
          <w:rFonts w:asciiTheme="minorHAnsi" w:hAnsiTheme="minorHAnsi"/>
        </w:rPr>
        <w:t xml:space="preserve"> a</w:t>
      </w:r>
      <w:r w:rsidR="003E0681" w:rsidRPr="00D47DDB">
        <w:rPr>
          <w:rFonts w:asciiTheme="minorHAnsi" w:hAnsiTheme="minorHAnsi"/>
        </w:rPr>
        <w:t> </w:t>
      </w:r>
      <w:r w:rsidR="005807D0" w:rsidRPr="00D47DDB">
        <w:rPr>
          <w:rFonts w:asciiTheme="minorHAnsi" w:hAnsiTheme="minorHAnsi"/>
        </w:rPr>
        <w:t>nejprostornější</w:t>
      </w:r>
      <w:r w:rsidRPr="00D47DDB">
        <w:rPr>
          <w:rFonts w:asciiTheme="minorHAnsi" w:hAnsiTheme="minorHAnsi"/>
        </w:rPr>
        <w:t>ho</w:t>
      </w:r>
      <w:r w:rsidR="005807D0" w:rsidRPr="00D47DDB">
        <w:rPr>
          <w:rFonts w:asciiTheme="minorHAnsi" w:hAnsiTheme="minorHAnsi"/>
        </w:rPr>
        <w:t xml:space="preserve"> SUV značky </w:t>
      </w:r>
      <w:r w:rsidR="004A3091" w:rsidRPr="00D47DDB">
        <w:rPr>
          <w:rFonts w:asciiTheme="minorHAnsi" w:hAnsiTheme="minorHAnsi"/>
        </w:rPr>
        <w:t>Škoda</w:t>
      </w:r>
      <w:r w:rsidR="005807D0" w:rsidRPr="00D47DDB">
        <w:rPr>
          <w:rFonts w:asciiTheme="minorHAnsi" w:hAnsiTheme="minorHAnsi"/>
        </w:rPr>
        <w:t xml:space="preserve"> plně vychází z</w:t>
      </w:r>
      <w:r w:rsidR="003E0681" w:rsidRPr="00D47DDB">
        <w:rPr>
          <w:rFonts w:asciiTheme="minorHAnsi" w:hAnsiTheme="minorHAnsi"/>
        </w:rPr>
        <w:t> </w:t>
      </w:r>
      <w:r w:rsidR="005807D0" w:rsidRPr="00D47DDB">
        <w:rPr>
          <w:rFonts w:asciiTheme="minorHAnsi" w:hAnsiTheme="minorHAnsi"/>
        </w:rPr>
        <w:t>designového jazyka Modern Solid a</w:t>
      </w:r>
      <w:r w:rsidR="003E0681" w:rsidRPr="00D47DDB">
        <w:rPr>
          <w:rFonts w:asciiTheme="minorHAnsi" w:hAnsiTheme="minorHAnsi"/>
        </w:rPr>
        <w:t> </w:t>
      </w:r>
      <w:r w:rsidR="00B75F2C" w:rsidRPr="00D47DDB">
        <w:rPr>
          <w:rFonts w:asciiTheme="minorHAnsi" w:hAnsiTheme="minorHAnsi"/>
        </w:rPr>
        <w:t xml:space="preserve">je pro něj charakteristický </w:t>
      </w:r>
      <w:r w:rsidR="005807D0" w:rsidRPr="00D47DDB">
        <w:rPr>
          <w:rFonts w:asciiTheme="minorHAnsi" w:hAnsiTheme="minorHAnsi"/>
        </w:rPr>
        <w:t>minimalism</w:t>
      </w:r>
      <w:r w:rsidR="00B75F2C" w:rsidRPr="00D47DDB">
        <w:rPr>
          <w:rFonts w:asciiTheme="minorHAnsi" w:hAnsiTheme="minorHAnsi"/>
        </w:rPr>
        <w:t>us</w:t>
      </w:r>
      <w:r w:rsidR="005807D0" w:rsidRPr="00D47DDB">
        <w:rPr>
          <w:rFonts w:asciiTheme="minorHAnsi" w:hAnsiTheme="minorHAnsi"/>
        </w:rPr>
        <w:t xml:space="preserve"> a</w:t>
      </w:r>
      <w:r w:rsidR="003E0681" w:rsidRPr="00D47DDB">
        <w:rPr>
          <w:rFonts w:asciiTheme="minorHAnsi" w:hAnsiTheme="minorHAnsi"/>
        </w:rPr>
        <w:t> </w:t>
      </w:r>
      <w:r w:rsidR="005807D0" w:rsidRPr="00D47DDB">
        <w:rPr>
          <w:rFonts w:asciiTheme="minorHAnsi" w:hAnsiTheme="minorHAnsi"/>
        </w:rPr>
        <w:t>čist</w:t>
      </w:r>
      <w:r w:rsidR="00B75F2C" w:rsidRPr="00D47DDB">
        <w:rPr>
          <w:rFonts w:asciiTheme="minorHAnsi" w:hAnsiTheme="minorHAnsi"/>
        </w:rPr>
        <w:t>é</w:t>
      </w:r>
      <w:r w:rsidR="005807D0" w:rsidRPr="00D47DDB">
        <w:rPr>
          <w:rFonts w:asciiTheme="minorHAnsi" w:hAnsiTheme="minorHAnsi"/>
        </w:rPr>
        <w:t xml:space="preserve"> linie. Přední i</w:t>
      </w:r>
      <w:r w:rsidR="003E0681" w:rsidRPr="00D47DDB">
        <w:rPr>
          <w:rFonts w:asciiTheme="minorHAnsi" w:hAnsiTheme="minorHAnsi"/>
        </w:rPr>
        <w:t> </w:t>
      </w:r>
      <w:r w:rsidR="005807D0" w:rsidRPr="00D47DDB">
        <w:rPr>
          <w:rFonts w:asciiTheme="minorHAnsi" w:hAnsiTheme="minorHAnsi"/>
        </w:rPr>
        <w:t>zadní světla se vyznačují novým světelným podpisem ve tvaru písmene T. Peaq je také prvním modelem v</w:t>
      </w:r>
      <w:r w:rsidR="003E0681" w:rsidRPr="00D47DDB">
        <w:rPr>
          <w:rFonts w:asciiTheme="minorHAnsi" w:hAnsiTheme="minorHAnsi"/>
        </w:rPr>
        <w:t> </w:t>
      </w:r>
      <w:r w:rsidR="005807D0" w:rsidRPr="00D47DDB">
        <w:rPr>
          <w:rFonts w:asciiTheme="minorHAnsi" w:hAnsiTheme="minorHAnsi"/>
        </w:rPr>
        <w:t xml:space="preserve">historii značky </w:t>
      </w:r>
      <w:r w:rsidR="004A3091" w:rsidRPr="00D47DDB">
        <w:rPr>
          <w:rFonts w:asciiTheme="minorHAnsi" w:hAnsiTheme="minorHAnsi"/>
        </w:rPr>
        <w:t>Škoda</w:t>
      </w:r>
      <w:r w:rsidR="005807D0" w:rsidRPr="00D47DDB">
        <w:rPr>
          <w:rFonts w:asciiTheme="minorHAnsi" w:hAnsiTheme="minorHAnsi"/>
        </w:rPr>
        <w:t>, který je vybaven výsuvnými klikami dveří a</w:t>
      </w:r>
      <w:r w:rsidR="003E0681" w:rsidRPr="00D47DDB">
        <w:rPr>
          <w:rFonts w:asciiTheme="minorHAnsi" w:hAnsiTheme="minorHAnsi"/>
        </w:rPr>
        <w:t> </w:t>
      </w:r>
      <w:r w:rsidR="005807D0" w:rsidRPr="00D47DDB">
        <w:rPr>
          <w:rFonts w:asciiTheme="minorHAnsi" w:hAnsiTheme="minorHAnsi"/>
        </w:rPr>
        <w:t>panoramatickou střechou s</w:t>
      </w:r>
      <w:r w:rsidR="003E0681" w:rsidRPr="00D47DDB">
        <w:rPr>
          <w:rFonts w:asciiTheme="minorHAnsi" w:hAnsiTheme="minorHAnsi"/>
        </w:rPr>
        <w:t> </w:t>
      </w:r>
      <w:r w:rsidR="005807D0" w:rsidRPr="00D47DDB">
        <w:rPr>
          <w:rFonts w:asciiTheme="minorHAnsi" w:hAnsiTheme="minorHAnsi"/>
        </w:rPr>
        <w:t>dynamickým řízením zastínění. Díky řadě aerodynamicky optimalizovaných prvků se může chlubit skvělým součinitelem odporu vzduchu</w:t>
      </w:r>
      <w:r w:rsidR="00132B6C" w:rsidRPr="00D47DDB">
        <w:rPr>
          <w:rFonts w:asciiTheme="minorHAnsi" w:hAnsiTheme="minorHAnsi"/>
        </w:rPr>
        <w:t xml:space="preserve"> </w:t>
      </w:r>
      <w:r w:rsidR="005807D0" w:rsidRPr="00D47DDB">
        <w:rPr>
          <w:rFonts w:asciiTheme="minorHAnsi" w:hAnsiTheme="minorHAnsi"/>
        </w:rPr>
        <w:t>0,2</w:t>
      </w:r>
      <w:r w:rsidR="0097188D" w:rsidRPr="00D47DDB">
        <w:rPr>
          <w:rFonts w:asciiTheme="minorHAnsi" w:hAnsiTheme="minorHAnsi"/>
        </w:rPr>
        <w:t>49</w:t>
      </w:r>
      <w:r w:rsidR="005807D0" w:rsidRPr="00D47DDB">
        <w:rPr>
          <w:rFonts w:asciiTheme="minorHAnsi" w:hAnsiTheme="minorHAnsi"/>
        </w:rPr>
        <w:t>.</w:t>
      </w:r>
    </w:p>
    <w:p w14:paraId="728E7259" w14:textId="77777777" w:rsidR="005807D0" w:rsidRPr="00D47DDB" w:rsidRDefault="005807D0" w:rsidP="00CE032F">
      <w:pPr>
        <w:spacing w:after="0"/>
        <w:rPr>
          <w:rFonts w:asciiTheme="minorHAnsi" w:hAnsiTheme="minorHAnsi"/>
        </w:rPr>
      </w:pPr>
    </w:p>
    <w:p w14:paraId="61FE32F5" w14:textId="02D7A338" w:rsidR="00855B50" w:rsidRPr="00D47DDB" w:rsidRDefault="006A5CB3" w:rsidP="00CE032F">
      <w:pPr>
        <w:spacing w:after="0"/>
        <w:rPr>
          <w:rFonts w:asciiTheme="minorHAnsi" w:hAnsiTheme="minorHAnsi"/>
          <w:b/>
          <w:bCs/>
        </w:rPr>
      </w:pPr>
      <w:r w:rsidRPr="00D47DDB">
        <w:rPr>
          <w:rFonts w:asciiTheme="minorHAnsi" w:hAnsiTheme="minorHAnsi"/>
          <w:b/>
          <w:bCs/>
        </w:rPr>
        <w:t>Interi</w:t>
      </w:r>
      <w:r w:rsidR="005807D0" w:rsidRPr="00D47DDB">
        <w:rPr>
          <w:rFonts w:asciiTheme="minorHAnsi" w:hAnsiTheme="minorHAnsi"/>
          <w:b/>
          <w:bCs/>
        </w:rPr>
        <w:t>é</w:t>
      </w:r>
      <w:r w:rsidRPr="00D47DDB">
        <w:rPr>
          <w:rFonts w:asciiTheme="minorHAnsi" w:hAnsiTheme="minorHAnsi"/>
          <w:b/>
          <w:bCs/>
        </w:rPr>
        <w:t xml:space="preserve">r: </w:t>
      </w:r>
    </w:p>
    <w:p w14:paraId="398796AB" w14:textId="7702D2F4" w:rsidR="00315EE1" w:rsidRPr="00D47DDB" w:rsidRDefault="00E9133D" w:rsidP="00AF5EB6">
      <w:pPr>
        <w:spacing w:after="0"/>
        <w:rPr>
          <w:rFonts w:asciiTheme="minorHAnsi" w:hAnsiTheme="minorHAnsi"/>
        </w:rPr>
      </w:pPr>
      <w:r w:rsidRPr="00D47DDB">
        <w:rPr>
          <w:rFonts w:asciiTheme="minorHAnsi" w:hAnsiTheme="minorHAnsi"/>
        </w:rPr>
        <w:t xml:space="preserve">Nová Škoda </w:t>
      </w:r>
      <w:r w:rsidR="005807D0" w:rsidRPr="00D47DDB">
        <w:rPr>
          <w:rFonts w:asciiTheme="minorHAnsi" w:hAnsiTheme="minorHAnsi"/>
        </w:rPr>
        <w:t>Peaq</w:t>
      </w:r>
      <w:r w:rsidR="00320E9F" w:rsidRPr="00D47DDB">
        <w:rPr>
          <w:rFonts w:asciiTheme="minorHAnsi" w:hAnsiTheme="minorHAnsi"/>
        </w:rPr>
        <w:t xml:space="preserve"> nabízí prostorný</w:t>
      </w:r>
      <w:r w:rsidR="00AF5EB6" w:rsidRPr="00D47DDB">
        <w:rPr>
          <w:rFonts w:asciiTheme="minorHAnsi" w:hAnsiTheme="minorHAnsi"/>
        </w:rPr>
        <w:t xml:space="preserve"> interiér, který byl navržen tak, aby poskytoval výjimečný komfort až sedmi cestujícím.</w:t>
      </w:r>
      <w:r w:rsidR="005807D0" w:rsidRPr="00D47DDB">
        <w:rPr>
          <w:rFonts w:asciiTheme="minorHAnsi" w:hAnsiTheme="minorHAnsi"/>
        </w:rPr>
        <w:t xml:space="preserve"> V</w:t>
      </w:r>
      <w:r w:rsidR="003E0681" w:rsidRPr="00D47DDB">
        <w:rPr>
          <w:rFonts w:asciiTheme="minorHAnsi" w:hAnsiTheme="minorHAnsi"/>
        </w:rPr>
        <w:t> </w:t>
      </w:r>
      <w:r w:rsidR="005807D0" w:rsidRPr="00D47DDB">
        <w:rPr>
          <w:rFonts w:asciiTheme="minorHAnsi" w:hAnsiTheme="minorHAnsi"/>
        </w:rPr>
        <w:t xml:space="preserve">pětimístné konfiguraci </w:t>
      </w:r>
      <w:r w:rsidR="00AF5EB6" w:rsidRPr="00D47DDB">
        <w:rPr>
          <w:rFonts w:asciiTheme="minorHAnsi" w:hAnsiTheme="minorHAnsi"/>
        </w:rPr>
        <w:t>navíc tento bohatý prostor kombinuje s</w:t>
      </w:r>
      <w:r w:rsidR="003E0681" w:rsidRPr="00D47DDB">
        <w:rPr>
          <w:rFonts w:asciiTheme="minorHAnsi" w:hAnsiTheme="minorHAnsi"/>
        </w:rPr>
        <w:t> </w:t>
      </w:r>
      <w:r w:rsidR="005807D0" w:rsidRPr="00D47DDB">
        <w:rPr>
          <w:rFonts w:asciiTheme="minorHAnsi" w:hAnsiTheme="minorHAnsi"/>
        </w:rPr>
        <w:t>největší</w:t>
      </w:r>
      <w:r w:rsidR="00AF5EB6" w:rsidRPr="00D47DDB">
        <w:rPr>
          <w:rFonts w:asciiTheme="minorHAnsi" w:hAnsiTheme="minorHAnsi"/>
        </w:rPr>
        <w:t>m</w:t>
      </w:r>
      <w:r w:rsidR="005807D0" w:rsidRPr="00D47DDB">
        <w:rPr>
          <w:rFonts w:asciiTheme="minorHAnsi" w:hAnsiTheme="minorHAnsi"/>
        </w:rPr>
        <w:t xml:space="preserve"> zavazadlov</w:t>
      </w:r>
      <w:r w:rsidR="00AF5EB6" w:rsidRPr="00D47DDB">
        <w:rPr>
          <w:rFonts w:asciiTheme="minorHAnsi" w:hAnsiTheme="minorHAnsi"/>
        </w:rPr>
        <w:t>ým</w:t>
      </w:r>
      <w:r w:rsidR="005807D0" w:rsidRPr="00D47DDB">
        <w:rPr>
          <w:rFonts w:asciiTheme="minorHAnsi" w:hAnsiTheme="minorHAnsi"/>
        </w:rPr>
        <w:t xml:space="preserve"> prostor</w:t>
      </w:r>
      <w:r w:rsidR="00AF5EB6" w:rsidRPr="00D47DDB">
        <w:rPr>
          <w:rFonts w:asciiTheme="minorHAnsi" w:hAnsiTheme="minorHAnsi"/>
        </w:rPr>
        <w:t>em</w:t>
      </w:r>
      <w:r w:rsidR="005807D0" w:rsidRPr="00D47DDB">
        <w:rPr>
          <w:rFonts w:asciiTheme="minorHAnsi" w:hAnsiTheme="minorHAnsi"/>
        </w:rPr>
        <w:t xml:space="preserve"> ze všech modelů </w:t>
      </w:r>
      <w:r w:rsidR="004A3091" w:rsidRPr="00D47DDB">
        <w:rPr>
          <w:rFonts w:asciiTheme="minorHAnsi" w:hAnsiTheme="minorHAnsi"/>
        </w:rPr>
        <w:t>Škoda</w:t>
      </w:r>
      <w:r w:rsidR="00B75F2C" w:rsidRPr="00D47DDB">
        <w:rPr>
          <w:rFonts w:asciiTheme="minorHAnsi" w:hAnsiTheme="minorHAnsi"/>
        </w:rPr>
        <w:t xml:space="preserve"> </w:t>
      </w:r>
      <w:r w:rsidR="00AF5EB6" w:rsidRPr="00D47DDB">
        <w:rPr>
          <w:rFonts w:asciiTheme="minorHAnsi" w:hAnsiTheme="minorHAnsi"/>
        </w:rPr>
        <w:t>o</w:t>
      </w:r>
      <w:r w:rsidR="003E0681" w:rsidRPr="00D47DDB">
        <w:rPr>
          <w:rFonts w:asciiTheme="minorHAnsi" w:hAnsiTheme="minorHAnsi"/>
        </w:rPr>
        <w:t> </w:t>
      </w:r>
      <w:r w:rsidR="00AF5EB6" w:rsidRPr="00D47DDB">
        <w:rPr>
          <w:rFonts w:asciiTheme="minorHAnsi" w:hAnsiTheme="minorHAnsi"/>
        </w:rPr>
        <w:t xml:space="preserve">objemu </w:t>
      </w:r>
      <w:r w:rsidR="005807D0" w:rsidRPr="00D47DDB">
        <w:rPr>
          <w:rFonts w:asciiTheme="minorHAnsi" w:hAnsiTheme="minorHAnsi"/>
        </w:rPr>
        <w:t>935</w:t>
      </w:r>
      <w:r w:rsidR="003E0681" w:rsidRPr="00D47DDB">
        <w:rPr>
          <w:rFonts w:asciiTheme="minorHAnsi" w:hAnsiTheme="minorHAnsi"/>
        </w:rPr>
        <w:t> </w:t>
      </w:r>
      <w:r w:rsidR="005807D0" w:rsidRPr="00D47DDB">
        <w:rPr>
          <w:rFonts w:asciiTheme="minorHAnsi" w:hAnsiTheme="minorHAnsi"/>
        </w:rPr>
        <w:t>litrů</w:t>
      </w:r>
      <w:r w:rsidR="00AF5EB6" w:rsidRPr="00D47DDB">
        <w:rPr>
          <w:rFonts w:asciiTheme="minorHAnsi" w:hAnsiTheme="minorHAnsi"/>
        </w:rPr>
        <w:t>.</w:t>
      </w:r>
      <w:r w:rsidR="005807D0" w:rsidRPr="00D47DDB">
        <w:rPr>
          <w:rFonts w:asciiTheme="minorHAnsi" w:hAnsiTheme="minorHAnsi"/>
        </w:rPr>
        <w:t xml:space="preserve"> </w:t>
      </w:r>
      <w:r w:rsidR="00AF5EB6" w:rsidRPr="00D47DDB">
        <w:rPr>
          <w:rFonts w:asciiTheme="minorHAnsi" w:hAnsiTheme="minorHAnsi"/>
        </w:rPr>
        <w:t>P</w:t>
      </w:r>
      <w:r w:rsidR="005807D0" w:rsidRPr="00D47DDB">
        <w:rPr>
          <w:rFonts w:asciiTheme="minorHAnsi" w:hAnsiTheme="minorHAnsi"/>
        </w:rPr>
        <w:t xml:space="preserve">řepravní schopnosti </w:t>
      </w:r>
      <w:r w:rsidR="00AF5EB6" w:rsidRPr="00D47DDB">
        <w:rPr>
          <w:rFonts w:asciiTheme="minorHAnsi" w:hAnsiTheme="minorHAnsi"/>
        </w:rPr>
        <w:t xml:space="preserve">modelu Peaq </w:t>
      </w:r>
      <w:r w:rsidR="005807D0" w:rsidRPr="00D47DDB">
        <w:rPr>
          <w:rFonts w:asciiTheme="minorHAnsi" w:hAnsiTheme="minorHAnsi"/>
        </w:rPr>
        <w:t>dále rozšiřuje úložný prostor pod přední kapotou</w:t>
      </w:r>
      <w:r w:rsidR="00BA23BA" w:rsidRPr="00D47DDB">
        <w:rPr>
          <w:rFonts w:asciiTheme="minorHAnsi" w:hAnsiTheme="minorHAnsi"/>
        </w:rPr>
        <w:t xml:space="preserve"> schopný pojmout až 37</w:t>
      </w:r>
      <w:r w:rsidR="003E0681" w:rsidRPr="00D47DDB">
        <w:rPr>
          <w:rFonts w:asciiTheme="minorHAnsi" w:hAnsiTheme="minorHAnsi"/>
        </w:rPr>
        <w:t> </w:t>
      </w:r>
      <w:r w:rsidR="00BA23BA" w:rsidRPr="00D47DDB">
        <w:rPr>
          <w:rFonts w:asciiTheme="minorHAnsi" w:hAnsiTheme="minorHAnsi"/>
        </w:rPr>
        <w:t>litrů</w:t>
      </w:r>
      <w:r w:rsidR="005807D0" w:rsidRPr="00D47DDB">
        <w:rPr>
          <w:rFonts w:asciiTheme="minorHAnsi" w:hAnsiTheme="minorHAnsi"/>
        </w:rPr>
        <w:t xml:space="preserve">. </w:t>
      </w:r>
      <w:r w:rsidR="00AF5EB6" w:rsidRPr="00D47DDB">
        <w:rPr>
          <w:rFonts w:asciiTheme="minorHAnsi" w:hAnsiTheme="minorHAnsi"/>
        </w:rPr>
        <w:t xml:space="preserve">Na přání </w:t>
      </w:r>
      <w:r w:rsidR="005807D0" w:rsidRPr="00D47DDB">
        <w:rPr>
          <w:rFonts w:asciiTheme="minorHAnsi" w:hAnsiTheme="minorHAnsi"/>
        </w:rPr>
        <w:t xml:space="preserve">může být </w:t>
      </w:r>
      <w:r w:rsidRPr="00D47DDB">
        <w:rPr>
          <w:rFonts w:asciiTheme="minorHAnsi" w:hAnsiTheme="minorHAnsi"/>
        </w:rPr>
        <w:t xml:space="preserve">Škoda </w:t>
      </w:r>
      <w:r w:rsidR="00AF5EB6" w:rsidRPr="00D47DDB">
        <w:rPr>
          <w:rFonts w:asciiTheme="minorHAnsi" w:hAnsiTheme="minorHAnsi"/>
        </w:rPr>
        <w:t xml:space="preserve">Peaq </w:t>
      </w:r>
      <w:r w:rsidR="005807D0" w:rsidRPr="00D47DDB">
        <w:rPr>
          <w:rFonts w:asciiTheme="minorHAnsi" w:hAnsiTheme="minorHAnsi"/>
        </w:rPr>
        <w:t>vybaven</w:t>
      </w:r>
      <w:r w:rsidRPr="00D47DDB">
        <w:rPr>
          <w:rFonts w:asciiTheme="minorHAnsi" w:hAnsiTheme="minorHAnsi"/>
        </w:rPr>
        <w:t>a</w:t>
      </w:r>
      <w:r w:rsidR="005807D0" w:rsidRPr="00D47DDB">
        <w:rPr>
          <w:rFonts w:asciiTheme="minorHAnsi" w:hAnsiTheme="minorHAnsi"/>
        </w:rPr>
        <w:t xml:space="preserve"> Relax paketem</w:t>
      </w:r>
      <w:r w:rsidR="00AF5EB6" w:rsidRPr="00D47DDB">
        <w:rPr>
          <w:rFonts w:asciiTheme="minorHAnsi" w:hAnsiTheme="minorHAnsi"/>
        </w:rPr>
        <w:t xml:space="preserve">, který </w:t>
      </w:r>
      <w:r w:rsidR="005807D0" w:rsidRPr="00D47DDB">
        <w:rPr>
          <w:rFonts w:asciiTheme="minorHAnsi" w:hAnsiTheme="minorHAnsi"/>
        </w:rPr>
        <w:t>dokáže vůz proměnit v</w:t>
      </w:r>
      <w:r w:rsidR="003E0681" w:rsidRPr="00D47DDB">
        <w:rPr>
          <w:rFonts w:asciiTheme="minorHAnsi" w:hAnsiTheme="minorHAnsi"/>
        </w:rPr>
        <w:t> </w:t>
      </w:r>
      <w:r w:rsidR="005807D0" w:rsidRPr="00D47DDB">
        <w:rPr>
          <w:rFonts w:asciiTheme="minorHAnsi" w:hAnsiTheme="minorHAnsi"/>
        </w:rPr>
        <w:t>relaxační zónu na kolech</w:t>
      </w:r>
      <w:r w:rsidR="00AF5EB6" w:rsidRPr="00D47DDB">
        <w:rPr>
          <w:rFonts w:asciiTheme="minorHAnsi" w:hAnsiTheme="minorHAnsi"/>
        </w:rPr>
        <w:t>.</w:t>
      </w:r>
      <w:r w:rsidR="005807D0" w:rsidRPr="00D47DDB">
        <w:rPr>
          <w:rFonts w:asciiTheme="minorHAnsi" w:hAnsiTheme="minorHAnsi"/>
        </w:rPr>
        <w:t xml:space="preserve"> </w:t>
      </w:r>
      <w:r w:rsidR="00B75F2C" w:rsidRPr="00D47DDB">
        <w:rPr>
          <w:rFonts w:asciiTheme="minorHAnsi" w:hAnsiTheme="minorHAnsi"/>
        </w:rPr>
        <w:t xml:space="preserve">V tom </w:t>
      </w:r>
      <w:r w:rsidRPr="00D47DDB">
        <w:rPr>
          <w:rFonts w:asciiTheme="minorHAnsi" w:hAnsiTheme="minorHAnsi"/>
        </w:rPr>
        <w:t xml:space="preserve">jí </w:t>
      </w:r>
      <w:r w:rsidR="005807D0" w:rsidRPr="00D47DDB">
        <w:rPr>
          <w:rFonts w:asciiTheme="minorHAnsi" w:hAnsiTheme="minorHAnsi"/>
        </w:rPr>
        <w:t xml:space="preserve">pomáhají prvky jako </w:t>
      </w:r>
      <w:r w:rsidR="00412100" w:rsidRPr="00D47DDB">
        <w:rPr>
          <w:rFonts w:asciiTheme="minorHAnsi" w:hAnsiTheme="minorHAnsi"/>
        </w:rPr>
        <w:t xml:space="preserve">ventilovaná přední </w:t>
      </w:r>
      <w:r w:rsidR="005807D0" w:rsidRPr="00D47DDB">
        <w:rPr>
          <w:rFonts w:asciiTheme="minorHAnsi" w:hAnsiTheme="minorHAnsi"/>
        </w:rPr>
        <w:t>sedadla</w:t>
      </w:r>
      <w:r w:rsidR="002C38A9" w:rsidRPr="00D47DDB">
        <w:rPr>
          <w:rFonts w:asciiTheme="minorHAnsi" w:hAnsiTheme="minorHAnsi"/>
        </w:rPr>
        <w:t xml:space="preserve"> s</w:t>
      </w:r>
      <w:r w:rsidR="003E0681" w:rsidRPr="00D47DDB">
        <w:rPr>
          <w:rFonts w:asciiTheme="minorHAnsi" w:hAnsiTheme="minorHAnsi"/>
        </w:rPr>
        <w:t> </w:t>
      </w:r>
      <w:r w:rsidR="00132B6C" w:rsidRPr="00D47DDB">
        <w:rPr>
          <w:rFonts w:asciiTheme="minorHAnsi" w:hAnsiTheme="minorHAnsi"/>
        </w:rPr>
        <w:t>masážní funkcí</w:t>
      </w:r>
      <w:r w:rsidR="005807D0" w:rsidRPr="00D47DDB">
        <w:rPr>
          <w:rFonts w:asciiTheme="minorHAnsi" w:hAnsiTheme="minorHAnsi"/>
        </w:rPr>
        <w:t>,</w:t>
      </w:r>
      <w:r w:rsidR="002C38A9" w:rsidRPr="00D47DDB">
        <w:rPr>
          <w:rFonts w:asciiTheme="minorHAnsi" w:hAnsiTheme="minorHAnsi"/>
        </w:rPr>
        <w:t xml:space="preserve"> ergonomické opory nohou,</w:t>
      </w:r>
      <w:r w:rsidR="005807D0" w:rsidRPr="00D47DDB">
        <w:rPr>
          <w:rFonts w:asciiTheme="minorHAnsi" w:hAnsiTheme="minorHAnsi"/>
        </w:rPr>
        <w:t xml:space="preserve"> </w:t>
      </w:r>
      <w:bookmarkStart w:id="2" w:name="_Hlk231239335"/>
      <w:r w:rsidR="005807D0" w:rsidRPr="00D47DDB">
        <w:rPr>
          <w:rFonts w:asciiTheme="minorHAnsi" w:hAnsiTheme="minorHAnsi"/>
        </w:rPr>
        <w:t xml:space="preserve">prémiový audiosystém značky Sonos </w:t>
      </w:r>
      <w:bookmarkEnd w:id="2"/>
      <w:r w:rsidR="005807D0" w:rsidRPr="00D47DDB">
        <w:rPr>
          <w:rFonts w:asciiTheme="minorHAnsi" w:hAnsiTheme="minorHAnsi"/>
        </w:rPr>
        <w:t xml:space="preserve">nebo </w:t>
      </w:r>
      <w:bookmarkStart w:id="3" w:name="_Hlk231239351"/>
      <w:r w:rsidR="005807D0" w:rsidRPr="00D47DDB">
        <w:rPr>
          <w:rFonts w:asciiTheme="minorHAnsi" w:hAnsiTheme="minorHAnsi"/>
        </w:rPr>
        <w:t xml:space="preserve">integrovaná </w:t>
      </w:r>
      <w:r w:rsidR="00470668" w:rsidRPr="00D47DDB">
        <w:rPr>
          <w:rFonts w:asciiTheme="minorHAnsi" w:hAnsiTheme="minorHAnsi"/>
        </w:rPr>
        <w:t>wellness</w:t>
      </w:r>
      <w:r w:rsidR="00F13362" w:rsidRPr="00D47DDB">
        <w:rPr>
          <w:rFonts w:asciiTheme="minorHAnsi" w:hAnsiTheme="minorHAnsi"/>
        </w:rPr>
        <w:t xml:space="preserve"> </w:t>
      </w:r>
      <w:r w:rsidR="005807D0" w:rsidRPr="00D47DDB">
        <w:rPr>
          <w:rFonts w:asciiTheme="minorHAnsi" w:hAnsiTheme="minorHAnsi"/>
        </w:rPr>
        <w:t>aplikace</w:t>
      </w:r>
      <w:bookmarkEnd w:id="3"/>
      <w:r w:rsidR="005807D0" w:rsidRPr="00D47DDB">
        <w:rPr>
          <w:rFonts w:asciiTheme="minorHAnsi" w:hAnsiTheme="minorHAnsi"/>
        </w:rPr>
        <w:t>.</w:t>
      </w:r>
    </w:p>
    <w:p w14:paraId="0658F711" w14:textId="77777777" w:rsidR="005807D0" w:rsidRPr="00D47DDB" w:rsidRDefault="005807D0" w:rsidP="00CE032F">
      <w:pPr>
        <w:spacing w:after="0"/>
        <w:rPr>
          <w:rFonts w:asciiTheme="minorHAnsi" w:hAnsiTheme="minorHAnsi"/>
        </w:rPr>
      </w:pPr>
    </w:p>
    <w:p w14:paraId="45C97285" w14:textId="1CCCD359" w:rsidR="00315EE1" w:rsidRPr="00D47DDB" w:rsidRDefault="005807D0" w:rsidP="00CE032F">
      <w:pPr>
        <w:spacing w:after="0"/>
        <w:rPr>
          <w:rFonts w:asciiTheme="minorHAnsi" w:hAnsiTheme="minorHAnsi"/>
          <w:b/>
          <w:bCs/>
        </w:rPr>
      </w:pPr>
      <w:r w:rsidRPr="00D47DDB">
        <w:rPr>
          <w:rFonts w:asciiTheme="minorHAnsi" w:hAnsiTheme="minorHAnsi"/>
          <w:b/>
          <w:bCs/>
        </w:rPr>
        <w:t>Baterie a</w:t>
      </w:r>
      <w:r w:rsidR="003E0681" w:rsidRPr="00D47DDB">
        <w:rPr>
          <w:rFonts w:asciiTheme="minorHAnsi" w:hAnsiTheme="minorHAnsi"/>
          <w:b/>
          <w:bCs/>
        </w:rPr>
        <w:t> </w:t>
      </w:r>
      <w:r w:rsidRPr="00D47DDB">
        <w:rPr>
          <w:rFonts w:asciiTheme="minorHAnsi" w:hAnsiTheme="minorHAnsi"/>
          <w:b/>
          <w:bCs/>
        </w:rPr>
        <w:t>výkonové verze</w:t>
      </w:r>
      <w:r w:rsidR="00315EE1" w:rsidRPr="00D47DDB">
        <w:rPr>
          <w:rFonts w:asciiTheme="minorHAnsi" w:hAnsiTheme="minorHAnsi"/>
          <w:b/>
          <w:bCs/>
        </w:rPr>
        <w:t>:</w:t>
      </w:r>
    </w:p>
    <w:p w14:paraId="21DCBEF1" w14:textId="6D117EF7" w:rsidR="005807D0" w:rsidRPr="00D47DDB" w:rsidRDefault="005807D0" w:rsidP="00CE032F">
      <w:pPr>
        <w:spacing w:after="0"/>
        <w:rPr>
          <w:rFonts w:asciiTheme="minorHAnsi" w:hAnsiTheme="minorHAnsi"/>
        </w:rPr>
      </w:pPr>
      <w:r w:rsidRPr="00D47DDB">
        <w:rPr>
          <w:rFonts w:asciiTheme="minorHAnsi" w:hAnsiTheme="minorHAnsi"/>
        </w:rPr>
        <w:t>Peaq se nabízí se dvěma kapacitami trakční baterie</w:t>
      </w:r>
      <w:r w:rsidR="002C38A9" w:rsidRPr="00D47DDB">
        <w:rPr>
          <w:rFonts w:asciiTheme="minorHAnsi" w:hAnsiTheme="minorHAnsi"/>
        </w:rPr>
        <w:t xml:space="preserve"> – 63</w:t>
      </w:r>
      <w:r w:rsidR="003E0681" w:rsidRPr="00D47DDB">
        <w:rPr>
          <w:rFonts w:asciiTheme="minorHAnsi" w:hAnsiTheme="minorHAnsi"/>
        </w:rPr>
        <w:t> </w:t>
      </w:r>
      <w:r w:rsidR="002C38A9" w:rsidRPr="00D47DDB">
        <w:rPr>
          <w:rFonts w:asciiTheme="minorHAnsi" w:hAnsiTheme="minorHAnsi"/>
        </w:rPr>
        <w:t>kWh a</w:t>
      </w:r>
      <w:r w:rsidR="003E0681" w:rsidRPr="00D47DDB">
        <w:rPr>
          <w:rFonts w:asciiTheme="minorHAnsi" w:hAnsiTheme="minorHAnsi"/>
        </w:rPr>
        <w:t> </w:t>
      </w:r>
      <w:r w:rsidR="002C38A9" w:rsidRPr="00D47DDB">
        <w:rPr>
          <w:rFonts w:asciiTheme="minorHAnsi" w:hAnsiTheme="minorHAnsi"/>
        </w:rPr>
        <w:t>91</w:t>
      </w:r>
      <w:r w:rsidR="003E0681" w:rsidRPr="00D47DDB">
        <w:rPr>
          <w:rFonts w:asciiTheme="minorHAnsi" w:hAnsiTheme="minorHAnsi"/>
        </w:rPr>
        <w:t> </w:t>
      </w:r>
      <w:r w:rsidR="002C38A9" w:rsidRPr="00D47DDB">
        <w:rPr>
          <w:rFonts w:asciiTheme="minorHAnsi" w:hAnsiTheme="minorHAnsi"/>
        </w:rPr>
        <w:t>kWh, přičemž v</w:t>
      </w:r>
      <w:r w:rsidRPr="00D47DDB">
        <w:rPr>
          <w:rFonts w:asciiTheme="minorHAnsi" w:hAnsiTheme="minorHAnsi"/>
        </w:rPr>
        <w:t xml:space="preserve">ětší </w:t>
      </w:r>
      <w:r w:rsidR="002C38A9" w:rsidRPr="00D47DDB">
        <w:rPr>
          <w:rFonts w:asciiTheme="minorHAnsi" w:hAnsiTheme="minorHAnsi"/>
        </w:rPr>
        <w:t xml:space="preserve">baterie </w:t>
      </w:r>
      <w:r w:rsidRPr="00D47DDB">
        <w:rPr>
          <w:rFonts w:asciiTheme="minorHAnsi" w:hAnsiTheme="minorHAnsi"/>
        </w:rPr>
        <w:t xml:space="preserve">má největší kapacitu ze všech elektromobilů </w:t>
      </w:r>
      <w:r w:rsidR="004A3091" w:rsidRPr="00D47DDB">
        <w:rPr>
          <w:rFonts w:asciiTheme="minorHAnsi" w:hAnsiTheme="minorHAnsi"/>
        </w:rPr>
        <w:t>Škoda</w:t>
      </w:r>
      <w:r w:rsidRPr="00D47DDB">
        <w:rPr>
          <w:rFonts w:asciiTheme="minorHAnsi" w:hAnsiTheme="minorHAnsi"/>
        </w:rPr>
        <w:t>. Peaq je dostupný ve třech výkonových verzích, které mají výkon od 150</w:t>
      </w:r>
      <w:r w:rsidR="003E0681" w:rsidRPr="00D47DDB">
        <w:rPr>
          <w:rFonts w:asciiTheme="minorHAnsi" w:hAnsiTheme="minorHAnsi"/>
        </w:rPr>
        <w:t> </w:t>
      </w:r>
      <w:r w:rsidRPr="00D47DDB">
        <w:rPr>
          <w:rFonts w:asciiTheme="minorHAnsi" w:hAnsiTheme="minorHAnsi"/>
        </w:rPr>
        <w:t>kW do 220</w:t>
      </w:r>
      <w:r w:rsidR="003E0681" w:rsidRPr="00D47DDB">
        <w:rPr>
          <w:rFonts w:asciiTheme="minorHAnsi" w:hAnsiTheme="minorHAnsi"/>
        </w:rPr>
        <w:t> </w:t>
      </w:r>
      <w:r w:rsidRPr="00D47DDB">
        <w:rPr>
          <w:rFonts w:asciiTheme="minorHAnsi" w:hAnsiTheme="minorHAnsi"/>
        </w:rPr>
        <w:t>kW a</w:t>
      </w:r>
      <w:r w:rsidR="003E0681" w:rsidRPr="00D47DDB">
        <w:rPr>
          <w:rFonts w:asciiTheme="minorHAnsi" w:hAnsiTheme="minorHAnsi"/>
        </w:rPr>
        <w:t> </w:t>
      </w:r>
      <w:r w:rsidRPr="00D47DDB">
        <w:rPr>
          <w:rFonts w:asciiTheme="minorHAnsi" w:hAnsiTheme="minorHAnsi"/>
        </w:rPr>
        <w:t>nabízejí pohon zadních i</w:t>
      </w:r>
      <w:r w:rsidR="003E0681" w:rsidRPr="00D47DDB">
        <w:rPr>
          <w:rFonts w:asciiTheme="minorHAnsi" w:hAnsiTheme="minorHAnsi"/>
        </w:rPr>
        <w:t> </w:t>
      </w:r>
      <w:r w:rsidRPr="00D47DDB">
        <w:rPr>
          <w:rFonts w:asciiTheme="minorHAnsi" w:hAnsiTheme="minorHAnsi"/>
        </w:rPr>
        <w:t xml:space="preserve">všech kol. Pro ještě vyšší pohodlí při jízdě </w:t>
      </w:r>
      <w:r w:rsidR="00B75F2C" w:rsidRPr="00D47DDB">
        <w:rPr>
          <w:rFonts w:asciiTheme="minorHAnsi" w:hAnsiTheme="minorHAnsi"/>
        </w:rPr>
        <w:t xml:space="preserve">je možné </w:t>
      </w:r>
      <w:r w:rsidRPr="00D47DDB">
        <w:rPr>
          <w:rFonts w:asciiTheme="minorHAnsi" w:hAnsiTheme="minorHAnsi"/>
        </w:rPr>
        <w:t xml:space="preserve">Peaq </w:t>
      </w:r>
      <w:r w:rsidR="00B75F2C" w:rsidRPr="00D47DDB">
        <w:rPr>
          <w:rFonts w:asciiTheme="minorHAnsi" w:hAnsiTheme="minorHAnsi"/>
        </w:rPr>
        <w:t xml:space="preserve">řídit </w:t>
      </w:r>
      <w:r w:rsidRPr="00D47DDB">
        <w:rPr>
          <w:rFonts w:asciiTheme="minorHAnsi" w:hAnsiTheme="minorHAnsi"/>
        </w:rPr>
        <w:t>jedním pedálem</w:t>
      </w:r>
      <w:r w:rsidR="00FF37F5" w:rsidRPr="00D47DDB">
        <w:rPr>
          <w:rFonts w:asciiTheme="minorHAnsi" w:hAnsiTheme="minorHAnsi"/>
        </w:rPr>
        <w:t xml:space="preserve">. </w:t>
      </w:r>
      <w:r w:rsidR="00B75F2C" w:rsidRPr="00D47DDB">
        <w:rPr>
          <w:rFonts w:asciiTheme="minorHAnsi" w:hAnsiTheme="minorHAnsi"/>
        </w:rPr>
        <w:t xml:space="preserve">Tato elektrická novinka </w:t>
      </w:r>
      <w:r w:rsidRPr="00D47DDB">
        <w:rPr>
          <w:rFonts w:asciiTheme="minorHAnsi" w:hAnsiTheme="minorHAnsi"/>
        </w:rPr>
        <w:t xml:space="preserve">také </w:t>
      </w:r>
      <w:r w:rsidRPr="00D47DDB">
        <w:rPr>
          <w:rFonts w:asciiTheme="minorHAnsi" w:hAnsiTheme="minorHAnsi"/>
        </w:rPr>
        <w:lastRenderedPageBreak/>
        <w:t>podporuje obousměrné nabíjení, které umožňuje využít energii uloženou v</w:t>
      </w:r>
      <w:r w:rsidR="003E0681" w:rsidRPr="00D47DDB">
        <w:rPr>
          <w:rFonts w:asciiTheme="minorHAnsi" w:hAnsiTheme="minorHAnsi"/>
        </w:rPr>
        <w:t> </w:t>
      </w:r>
      <w:r w:rsidRPr="00D47DDB">
        <w:rPr>
          <w:rFonts w:asciiTheme="minorHAnsi" w:hAnsiTheme="minorHAnsi"/>
        </w:rPr>
        <w:t>baterii i</w:t>
      </w:r>
      <w:r w:rsidR="003E0681" w:rsidRPr="00D47DDB">
        <w:rPr>
          <w:rFonts w:asciiTheme="minorHAnsi" w:hAnsiTheme="minorHAnsi"/>
        </w:rPr>
        <w:t> </w:t>
      </w:r>
      <w:r w:rsidRPr="00D47DDB">
        <w:rPr>
          <w:rFonts w:asciiTheme="minorHAnsi" w:hAnsiTheme="minorHAnsi"/>
        </w:rPr>
        <w:t>mimo samotný vůz.</w:t>
      </w:r>
    </w:p>
    <w:p w14:paraId="5E3DE439" w14:textId="77777777" w:rsidR="004F4112" w:rsidRPr="00D47DDB" w:rsidRDefault="004F4112" w:rsidP="00FD18AA">
      <w:pPr>
        <w:spacing w:after="0"/>
        <w:ind w:left="0"/>
        <w:rPr>
          <w:rFonts w:asciiTheme="minorHAnsi" w:hAnsiTheme="minorHAnsi"/>
        </w:rPr>
      </w:pPr>
    </w:p>
    <w:p w14:paraId="7AE93720" w14:textId="5E08C570" w:rsidR="0091648A" w:rsidRPr="00D47DDB" w:rsidRDefault="00951D0E" w:rsidP="00CE032F">
      <w:pPr>
        <w:spacing w:after="0"/>
        <w:rPr>
          <w:rFonts w:asciiTheme="minorHAnsi" w:hAnsiTheme="minorHAnsi"/>
          <w:b/>
          <w:bCs/>
        </w:rPr>
      </w:pPr>
      <w:r w:rsidRPr="00D47DDB">
        <w:rPr>
          <w:rFonts w:asciiTheme="minorHAnsi" w:hAnsiTheme="minorHAnsi"/>
          <w:b/>
          <w:bCs/>
        </w:rPr>
        <w:t>Bezpečnost a</w:t>
      </w:r>
      <w:r w:rsidR="003E0681" w:rsidRPr="00D47DDB">
        <w:rPr>
          <w:rFonts w:asciiTheme="minorHAnsi" w:hAnsiTheme="minorHAnsi"/>
          <w:b/>
          <w:bCs/>
        </w:rPr>
        <w:t> </w:t>
      </w:r>
      <w:r w:rsidRPr="00D47DDB">
        <w:rPr>
          <w:rFonts w:asciiTheme="minorHAnsi" w:hAnsiTheme="minorHAnsi"/>
          <w:b/>
          <w:bCs/>
        </w:rPr>
        <w:t>asistenční systémy</w:t>
      </w:r>
      <w:r w:rsidR="0091648A" w:rsidRPr="00D47DDB">
        <w:rPr>
          <w:rFonts w:asciiTheme="minorHAnsi" w:hAnsiTheme="minorHAnsi"/>
          <w:b/>
          <w:bCs/>
        </w:rPr>
        <w:t xml:space="preserve">: </w:t>
      </w:r>
    </w:p>
    <w:p w14:paraId="7B96AF12" w14:textId="72E6BD2A" w:rsidR="00951D0E" w:rsidRPr="00D47DDB" w:rsidRDefault="00951D0E" w:rsidP="00951D0E">
      <w:pPr>
        <w:rPr>
          <w:rFonts w:asciiTheme="minorHAnsi" w:hAnsiTheme="minorHAnsi"/>
        </w:rPr>
      </w:pPr>
      <w:r w:rsidRPr="00D47DDB">
        <w:rPr>
          <w:rFonts w:asciiTheme="minorHAnsi" w:hAnsiTheme="minorHAnsi"/>
        </w:rPr>
        <w:t xml:space="preserve">Peaq </w:t>
      </w:r>
      <w:r w:rsidR="00412100" w:rsidRPr="00D47DDB">
        <w:rPr>
          <w:rFonts w:asciiTheme="minorHAnsi" w:hAnsiTheme="minorHAnsi"/>
        </w:rPr>
        <w:t>j</w:t>
      </w:r>
      <w:r w:rsidRPr="00D47DDB">
        <w:rPr>
          <w:rFonts w:asciiTheme="minorHAnsi" w:hAnsiTheme="minorHAnsi"/>
        </w:rPr>
        <w:t xml:space="preserve">iž ve standardní výbavě </w:t>
      </w:r>
      <w:r w:rsidR="00412100" w:rsidRPr="00D47DDB">
        <w:rPr>
          <w:rFonts w:asciiTheme="minorHAnsi" w:hAnsiTheme="minorHAnsi"/>
        </w:rPr>
        <w:t xml:space="preserve">nabízí </w:t>
      </w:r>
      <w:r w:rsidRPr="00D47DDB">
        <w:rPr>
          <w:rFonts w:asciiTheme="minorHAnsi" w:hAnsiTheme="minorHAnsi"/>
        </w:rPr>
        <w:t>řadu asistenčních systémů, jako je Front Assist</w:t>
      </w:r>
      <w:r w:rsidR="00076D8C" w:rsidRPr="00D47DDB">
        <w:rPr>
          <w:rFonts w:asciiTheme="minorHAnsi" w:hAnsiTheme="minorHAnsi"/>
        </w:rPr>
        <w:t xml:space="preserve"> s upozorněním a</w:t>
      </w:r>
      <w:r w:rsidR="003E0681" w:rsidRPr="00D47DDB">
        <w:rPr>
          <w:rFonts w:asciiTheme="minorHAnsi" w:hAnsiTheme="minorHAnsi"/>
        </w:rPr>
        <w:t> </w:t>
      </w:r>
      <w:r w:rsidR="00076D8C" w:rsidRPr="00D47DDB">
        <w:rPr>
          <w:rFonts w:asciiTheme="minorHAnsi" w:hAnsiTheme="minorHAnsi"/>
        </w:rPr>
        <w:t>zabržděním při hrozící kolizi</w:t>
      </w:r>
      <w:r w:rsidR="00412100" w:rsidRPr="00D47DDB">
        <w:rPr>
          <w:rFonts w:asciiTheme="minorHAnsi" w:hAnsiTheme="minorHAnsi"/>
        </w:rPr>
        <w:t xml:space="preserve">, </w:t>
      </w:r>
      <w:r w:rsidR="004A3091" w:rsidRPr="00D47DDB">
        <w:rPr>
          <w:rFonts w:asciiTheme="minorHAnsi" w:hAnsiTheme="minorHAnsi"/>
        </w:rPr>
        <w:t>a</w:t>
      </w:r>
      <w:r w:rsidRPr="00D47DDB">
        <w:rPr>
          <w:rFonts w:asciiTheme="minorHAnsi" w:hAnsiTheme="minorHAnsi"/>
        </w:rPr>
        <w:t>sisten</w:t>
      </w:r>
      <w:r w:rsidR="004A3091" w:rsidRPr="00D47DDB">
        <w:rPr>
          <w:rFonts w:asciiTheme="minorHAnsi" w:hAnsiTheme="minorHAnsi"/>
        </w:rPr>
        <w:t>t</w:t>
      </w:r>
      <w:r w:rsidRPr="00D47DDB">
        <w:rPr>
          <w:rFonts w:asciiTheme="minorHAnsi" w:hAnsiTheme="minorHAnsi"/>
        </w:rPr>
        <w:t xml:space="preserve"> při průjezdu křižovatkou</w:t>
      </w:r>
      <w:r w:rsidR="00076D8C" w:rsidRPr="00D47DDB">
        <w:rPr>
          <w:rFonts w:asciiTheme="minorHAnsi" w:hAnsiTheme="minorHAnsi"/>
        </w:rPr>
        <w:t xml:space="preserve"> a</w:t>
      </w:r>
      <w:r w:rsidR="003E0681" w:rsidRPr="00D47DDB">
        <w:rPr>
          <w:rFonts w:asciiTheme="minorHAnsi" w:hAnsiTheme="minorHAnsi"/>
        </w:rPr>
        <w:t> </w:t>
      </w:r>
      <w:r w:rsidR="00076D8C" w:rsidRPr="00D47DDB">
        <w:rPr>
          <w:rFonts w:asciiTheme="minorHAnsi" w:hAnsiTheme="minorHAnsi"/>
        </w:rPr>
        <w:t>odbočování,</w:t>
      </w:r>
      <w:r w:rsidR="00FB74D5" w:rsidRPr="00D47DDB">
        <w:rPr>
          <w:rFonts w:asciiTheme="minorHAnsi" w:hAnsiTheme="minorHAnsi"/>
        </w:rPr>
        <w:t xml:space="preserve"> </w:t>
      </w:r>
      <w:r w:rsidR="004A3091" w:rsidRPr="00D47DDB">
        <w:rPr>
          <w:rFonts w:asciiTheme="minorHAnsi" w:hAnsiTheme="minorHAnsi"/>
        </w:rPr>
        <w:t>a</w:t>
      </w:r>
      <w:r w:rsidRPr="00D47DDB">
        <w:rPr>
          <w:rFonts w:asciiTheme="minorHAnsi" w:hAnsiTheme="minorHAnsi"/>
        </w:rPr>
        <w:t>sistent udržování jízdního pruhu</w:t>
      </w:r>
      <w:r w:rsidR="00076D8C" w:rsidRPr="00D47DDB">
        <w:rPr>
          <w:rFonts w:asciiTheme="minorHAnsi" w:hAnsiTheme="minorHAnsi"/>
        </w:rPr>
        <w:t xml:space="preserve"> nebo hlídání mrtvého úhlu</w:t>
      </w:r>
      <w:r w:rsidR="00FB74D5" w:rsidRPr="00D47DDB">
        <w:rPr>
          <w:rFonts w:asciiTheme="minorHAnsi" w:hAnsiTheme="minorHAnsi"/>
        </w:rPr>
        <w:t>.</w:t>
      </w:r>
      <w:r w:rsidRPr="00D47DDB">
        <w:rPr>
          <w:rFonts w:asciiTheme="minorHAnsi" w:hAnsiTheme="minorHAnsi"/>
        </w:rPr>
        <w:t xml:space="preserve"> Na přání může být vybaven </w:t>
      </w:r>
      <w:r w:rsidR="004A3091" w:rsidRPr="00D47DDB">
        <w:rPr>
          <w:rFonts w:asciiTheme="minorHAnsi" w:hAnsiTheme="minorHAnsi"/>
        </w:rPr>
        <w:t>a</w:t>
      </w:r>
      <w:r w:rsidRPr="00D47DDB">
        <w:rPr>
          <w:rFonts w:asciiTheme="minorHAnsi" w:hAnsiTheme="minorHAnsi"/>
        </w:rPr>
        <w:t>sistovan</w:t>
      </w:r>
      <w:r w:rsidR="007D6CA4" w:rsidRPr="00D47DDB">
        <w:rPr>
          <w:rFonts w:asciiTheme="minorHAnsi" w:hAnsiTheme="minorHAnsi"/>
        </w:rPr>
        <w:t>ou</w:t>
      </w:r>
      <w:r w:rsidR="00412100" w:rsidRPr="00D47DDB">
        <w:rPr>
          <w:rFonts w:asciiTheme="minorHAnsi" w:hAnsiTheme="minorHAnsi"/>
        </w:rPr>
        <w:t xml:space="preserve"> </w:t>
      </w:r>
      <w:r w:rsidRPr="00D47DDB">
        <w:rPr>
          <w:rFonts w:asciiTheme="minorHAnsi" w:hAnsiTheme="minorHAnsi"/>
        </w:rPr>
        <w:t>jízd</w:t>
      </w:r>
      <w:r w:rsidR="007D6CA4" w:rsidRPr="00D47DDB">
        <w:rPr>
          <w:rFonts w:asciiTheme="minorHAnsi" w:hAnsiTheme="minorHAnsi"/>
        </w:rPr>
        <w:t xml:space="preserve">ou se systémem Travel Assist </w:t>
      </w:r>
      <w:r w:rsidRPr="00D47DDB">
        <w:rPr>
          <w:rFonts w:asciiTheme="minorHAnsi" w:hAnsiTheme="minorHAnsi"/>
        </w:rPr>
        <w:t xml:space="preserve">3.0, což je nejpokročilejší asistenční systém, který je aktuálně ve vozech </w:t>
      </w:r>
      <w:r w:rsidR="004A3091" w:rsidRPr="00D47DDB">
        <w:rPr>
          <w:rFonts w:asciiTheme="minorHAnsi" w:hAnsiTheme="minorHAnsi"/>
        </w:rPr>
        <w:t>Škoda</w:t>
      </w:r>
      <w:r w:rsidRPr="00D47DDB">
        <w:rPr>
          <w:rFonts w:asciiTheme="minorHAnsi" w:hAnsiTheme="minorHAnsi"/>
        </w:rPr>
        <w:t xml:space="preserve"> dostupný. Dále může být na přání vybaven například </w:t>
      </w:r>
      <w:r w:rsidR="009E19CA" w:rsidRPr="00D47DDB">
        <w:rPr>
          <w:rFonts w:asciiTheme="minorHAnsi" w:hAnsiTheme="minorHAnsi"/>
        </w:rPr>
        <w:t>i</w:t>
      </w:r>
      <w:r w:rsidR="00132B6C" w:rsidRPr="00D47DDB">
        <w:rPr>
          <w:rFonts w:asciiTheme="minorHAnsi" w:hAnsiTheme="minorHAnsi"/>
        </w:rPr>
        <w:t xml:space="preserve">nteligentním automatickým parkováním nebo </w:t>
      </w:r>
      <w:r w:rsidR="00B4749F" w:rsidRPr="00D47DDB">
        <w:rPr>
          <w:rFonts w:asciiTheme="minorHAnsi" w:hAnsiTheme="minorHAnsi"/>
        </w:rPr>
        <w:t xml:space="preserve">vylepšeným </w:t>
      </w:r>
      <w:r w:rsidR="004A3091" w:rsidRPr="00D47DDB">
        <w:rPr>
          <w:rFonts w:asciiTheme="minorHAnsi" w:hAnsiTheme="minorHAnsi"/>
        </w:rPr>
        <w:t>p</w:t>
      </w:r>
      <w:r w:rsidRPr="00D47DDB">
        <w:rPr>
          <w:rFonts w:asciiTheme="minorHAnsi" w:hAnsiTheme="minorHAnsi"/>
        </w:rPr>
        <w:t>anoramatickým kamerovým systémem</w:t>
      </w:r>
      <w:r w:rsidR="00132B6C" w:rsidRPr="00D47DDB">
        <w:rPr>
          <w:rFonts w:asciiTheme="minorHAnsi" w:hAnsiTheme="minorHAnsi"/>
        </w:rPr>
        <w:t xml:space="preserve"> s</w:t>
      </w:r>
      <w:r w:rsidR="003E0681" w:rsidRPr="00D47DDB">
        <w:rPr>
          <w:rFonts w:asciiTheme="minorHAnsi" w:hAnsiTheme="minorHAnsi"/>
        </w:rPr>
        <w:t> </w:t>
      </w:r>
      <w:r w:rsidR="00132B6C" w:rsidRPr="00D47DDB">
        <w:rPr>
          <w:rFonts w:asciiTheme="minorHAnsi" w:hAnsiTheme="minorHAnsi"/>
        </w:rPr>
        <w:t>novou funkcí</w:t>
      </w:r>
      <w:r w:rsidRPr="00D47DDB">
        <w:rPr>
          <w:rFonts w:asciiTheme="minorHAnsi" w:hAnsiTheme="minorHAnsi"/>
        </w:rPr>
        <w:t xml:space="preserve"> </w:t>
      </w:r>
      <w:r w:rsidR="00132B6C" w:rsidRPr="00D47DDB">
        <w:rPr>
          <w:rFonts w:asciiTheme="minorHAnsi" w:hAnsiTheme="minorHAnsi"/>
        </w:rPr>
        <w:t>zobrazení průhledné 3D karoserie</w:t>
      </w:r>
      <w:r w:rsidRPr="00D47DDB">
        <w:rPr>
          <w:rFonts w:asciiTheme="minorHAnsi" w:hAnsiTheme="minorHAnsi"/>
        </w:rPr>
        <w:t>. Součástí standardní výbavy je také 10</w:t>
      </w:r>
      <w:r w:rsidR="003E0681" w:rsidRPr="00D47DDB">
        <w:rPr>
          <w:rFonts w:asciiTheme="minorHAnsi" w:hAnsiTheme="minorHAnsi"/>
        </w:rPr>
        <w:t> </w:t>
      </w:r>
      <w:r w:rsidRPr="00D47DDB">
        <w:rPr>
          <w:rFonts w:asciiTheme="minorHAnsi" w:hAnsiTheme="minorHAnsi"/>
        </w:rPr>
        <w:t>airbagů včetně středového airbagu</w:t>
      </w:r>
      <w:r w:rsidR="00132B6C" w:rsidRPr="00D47DDB">
        <w:rPr>
          <w:rFonts w:asciiTheme="minorHAnsi" w:hAnsiTheme="minorHAnsi"/>
        </w:rPr>
        <w:t xml:space="preserve"> a</w:t>
      </w:r>
      <w:r w:rsidR="003E0681" w:rsidRPr="00D47DDB">
        <w:rPr>
          <w:rFonts w:asciiTheme="minorHAnsi" w:hAnsiTheme="minorHAnsi"/>
        </w:rPr>
        <w:t> </w:t>
      </w:r>
      <w:r w:rsidR="00132B6C" w:rsidRPr="00D47DDB">
        <w:rPr>
          <w:rFonts w:asciiTheme="minorHAnsi" w:hAnsiTheme="minorHAnsi"/>
        </w:rPr>
        <w:t>zadních bočních airbagů</w:t>
      </w:r>
      <w:r w:rsidRPr="00D47DDB">
        <w:rPr>
          <w:rFonts w:asciiTheme="minorHAnsi" w:hAnsiTheme="minorHAnsi"/>
        </w:rPr>
        <w:t>.</w:t>
      </w:r>
    </w:p>
    <w:p w14:paraId="6461CB5A" w14:textId="475192A6" w:rsidR="0050109E" w:rsidRPr="00D47DDB" w:rsidRDefault="0050109E" w:rsidP="00CE032F">
      <w:pPr>
        <w:spacing w:after="0"/>
        <w:ind w:left="0"/>
        <w:rPr>
          <w:rFonts w:asciiTheme="minorHAnsi" w:hAnsiTheme="minorHAnsi"/>
          <w:b/>
          <w:bCs/>
        </w:rPr>
      </w:pPr>
    </w:p>
    <w:p w14:paraId="16F2E4BC" w14:textId="07F76BD4" w:rsidR="00F007CD" w:rsidRPr="00D47DDB" w:rsidRDefault="00951D0E" w:rsidP="00CE032F">
      <w:pPr>
        <w:spacing w:after="0"/>
        <w:rPr>
          <w:rFonts w:asciiTheme="minorHAnsi" w:hAnsiTheme="minorHAnsi"/>
          <w:b/>
          <w:bCs/>
        </w:rPr>
      </w:pPr>
      <w:r w:rsidRPr="00D47DDB">
        <w:rPr>
          <w:rFonts w:asciiTheme="minorHAnsi" w:hAnsiTheme="minorHAnsi"/>
          <w:b/>
          <w:bCs/>
        </w:rPr>
        <w:t>Konektivita</w:t>
      </w:r>
      <w:r w:rsidR="00F007CD" w:rsidRPr="00D47DDB">
        <w:rPr>
          <w:rFonts w:asciiTheme="minorHAnsi" w:hAnsiTheme="minorHAnsi"/>
          <w:b/>
          <w:bCs/>
        </w:rPr>
        <w:t xml:space="preserve">: </w:t>
      </w:r>
    </w:p>
    <w:p w14:paraId="01B36BA5" w14:textId="689D7F8D" w:rsidR="00951D0E" w:rsidRPr="00D47DDB" w:rsidRDefault="0028434A" w:rsidP="00951D0E">
      <w:pPr>
        <w:spacing w:after="0"/>
        <w:rPr>
          <w:rFonts w:asciiTheme="minorHAnsi" w:hAnsiTheme="minorHAnsi"/>
          <w:b/>
          <w:bCs/>
        </w:rPr>
      </w:pPr>
      <w:r w:rsidRPr="00D47DDB">
        <w:rPr>
          <w:rFonts w:asciiTheme="minorHAnsi" w:hAnsiTheme="minorHAnsi"/>
        </w:rPr>
        <w:t xml:space="preserve">Hlavním ovládacím </w:t>
      </w:r>
      <w:r w:rsidR="00951D0E" w:rsidRPr="00D47DDB">
        <w:rPr>
          <w:rFonts w:asciiTheme="minorHAnsi" w:hAnsiTheme="minorHAnsi"/>
        </w:rPr>
        <w:t xml:space="preserve">centrem nového modelu Peaq je nejmodernější infotainment </w:t>
      </w:r>
      <w:r w:rsidR="00A25AF3">
        <w:rPr>
          <w:rFonts w:asciiTheme="minorHAnsi" w:hAnsiTheme="minorHAnsi"/>
        </w:rPr>
        <w:t>vyvinutý</w:t>
      </w:r>
      <w:r w:rsidR="00A25AF3" w:rsidRPr="00D47DDB">
        <w:rPr>
          <w:rFonts w:asciiTheme="minorHAnsi" w:hAnsiTheme="minorHAnsi"/>
        </w:rPr>
        <w:t xml:space="preserve"> </w:t>
      </w:r>
      <w:r w:rsidR="00951D0E" w:rsidRPr="00D47DDB">
        <w:rPr>
          <w:rFonts w:asciiTheme="minorHAnsi" w:hAnsiTheme="minorHAnsi"/>
        </w:rPr>
        <w:t>na platformě Android. Jeho součástí je 13,6" displej, který je vůbec poprvé u</w:t>
      </w:r>
      <w:r w:rsidR="003E0681" w:rsidRPr="00D47DDB">
        <w:rPr>
          <w:rFonts w:asciiTheme="minorHAnsi" w:hAnsiTheme="minorHAnsi"/>
        </w:rPr>
        <w:t> </w:t>
      </w:r>
      <w:r w:rsidR="00951D0E" w:rsidRPr="00D47DDB">
        <w:rPr>
          <w:rFonts w:asciiTheme="minorHAnsi" w:hAnsiTheme="minorHAnsi"/>
        </w:rPr>
        <w:t xml:space="preserve">vozu </w:t>
      </w:r>
      <w:r w:rsidR="004A3091" w:rsidRPr="00D47DDB">
        <w:rPr>
          <w:rFonts w:asciiTheme="minorHAnsi" w:hAnsiTheme="minorHAnsi"/>
        </w:rPr>
        <w:t>Škoda</w:t>
      </w:r>
      <w:r w:rsidR="00951D0E" w:rsidRPr="00D47DDB">
        <w:rPr>
          <w:rFonts w:asciiTheme="minorHAnsi" w:hAnsiTheme="minorHAnsi"/>
        </w:rPr>
        <w:t xml:space="preserve"> umístěn vertikálně. Další novinkou ve výbavě modelu Peaq je špičkový audiosystém značky Sonos s</w:t>
      </w:r>
      <w:r w:rsidR="003E0681" w:rsidRPr="00D47DDB">
        <w:rPr>
          <w:rFonts w:asciiTheme="minorHAnsi" w:hAnsiTheme="minorHAnsi"/>
        </w:rPr>
        <w:t> </w:t>
      </w:r>
      <w:r w:rsidR="00951D0E" w:rsidRPr="00D47DDB">
        <w:rPr>
          <w:rFonts w:asciiTheme="minorHAnsi" w:hAnsiTheme="minorHAnsi"/>
        </w:rPr>
        <w:t>1</w:t>
      </w:r>
      <w:r w:rsidR="002C38A9" w:rsidRPr="00D47DDB">
        <w:rPr>
          <w:rFonts w:asciiTheme="minorHAnsi" w:hAnsiTheme="minorHAnsi"/>
        </w:rPr>
        <w:t>6</w:t>
      </w:r>
      <w:r w:rsidR="003E0681" w:rsidRPr="00D47DDB">
        <w:rPr>
          <w:rFonts w:asciiTheme="minorHAnsi" w:hAnsiTheme="minorHAnsi"/>
        </w:rPr>
        <w:t> </w:t>
      </w:r>
      <w:r w:rsidR="00951D0E" w:rsidRPr="00D47DDB">
        <w:rPr>
          <w:rFonts w:asciiTheme="minorHAnsi" w:hAnsiTheme="minorHAnsi"/>
        </w:rPr>
        <w:t>reproduktory. Vylepšení se dočkal</w:t>
      </w:r>
      <w:r w:rsidR="007D6CA4" w:rsidRPr="00D47DDB">
        <w:rPr>
          <w:rFonts w:asciiTheme="minorHAnsi" w:hAnsiTheme="minorHAnsi"/>
        </w:rPr>
        <w:t>o</w:t>
      </w:r>
      <w:r w:rsidR="00951D0E" w:rsidRPr="00D47DDB">
        <w:rPr>
          <w:rFonts w:asciiTheme="minorHAnsi" w:hAnsiTheme="minorHAnsi"/>
        </w:rPr>
        <w:t xml:space="preserve"> také</w:t>
      </w:r>
      <w:r w:rsidR="007D6CA4" w:rsidRPr="00D47DDB">
        <w:rPr>
          <w:rFonts w:asciiTheme="minorHAnsi" w:hAnsiTheme="minorHAnsi"/>
        </w:rPr>
        <w:t xml:space="preserve"> </w:t>
      </w:r>
      <w:r w:rsidRPr="00D47DDB">
        <w:rPr>
          <w:rFonts w:asciiTheme="minorHAnsi" w:hAnsiTheme="minorHAnsi"/>
        </w:rPr>
        <w:t xml:space="preserve">25W </w:t>
      </w:r>
      <w:r w:rsidR="007D6CA4" w:rsidRPr="00D47DDB">
        <w:rPr>
          <w:rFonts w:asciiTheme="minorHAnsi" w:hAnsiTheme="minorHAnsi"/>
        </w:rPr>
        <w:t xml:space="preserve">bezdrátové nabíjení </w:t>
      </w:r>
      <w:r w:rsidRPr="00D47DDB">
        <w:rPr>
          <w:rFonts w:asciiTheme="minorHAnsi" w:hAnsiTheme="minorHAnsi"/>
        </w:rPr>
        <w:t xml:space="preserve">pro dva telefony, </w:t>
      </w:r>
      <w:r w:rsidR="007D6CA4" w:rsidRPr="00D47DDB">
        <w:rPr>
          <w:rFonts w:asciiTheme="minorHAnsi" w:hAnsiTheme="minorHAnsi"/>
        </w:rPr>
        <w:t xml:space="preserve">které </w:t>
      </w:r>
      <w:r w:rsidR="00951D0E" w:rsidRPr="00D47DDB">
        <w:rPr>
          <w:rFonts w:asciiTheme="minorHAnsi" w:hAnsiTheme="minorHAnsi"/>
        </w:rPr>
        <w:t>je u</w:t>
      </w:r>
      <w:r w:rsidR="003E0681" w:rsidRPr="00D47DDB">
        <w:rPr>
          <w:rFonts w:asciiTheme="minorHAnsi" w:hAnsiTheme="minorHAnsi"/>
        </w:rPr>
        <w:t> </w:t>
      </w:r>
      <w:r w:rsidR="00951D0E" w:rsidRPr="00D47DDB">
        <w:rPr>
          <w:rFonts w:asciiTheme="minorHAnsi" w:hAnsiTheme="minorHAnsi"/>
        </w:rPr>
        <w:t xml:space="preserve">modelu Peaq </w:t>
      </w:r>
      <w:r w:rsidR="00B253F4" w:rsidRPr="00D47DDB">
        <w:rPr>
          <w:rFonts w:asciiTheme="minorHAnsi" w:hAnsiTheme="minorHAnsi"/>
        </w:rPr>
        <w:t>osvětlen</w:t>
      </w:r>
      <w:r w:rsidR="007D6CA4" w:rsidRPr="00D47DDB">
        <w:rPr>
          <w:rFonts w:asciiTheme="minorHAnsi" w:hAnsiTheme="minorHAnsi"/>
        </w:rPr>
        <w:t>é</w:t>
      </w:r>
      <w:r w:rsidR="00B253F4" w:rsidRPr="00D47DDB">
        <w:rPr>
          <w:rFonts w:asciiTheme="minorHAnsi" w:hAnsiTheme="minorHAnsi"/>
        </w:rPr>
        <w:t xml:space="preserve"> </w:t>
      </w:r>
      <w:r w:rsidR="00951D0E" w:rsidRPr="00D47DDB">
        <w:rPr>
          <w:rFonts w:asciiTheme="minorHAnsi" w:hAnsiTheme="minorHAnsi"/>
        </w:rPr>
        <w:t>a</w:t>
      </w:r>
      <w:r w:rsidR="003E0681" w:rsidRPr="00D47DDB">
        <w:rPr>
          <w:rFonts w:asciiTheme="minorHAnsi" w:hAnsiTheme="minorHAnsi"/>
        </w:rPr>
        <w:t> </w:t>
      </w:r>
      <w:r w:rsidR="00951D0E" w:rsidRPr="00D47DDB">
        <w:rPr>
          <w:rFonts w:asciiTheme="minorHAnsi" w:hAnsiTheme="minorHAnsi"/>
        </w:rPr>
        <w:t>vybaven</w:t>
      </w:r>
      <w:r w:rsidR="007D6CA4" w:rsidRPr="00D47DDB">
        <w:rPr>
          <w:rFonts w:asciiTheme="minorHAnsi" w:hAnsiTheme="minorHAnsi"/>
        </w:rPr>
        <w:t>é</w:t>
      </w:r>
      <w:r w:rsidR="00951D0E" w:rsidRPr="00D47DDB">
        <w:rPr>
          <w:rFonts w:asciiTheme="minorHAnsi" w:hAnsiTheme="minorHAnsi"/>
        </w:rPr>
        <w:t xml:space="preserve"> praktickými magnety, které udržují oba telefony v</w:t>
      </w:r>
      <w:r w:rsidR="003E0681" w:rsidRPr="00D47DDB">
        <w:rPr>
          <w:rFonts w:asciiTheme="minorHAnsi" w:hAnsiTheme="minorHAnsi"/>
        </w:rPr>
        <w:t> </w:t>
      </w:r>
      <w:r w:rsidR="00951D0E" w:rsidRPr="00D47DDB">
        <w:rPr>
          <w:rFonts w:asciiTheme="minorHAnsi" w:hAnsiTheme="minorHAnsi"/>
        </w:rPr>
        <w:t>optimální poloze.</w:t>
      </w:r>
    </w:p>
    <w:p w14:paraId="2642FC3D" w14:textId="77777777" w:rsidR="00951D0E" w:rsidRPr="00D47DDB" w:rsidRDefault="00951D0E" w:rsidP="00951D0E">
      <w:pPr>
        <w:spacing w:after="0"/>
        <w:rPr>
          <w:rFonts w:asciiTheme="minorHAnsi" w:hAnsiTheme="minorHAnsi"/>
          <w:b/>
          <w:bCs/>
        </w:rPr>
      </w:pPr>
    </w:p>
    <w:p w14:paraId="5BF3D1BD" w14:textId="5B35491E" w:rsidR="00FE382C" w:rsidRPr="00D47DDB" w:rsidRDefault="00B82192" w:rsidP="00951D0E">
      <w:pPr>
        <w:spacing w:after="0"/>
        <w:rPr>
          <w:rFonts w:asciiTheme="minorHAnsi" w:hAnsiTheme="minorHAnsi"/>
          <w:b/>
          <w:bCs/>
        </w:rPr>
      </w:pPr>
      <w:r w:rsidRPr="00D47DDB">
        <w:rPr>
          <w:rFonts w:asciiTheme="minorHAnsi" w:hAnsiTheme="minorHAnsi"/>
          <w:b/>
          <w:bCs/>
        </w:rPr>
        <w:t>Sportline</w:t>
      </w:r>
      <w:r w:rsidR="00FE382C" w:rsidRPr="00D47DDB">
        <w:rPr>
          <w:rFonts w:asciiTheme="minorHAnsi" w:hAnsiTheme="minorHAnsi"/>
          <w:b/>
          <w:bCs/>
        </w:rPr>
        <w:t>:</w:t>
      </w:r>
    </w:p>
    <w:p w14:paraId="4B093C2A" w14:textId="72DAC8DF" w:rsidR="0050109E" w:rsidRPr="00D47DDB" w:rsidRDefault="00951D0E" w:rsidP="00CE032F">
      <w:pPr>
        <w:spacing w:after="0"/>
        <w:rPr>
          <w:rFonts w:asciiTheme="minorHAnsi" w:hAnsiTheme="minorHAnsi"/>
        </w:rPr>
      </w:pPr>
      <w:r w:rsidRPr="00D47DDB">
        <w:rPr>
          <w:rFonts w:asciiTheme="minorHAnsi" w:hAnsiTheme="minorHAnsi"/>
        </w:rPr>
        <w:t>Spolu s</w:t>
      </w:r>
      <w:r w:rsidR="003E0681" w:rsidRPr="00D47DDB">
        <w:rPr>
          <w:rFonts w:asciiTheme="minorHAnsi" w:hAnsiTheme="minorHAnsi"/>
        </w:rPr>
        <w:t> </w:t>
      </w:r>
      <w:r w:rsidRPr="00D47DDB">
        <w:rPr>
          <w:rFonts w:asciiTheme="minorHAnsi" w:hAnsiTheme="minorHAnsi"/>
        </w:rPr>
        <w:t xml:space="preserve">uvedením modelu Peaq na trh se </w:t>
      </w:r>
      <w:r w:rsidR="001152DA" w:rsidRPr="00D47DDB">
        <w:rPr>
          <w:rFonts w:asciiTheme="minorHAnsi" w:hAnsiTheme="minorHAnsi"/>
        </w:rPr>
        <w:t xml:space="preserve">představuje </w:t>
      </w:r>
      <w:r w:rsidRPr="00D47DDB">
        <w:rPr>
          <w:rFonts w:asciiTheme="minorHAnsi" w:hAnsiTheme="minorHAnsi"/>
        </w:rPr>
        <w:t xml:space="preserve">také provedení Sportline. To se vyznačuje černě lakovanými </w:t>
      </w:r>
      <w:r w:rsidR="00B253F4" w:rsidRPr="00D47DDB">
        <w:rPr>
          <w:rFonts w:asciiTheme="minorHAnsi" w:hAnsiTheme="minorHAnsi"/>
        </w:rPr>
        <w:t>nápisy a</w:t>
      </w:r>
      <w:r w:rsidR="003E0681" w:rsidRPr="00D47DDB">
        <w:rPr>
          <w:rFonts w:asciiTheme="minorHAnsi" w:hAnsiTheme="minorHAnsi"/>
        </w:rPr>
        <w:t> </w:t>
      </w:r>
      <w:r w:rsidRPr="00D47DDB">
        <w:rPr>
          <w:rFonts w:asciiTheme="minorHAnsi" w:hAnsiTheme="minorHAnsi"/>
        </w:rPr>
        <w:t>doplňky exteriéru a</w:t>
      </w:r>
      <w:r w:rsidR="003E0681" w:rsidRPr="00D47DDB">
        <w:rPr>
          <w:rFonts w:asciiTheme="minorHAnsi" w:hAnsiTheme="minorHAnsi"/>
        </w:rPr>
        <w:t> </w:t>
      </w:r>
      <w:r w:rsidRPr="00D47DDB">
        <w:rPr>
          <w:rFonts w:asciiTheme="minorHAnsi" w:hAnsiTheme="minorHAnsi"/>
        </w:rPr>
        <w:t>jako jediné provedení modelu Peaq může být na přání vybaveno i</w:t>
      </w:r>
      <w:r w:rsidR="003E0681" w:rsidRPr="00D47DDB">
        <w:rPr>
          <w:rFonts w:asciiTheme="minorHAnsi" w:hAnsiTheme="minorHAnsi"/>
        </w:rPr>
        <w:t> </w:t>
      </w:r>
      <w:r w:rsidRPr="00D47DDB">
        <w:rPr>
          <w:rFonts w:asciiTheme="minorHAnsi" w:hAnsiTheme="minorHAnsi"/>
        </w:rPr>
        <w:t>dvoubarevným lakováním s</w:t>
      </w:r>
      <w:r w:rsidR="003E0681" w:rsidRPr="00D47DDB">
        <w:rPr>
          <w:rFonts w:asciiTheme="minorHAnsi" w:hAnsiTheme="minorHAnsi"/>
        </w:rPr>
        <w:t> </w:t>
      </w:r>
      <w:r w:rsidRPr="00D47DDB">
        <w:rPr>
          <w:rFonts w:asciiTheme="minorHAnsi" w:hAnsiTheme="minorHAnsi"/>
        </w:rPr>
        <w:t xml:space="preserve">černou střechou. </w:t>
      </w:r>
      <w:r w:rsidR="00B253F4" w:rsidRPr="00D47DDB">
        <w:rPr>
          <w:rFonts w:asciiTheme="minorHAnsi" w:hAnsiTheme="minorHAnsi"/>
        </w:rPr>
        <w:t xml:space="preserve">Součástí standardní výbavy jsou </w:t>
      </w:r>
      <w:r w:rsidR="00247A8D" w:rsidRPr="00D47DDB">
        <w:rPr>
          <w:rFonts w:asciiTheme="minorHAnsi" w:hAnsiTheme="minorHAnsi"/>
        </w:rPr>
        <w:t xml:space="preserve">špičkové </w:t>
      </w:r>
      <w:r w:rsidR="00B253F4" w:rsidRPr="00D47DDB">
        <w:rPr>
          <w:rFonts w:asciiTheme="minorHAnsi" w:hAnsiTheme="minorHAnsi"/>
        </w:rPr>
        <w:t>Matrix-LED přední světlomety a</w:t>
      </w:r>
      <w:r w:rsidR="003E0681" w:rsidRPr="00D47DDB">
        <w:rPr>
          <w:rFonts w:asciiTheme="minorHAnsi" w:hAnsiTheme="minorHAnsi"/>
        </w:rPr>
        <w:t> </w:t>
      </w:r>
      <w:r w:rsidR="00B253F4" w:rsidRPr="00D47DDB">
        <w:rPr>
          <w:rFonts w:asciiTheme="minorHAnsi" w:hAnsiTheme="minorHAnsi"/>
        </w:rPr>
        <w:t xml:space="preserve">prosvětlená přední maska. </w:t>
      </w:r>
      <w:r w:rsidR="00D66973" w:rsidRPr="00D47DDB">
        <w:rPr>
          <w:rFonts w:asciiTheme="minorHAnsi" w:hAnsiTheme="minorHAnsi"/>
        </w:rPr>
        <w:t xml:space="preserve">Interiér </w:t>
      </w:r>
      <w:r w:rsidRPr="00D47DDB">
        <w:rPr>
          <w:rFonts w:asciiTheme="minorHAnsi" w:hAnsiTheme="minorHAnsi"/>
        </w:rPr>
        <w:t>je celý laděný do černa a</w:t>
      </w:r>
      <w:r w:rsidR="003E0681" w:rsidRPr="00D47DDB">
        <w:rPr>
          <w:rFonts w:asciiTheme="minorHAnsi" w:hAnsiTheme="minorHAnsi"/>
        </w:rPr>
        <w:t> </w:t>
      </w:r>
      <w:r w:rsidR="009D009B" w:rsidRPr="00D47DDB">
        <w:rPr>
          <w:rFonts w:asciiTheme="minorHAnsi" w:hAnsiTheme="minorHAnsi"/>
        </w:rPr>
        <w:t>vyznačuje se</w:t>
      </w:r>
      <w:r w:rsidRPr="00D47DDB">
        <w:rPr>
          <w:rFonts w:asciiTheme="minorHAnsi" w:hAnsiTheme="minorHAnsi"/>
        </w:rPr>
        <w:t xml:space="preserve"> sportovní</w:t>
      </w:r>
      <w:r w:rsidR="009D009B" w:rsidRPr="00D47DDB">
        <w:rPr>
          <w:rFonts w:asciiTheme="minorHAnsi" w:hAnsiTheme="minorHAnsi"/>
        </w:rPr>
        <w:t>mi</w:t>
      </w:r>
      <w:r w:rsidRPr="00D47DDB">
        <w:rPr>
          <w:rFonts w:asciiTheme="minorHAnsi" w:hAnsiTheme="minorHAnsi"/>
        </w:rPr>
        <w:t xml:space="preserve"> sedad</w:t>
      </w:r>
      <w:r w:rsidR="009D009B" w:rsidRPr="00D47DDB">
        <w:rPr>
          <w:rFonts w:asciiTheme="minorHAnsi" w:hAnsiTheme="minorHAnsi"/>
        </w:rPr>
        <w:t>ly</w:t>
      </w:r>
      <w:r w:rsidRPr="00D47DDB">
        <w:rPr>
          <w:rFonts w:asciiTheme="minorHAnsi" w:hAnsiTheme="minorHAnsi"/>
        </w:rPr>
        <w:t xml:space="preserve"> s</w:t>
      </w:r>
      <w:r w:rsidR="003E0681" w:rsidRPr="00D47DDB">
        <w:rPr>
          <w:rFonts w:asciiTheme="minorHAnsi" w:hAnsiTheme="minorHAnsi"/>
        </w:rPr>
        <w:t> </w:t>
      </w:r>
      <w:r w:rsidRPr="00D47DDB">
        <w:rPr>
          <w:rFonts w:asciiTheme="minorHAnsi" w:hAnsiTheme="minorHAnsi"/>
        </w:rPr>
        <w:t>integrovanými hlavovými opěrkami a</w:t>
      </w:r>
      <w:r w:rsidR="003E0681" w:rsidRPr="00D47DDB">
        <w:rPr>
          <w:rFonts w:asciiTheme="minorHAnsi" w:hAnsiTheme="minorHAnsi"/>
        </w:rPr>
        <w:t> </w:t>
      </w:r>
      <w:r w:rsidRPr="00D47DDB">
        <w:rPr>
          <w:rFonts w:asciiTheme="minorHAnsi" w:hAnsiTheme="minorHAnsi"/>
        </w:rPr>
        <w:t>tříramenný</w:t>
      </w:r>
      <w:r w:rsidR="009D009B" w:rsidRPr="00D47DDB">
        <w:rPr>
          <w:rFonts w:asciiTheme="minorHAnsi" w:hAnsiTheme="minorHAnsi"/>
        </w:rPr>
        <w:t>m</w:t>
      </w:r>
      <w:r w:rsidRPr="00D47DDB">
        <w:rPr>
          <w:rFonts w:asciiTheme="minorHAnsi" w:hAnsiTheme="minorHAnsi"/>
        </w:rPr>
        <w:t xml:space="preserve"> sportovní</w:t>
      </w:r>
      <w:r w:rsidR="009D009B" w:rsidRPr="00D47DDB">
        <w:rPr>
          <w:rFonts w:asciiTheme="minorHAnsi" w:hAnsiTheme="minorHAnsi"/>
        </w:rPr>
        <w:t>m</w:t>
      </w:r>
      <w:r w:rsidRPr="00D47DDB">
        <w:rPr>
          <w:rFonts w:asciiTheme="minorHAnsi" w:hAnsiTheme="minorHAnsi"/>
        </w:rPr>
        <w:t xml:space="preserve"> volant</w:t>
      </w:r>
      <w:r w:rsidR="009D009B" w:rsidRPr="00D47DDB">
        <w:rPr>
          <w:rFonts w:asciiTheme="minorHAnsi" w:hAnsiTheme="minorHAnsi"/>
        </w:rPr>
        <w:t>em</w:t>
      </w:r>
      <w:r w:rsidR="00B253F4" w:rsidRPr="00D47DDB">
        <w:rPr>
          <w:rFonts w:asciiTheme="minorHAnsi" w:hAnsiTheme="minorHAnsi"/>
        </w:rPr>
        <w:t xml:space="preserve"> s</w:t>
      </w:r>
      <w:r w:rsidR="003E0681" w:rsidRPr="00D47DDB">
        <w:rPr>
          <w:rFonts w:asciiTheme="minorHAnsi" w:hAnsiTheme="minorHAnsi"/>
        </w:rPr>
        <w:t> </w:t>
      </w:r>
      <w:r w:rsidR="00B253F4" w:rsidRPr="00D47DDB">
        <w:rPr>
          <w:rFonts w:asciiTheme="minorHAnsi" w:hAnsiTheme="minorHAnsi"/>
        </w:rPr>
        <w:t>plaket</w:t>
      </w:r>
      <w:r w:rsidR="00247A8D" w:rsidRPr="00D47DDB">
        <w:rPr>
          <w:rFonts w:asciiTheme="minorHAnsi" w:hAnsiTheme="minorHAnsi"/>
        </w:rPr>
        <w:t>k</w:t>
      </w:r>
      <w:r w:rsidR="00B253F4" w:rsidRPr="00D47DDB">
        <w:rPr>
          <w:rFonts w:asciiTheme="minorHAnsi" w:hAnsiTheme="minorHAnsi"/>
        </w:rPr>
        <w:t>ou Sportline</w:t>
      </w:r>
      <w:r w:rsidRPr="00D47DDB">
        <w:rPr>
          <w:rFonts w:asciiTheme="minorHAnsi" w:hAnsiTheme="minorHAnsi"/>
        </w:rPr>
        <w:t>. Provedení Sportline je možné kombinovat s</w:t>
      </w:r>
      <w:r w:rsidR="003E0681" w:rsidRPr="00D47DDB">
        <w:rPr>
          <w:rFonts w:asciiTheme="minorHAnsi" w:hAnsiTheme="minorHAnsi"/>
        </w:rPr>
        <w:t> </w:t>
      </w:r>
      <w:r w:rsidRPr="00D47DDB">
        <w:rPr>
          <w:rFonts w:asciiTheme="minorHAnsi" w:hAnsiTheme="minorHAnsi"/>
        </w:rPr>
        <w:t>výkonovými verzemi</w:t>
      </w:r>
      <w:r w:rsidR="00247A8D" w:rsidRPr="00D47DDB">
        <w:rPr>
          <w:rFonts w:asciiTheme="minorHAnsi" w:hAnsiTheme="minorHAnsi"/>
        </w:rPr>
        <w:t xml:space="preserve"> 90</w:t>
      </w:r>
      <w:r w:rsidR="003E0681" w:rsidRPr="00D47DDB">
        <w:rPr>
          <w:rFonts w:asciiTheme="minorHAnsi" w:hAnsiTheme="minorHAnsi"/>
        </w:rPr>
        <w:t> </w:t>
      </w:r>
      <w:r w:rsidR="00247A8D" w:rsidRPr="00D47DDB">
        <w:rPr>
          <w:rFonts w:asciiTheme="minorHAnsi" w:hAnsiTheme="minorHAnsi"/>
        </w:rPr>
        <w:t>s</w:t>
      </w:r>
      <w:r w:rsidR="003E0681" w:rsidRPr="00D47DDB">
        <w:rPr>
          <w:rFonts w:asciiTheme="minorHAnsi" w:hAnsiTheme="minorHAnsi"/>
        </w:rPr>
        <w:t> </w:t>
      </w:r>
      <w:r w:rsidR="00247A8D" w:rsidRPr="00D47DDB">
        <w:rPr>
          <w:rFonts w:asciiTheme="minorHAnsi" w:hAnsiTheme="minorHAnsi"/>
        </w:rPr>
        <w:t>pohonem zadních kol a</w:t>
      </w:r>
      <w:r w:rsidR="003E0681" w:rsidRPr="00D47DDB">
        <w:rPr>
          <w:rFonts w:asciiTheme="minorHAnsi" w:hAnsiTheme="minorHAnsi"/>
        </w:rPr>
        <w:t> </w:t>
      </w:r>
      <w:r w:rsidR="00247A8D" w:rsidRPr="00D47DDB">
        <w:rPr>
          <w:rFonts w:asciiTheme="minorHAnsi" w:hAnsiTheme="minorHAnsi"/>
        </w:rPr>
        <w:t>90x s pohonem všech kol</w:t>
      </w:r>
      <w:r w:rsidRPr="00D47DDB">
        <w:rPr>
          <w:rFonts w:asciiTheme="minorHAnsi" w:hAnsiTheme="minorHAnsi"/>
        </w:rPr>
        <w:t>.</w:t>
      </w:r>
    </w:p>
    <w:p w14:paraId="104C51F7" w14:textId="445A2100" w:rsidR="00440A2C" w:rsidRPr="00D47DDB" w:rsidRDefault="00440A2C" w:rsidP="00CE032F">
      <w:pPr>
        <w:spacing w:after="0"/>
        <w:rPr>
          <w:rFonts w:asciiTheme="minorHAnsi" w:hAnsiTheme="minorHAnsi"/>
        </w:rPr>
      </w:pPr>
    </w:p>
    <w:p w14:paraId="2C889359" w14:textId="375DFDF0" w:rsidR="00AE1AD6" w:rsidRPr="00D47DDB" w:rsidRDefault="00440A2C" w:rsidP="00CE032F">
      <w:pPr>
        <w:spacing w:after="0"/>
        <w:ind w:left="0"/>
        <w:rPr>
          <w:rFonts w:asciiTheme="minorHAnsi" w:hAnsiTheme="minorHAnsi"/>
        </w:rPr>
      </w:pPr>
      <w:r w:rsidRPr="00D47DDB">
        <w:rPr>
          <w:rFonts w:asciiTheme="minorHAnsi" w:hAnsiTheme="minorHAnsi"/>
        </w:rPr>
        <w:br w:type="page"/>
      </w:r>
    </w:p>
    <w:p w14:paraId="7B98B56D" w14:textId="6C97797B" w:rsidR="00080D3C" w:rsidRPr="00D47DDB" w:rsidRDefault="00951D0E" w:rsidP="0069046E">
      <w:pPr>
        <w:pStyle w:val="Nadpis1"/>
      </w:pPr>
      <w:bookmarkStart w:id="4" w:name="_Toc230859887"/>
      <w:r w:rsidRPr="00D47DDB">
        <w:lastRenderedPageBreak/>
        <w:t xml:space="preserve">Exteriér: </w:t>
      </w:r>
      <w:r w:rsidR="001152DA" w:rsidRPr="00D47DDB">
        <w:t xml:space="preserve">Největší </w:t>
      </w:r>
      <w:r w:rsidRPr="00D47DDB">
        <w:t xml:space="preserve">SUV </w:t>
      </w:r>
      <w:r w:rsidR="004553B5" w:rsidRPr="00D47DDB">
        <w:t xml:space="preserve">značky Škoda </w:t>
      </w:r>
      <w:r w:rsidRPr="00D47DDB">
        <w:t>ve stylu Modern Solid</w:t>
      </w:r>
      <w:bookmarkEnd w:id="4"/>
    </w:p>
    <w:p w14:paraId="2C3E7DF2" w14:textId="77777777" w:rsidR="00951D0E" w:rsidRPr="00D47DDB" w:rsidRDefault="00951D0E" w:rsidP="00F94852">
      <w:pPr>
        <w:spacing w:after="0"/>
      </w:pPr>
    </w:p>
    <w:p w14:paraId="7E5563D2" w14:textId="51F69DDE" w:rsidR="00951D0E" w:rsidRPr="00D47DDB" w:rsidRDefault="00951D0E" w:rsidP="00951D0E">
      <w:pPr>
        <w:pStyle w:val="Odrazkystextem"/>
        <w:rPr>
          <w:rFonts w:asciiTheme="minorHAnsi" w:hAnsiTheme="minorHAnsi"/>
        </w:rPr>
      </w:pPr>
      <w:r w:rsidRPr="00D47DDB">
        <w:rPr>
          <w:rFonts w:asciiTheme="minorHAnsi" w:hAnsiTheme="minorHAnsi"/>
        </w:rPr>
        <w:t>Osobitý</w:t>
      </w:r>
      <w:r w:rsidR="004553B5" w:rsidRPr="00D47DDB">
        <w:rPr>
          <w:rFonts w:asciiTheme="minorHAnsi" w:hAnsiTheme="minorHAnsi"/>
        </w:rPr>
        <w:t>, nadčasový</w:t>
      </w:r>
      <w:r w:rsidRPr="00D47DDB">
        <w:rPr>
          <w:rFonts w:asciiTheme="minorHAnsi" w:hAnsiTheme="minorHAnsi"/>
        </w:rPr>
        <w:t xml:space="preserve"> design </w:t>
      </w:r>
      <w:r w:rsidR="004553B5" w:rsidRPr="00D47DDB">
        <w:rPr>
          <w:rFonts w:asciiTheme="minorHAnsi" w:hAnsiTheme="minorHAnsi"/>
        </w:rPr>
        <w:t xml:space="preserve">vyznačující se </w:t>
      </w:r>
      <w:r w:rsidRPr="00D47DDB">
        <w:rPr>
          <w:rFonts w:asciiTheme="minorHAnsi" w:hAnsiTheme="minorHAnsi"/>
        </w:rPr>
        <w:t>minimalism</w:t>
      </w:r>
      <w:r w:rsidR="004553B5" w:rsidRPr="00D47DDB">
        <w:rPr>
          <w:rFonts w:asciiTheme="minorHAnsi" w:hAnsiTheme="minorHAnsi"/>
        </w:rPr>
        <w:t>em</w:t>
      </w:r>
      <w:r w:rsidRPr="00D47DDB">
        <w:rPr>
          <w:rFonts w:asciiTheme="minorHAnsi" w:hAnsiTheme="minorHAnsi"/>
        </w:rPr>
        <w:t xml:space="preserve"> a</w:t>
      </w:r>
      <w:r w:rsidR="003E0681" w:rsidRPr="00D47DDB">
        <w:rPr>
          <w:rFonts w:asciiTheme="minorHAnsi" w:hAnsiTheme="minorHAnsi"/>
        </w:rPr>
        <w:t> </w:t>
      </w:r>
      <w:r w:rsidRPr="00D47DDB">
        <w:rPr>
          <w:rFonts w:asciiTheme="minorHAnsi" w:hAnsiTheme="minorHAnsi"/>
        </w:rPr>
        <w:t>čist</w:t>
      </w:r>
      <w:r w:rsidR="004553B5" w:rsidRPr="00D47DDB">
        <w:rPr>
          <w:rFonts w:asciiTheme="minorHAnsi" w:hAnsiTheme="minorHAnsi"/>
        </w:rPr>
        <w:t>ými</w:t>
      </w:r>
      <w:r w:rsidRPr="00D47DDB">
        <w:rPr>
          <w:rFonts w:asciiTheme="minorHAnsi" w:hAnsiTheme="minorHAnsi"/>
        </w:rPr>
        <w:t xml:space="preserve"> linie</w:t>
      </w:r>
      <w:r w:rsidR="004553B5" w:rsidRPr="00D47DDB">
        <w:rPr>
          <w:rFonts w:asciiTheme="minorHAnsi" w:hAnsiTheme="minorHAnsi"/>
        </w:rPr>
        <w:t>mi</w:t>
      </w:r>
    </w:p>
    <w:p w14:paraId="5D30F2ED" w14:textId="65D2B611" w:rsidR="00951D0E" w:rsidRPr="00D47DDB" w:rsidRDefault="00951D0E" w:rsidP="00951D0E">
      <w:pPr>
        <w:pStyle w:val="Odrazkystextem"/>
        <w:rPr>
          <w:rFonts w:asciiTheme="minorHAnsi" w:hAnsiTheme="minorHAnsi"/>
        </w:rPr>
      </w:pPr>
      <w:r w:rsidRPr="00D47DDB">
        <w:rPr>
          <w:rFonts w:asciiTheme="minorHAnsi" w:hAnsiTheme="minorHAnsi"/>
        </w:rPr>
        <w:t xml:space="preserve">Největší panoramatická střecha ze všech modelů </w:t>
      </w:r>
      <w:r w:rsidR="004A3091" w:rsidRPr="00D47DDB">
        <w:rPr>
          <w:rFonts w:asciiTheme="minorHAnsi" w:hAnsiTheme="minorHAnsi"/>
        </w:rPr>
        <w:t>Škoda</w:t>
      </w:r>
      <w:r w:rsidRPr="00D47DDB">
        <w:rPr>
          <w:rFonts w:asciiTheme="minorHAnsi" w:hAnsiTheme="minorHAnsi"/>
        </w:rPr>
        <w:t xml:space="preserve"> s</w:t>
      </w:r>
      <w:r w:rsidR="003E0681" w:rsidRPr="00D47DDB">
        <w:rPr>
          <w:rFonts w:asciiTheme="minorHAnsi" w:hAnsiTheme="minorHAnsi"/>
        </w:rPr>
        <w:t> </w:t>
      </w:r>
      <w:r w:rsidRPr="00D47DDB">
        <w:rPr>
          <w:rFonts w:asciiTheme="minorHAnsi" w:hAnsiTheme="minorHAnsi"/>
        </w:rPr>
        <w:t>dynamickým řízením zastínění</w:t>
      </w:r>
    </w:p>
    <w:p w14:paraId="5EB6DD10" w14:textId="09D6EE3E" w:rsidR="00951D0E" w:rsidRPr="00D47DDB" w:rsidRDefault="00951D0E" w:rsidP="00951D0E">
      <w:pPr>
        <w:pStyle w:val="Odrazkystextem"/>
        <w:rPr>
          <w:rFonts w:asciiTheme="minorHAnsi" w:hAnsiTheme="minorHAnsi"/>
        </w:rPr>
      </w:pPr>
      <w:r w:rsidRPr="00D47DDB">
        <w:rPr>
          <w:rFonts w:asciiTheme="minorHAnsi" w:hAnsiTheme="minorHAnsi"/>
        </w:rPr>
        <w:t xml:space="preserve">První model </w:t>
      </w:r>
      <w:r w:rsidR="002E48F2" w:rsidRPr="00D47DDB">
        <w:rPr>
          <w:rFonts w:asciiTheme="minorHAnsi" w:hAnsiTheme="minorHAnsi"/>
        </w:rPr>
        <w:t xml:space="preserve">značky </w:t>
      </w:r>
      <w:r w:rsidR="004A3091" w:rsidRPr="00D47DDB">
        <w:rPr>
          <w:rFonts w:asciiTheme="minorHAnsi" w:hAnsiTheme="minorHAnsi"/>
        </w:rPr>
        <w:t>Škoda</w:t>
      </w:r>
      <w:r w:rsidRPr="00D47DDB">
        <w:rPr>
          <w:rFonts w:asciiTheme="minorHAnsi" w:hAnsiTheme="minorHAnsi"/>
        </w:rPr>
        <w:t xml:space="preserve"> s</w:t>
      </w:r>
      <w:r w:rsidR="003E0681" w:rsidRPr="00D47DDB">
        <w:rPr>
          <w:rFonts w:asciiTheme="minorHAnsi" w:hAnsiTheme="minorHAnsi"/>
        </w:rPr>
        <w:t> </w:t>
      </w:r>
      <w:r w:rsidRPr="00D47DDB">
        <w:rPr>
          <w:rFonts w:asciiTheme="minorHAnsi" w:hAnsiTheme="minorHAnsi"/>
        </w:rPr>
        <w:t>výsuvnými klikami dveří</w:t>
      </w:r>
    </w:p>
    <w:p w14:paraId="14F91AE5" w14:textId="31685C53" w:rsidR="00951D0E" w:rsidRPr="00D47DDB" w:rsidRDefault="004553B5" w:rsidP="00FD18AA">
      <w:pPr>
        <w:pStyle w:val="Odrazkystextem"/>
        <w:spacing w:after="0"/>
      </w:pPr>
      <w:r w:rsidRPr="00D47DDB">
        <w:t>Aerodynamicky optimalizovaný design s</w:t>
      </w:r>
      <w:r w:rsidR="003E0681" w:rsidRPr="00D47DDB">
        <w:t> </w:t>
      </w:r>
      <w:r w:rsidRPr="00D47DDB">
        <w:t>e</w:t>
      </w:r>
      <w:r w:rsidR="00951D0E" w:rsidRPr="00D47DDB">
        <w:t>xcelentní</w:t>
      </w:r>
      <w:r w:rsidRPr="00D47DDB">
        <w:t>m</w:t>
      </w:r>
      <w:r w:rsidR="00951D0E" w:rsidRPr="00D47DDB">
        <w:t xml:space="preserve"> součinitel</w:t>
      </w:r>
      <w:r w:rsidRPr="00D47DDB">
        <w:t>em</w:t>
      </w:r>
      <w:r w:rsidR="00951D0E" w:rsidRPr="00D47DDB">
        <w:t xml:space="preserve"> odporu vzduchu</w:t>
      </w:r>
      <w:r w:rsidR="00A876D5" w:rsidRPr="00D47DDB">
        <w:t xml:space="preserve"> </w:t>
      </w:r>
      <w:r w:rsidR="00951D0E" w:rsidRPr="00D47DDB">
        <w:t>0,2</w:t>
      </w:r>
      <w:r w:rsidR="0097188D" w:rsidRPr="00D47DDB">
        <w:t>49</w:t>
      </w:r>
    </w:p>
    <w:p w14:paraId="7EDB4218" w14:textId="77777777" w:rsidR="00440A2C" w:rsidRPr="00D47DDB" w:rsidRDefault="00440A2C" w:rsidP="00FD18AA">
      <w:pPr>
        <w:spacing w:after="0"/>
        <w:ind w:left="714"/>
        <w:rPr>
          <w:rFonts w:asciiTheme="minorHAnsi" w:hAnsiTheme="minorHAnsi"/>
          <w:b/>
          <w:bCs/>
        </w:rPr>
      </w:pPr>
    </w:p>
    <w:p w14:paraId="02C947FC" w14:textId="21D880DC" w:rsidR="00440A2C" w:rsidRPr="00D47DDB" w:rsidRDefault="00ED3CC5" w:rsidP="00FD18AA">
      <w:pPr>
        <w:spacing w:after="0"/>
        <w:rPr>
          <w:rFonts w:asciiTheme="minorHAnsi" w:hAnsiTheme="minorHAnsi"/>
          <w:b/>
          <w:bCs/>
        </w:rPr>
      </w:pPr>
      <w:r w:rsidRPr="00D47DDB">
        <w:rPr>
          <w:rFonts w:asciiTheme="minorHAnsi" w:hAnsiTheme="minorHAnsi"/>
          <w:b/>
          <w:bCs/>
        </w:rPr>
        <w:t xml:space="preserve">Mladá Boleslav, </w:t>
      </w:r>
      <w:r w:rsidR="002545C8" w:rsidRPr="00D47DDB">
        <w:rPr>
          <w:rFonts w:asciiTheme="minorHAnsi" w:hAnsiTheme="minorHAnsi"/>
          <w:b/>
          <w:bCs/>
        </w:rPr>
        <w:t>23. června</w:t>
      </w:r>
      <w:r w:rsidRPr="00D47DDB">
        <w:rPr>
          <w:rFonts w:asciiTheme="minorHAnsi" w:hAnsiTheme="minorHAnsi"/>
          <w:b/>
          <w:bCs/>
        </w:rPr>
        <w:t xml:space="preserve"> 2026 </w:t>
      </w:r>
      <w:r w:rsidR="00440A2C" w:rsidRPr="00D47DDB">
        <w:rPr>
          <w:rFonts w:asciiTheme="minorHAnsi" w:hAnsiTheme="minorHAnsi"/>
          <w:b/>
          <w:bCs/>
        </w:rPr>
        <w:t xml:space="preserve">– </w:t>
      </w:r>
      <w:r w:rsidR="004553B5" w:rsidRPr="00D47DDB">
        <w:rPr>
          <w:rFonts w:asciiTheme="minorHAnsi" w:hAnsiTheme="minorHAnsi"/>
          <w:b/>
          <w:bCs/>
        </w:rPr>
        <w:t xml:space="preserve">Design </w:t>
      </w:r>
      <w:r w:rsidR="00951D0E" w:rsidRPr="00D47DDB">
        <w:rPr>
          <w:rFonts w:asciiTheme="minorHAnsi" w:hAnsiTheme="minorHAnsi"/>
          <w:b/>
          <w:bCs/>
        </w:rPr>
        <w:t>největší</w:t>
      </w:r>
      <w:r w:rsidR="004553B5" w:rsidRPr="00D47DDB">
        <w:rPr>
          <w:rFonts w:asciiTheme="minorHAnsi" w:hAnsiTheme="minorHAnsi"/>
          <w:b/>
          <w:bCs/>
        </w:rPr>
        <w:t>ho</w:t>
      </w:r>
      <w:r w:rsidR="00951D0E" w:rsidRPr="00D47DDB">
        <w:rPr>
          <w:rFonts w:asciiTheme="minorHAnsi" w:hAnsiTheme="minorHAnsi"/>
          <w:b/>
          <w:bCs/>
        </w:rPr>
        <w:t xml:space="preserve"> a</w:t>
      </w:r>
      <w:r w:rsidR="003E0681" w:rsidRPr="00D47DDB">
        <w:rPr>
          <w:rFonts w:asciiTheme="minorHAnsi" w:hAnsiTheme="minorHAnsi"/>
          <w:b/>
          <w:bCs/>
        </w:rPr>
        <w:t> </w:t>
      </w:r>
      <w:r w:rsidR="00951D0E" w:rsidRPr="00D47DDB">
        <w:rPr>
          <w:rFonts w:asciiTheme="minorHAnsi" w:hAnsiTheme="minorHAnsi"/>
          <w:b/>
          <w:bCs/>
        </w:rPr>
        <w:t>ne</w:t>
      </w:r>
      <w:r w:rsidR="008B3A3E" w:rsidRPr="00D47DDB">
        <w:rPr>
          <w:rFonts w:asciiTheme="minorHAnsi" w:hAnsiTheme="minorHAnsi"/>
          <w:b/>
          <w:bCs/>
        </w:rPr>
        <w:t>j</w:t>
      </w:r>
      <w:r w:rsidR="00951D0E" w:rsidRPr="00D47DDB">
        <w:rPr>
          <w:rFonts w:asciiTheme="minorHAnsi" w:hAnsiTheme="minorHAnsi"/>
          <w:b/>
          <w:bCs/>
        </w:rPr>
        <w:t>prostornější</w:t>
      </w:r>
      <w:r w:rsidR="004553B5" w:rsidRPr="00D47DDB">
        <w:rPr>
          <w:rFonts w:asciiTheme="minorHAnsi" w:hAnsiTheme="minorHAnsi"/>
          <w:b/>
          <w:bCs/>
        </w:rPr>
        <w:t>ho</w:t>
      </w:r>
      <w:r w:rsidR="00951D0E" w:rsidRPr="00D47DDB">
        <w:rPr>
          <w:rFonts w:asciiTheme="minorHAnsi" w:hAnsiTheme="minorHAnsi"/>
          <w:b/>
          <w:bCs/>
        </w:rPr>
        <w:t xml:space="preserve"> SUV značky </w:t>
      </w:r>
      <w:r w:rsidR="004A3091" w:rsidRPr="00D47DDB">
        <w:rPr>
          <w:rFonts w:asciiTheme="minorHAnsi" w:hAnsiTheme="minorHAnsi"/>
          <w:b/>
          <w:bCs/>
        </w:rPr>
        <w:t>Škoda</w:t>
      </w:r>
      <w:r w:rsidR="00951D0E" w:rsidRPr="00D47DDB">
        <w:rPr>
          <w:rFonts w:asciiTheme="minorHAnsi" w:hAnsiTheme="minorHAnsi"/>
          <w:b/>
          <w:bCs/>
        </w:rPr>
        <w:t xml:space="preserve"> plně vychází z</w:t>
      </w:r>
      <w:r w:rsidR="003E0681" w:rsidRPr="00D47DDB">
        <w:rPr>
          <w:rFonts w:asciiTheme="minorHAnsi" w:hAnsiTheme="minorHAnsi"/>
          <w:b/>
          <w:bCs/>
        </w:rPr>
        <w:t> </w:t>
      </w:r>
      <w:r w:rsidR="004553B5" w:rsidRPr="00D47DDB">
        <w:rPr>
          <w:rFonts w:asciiTheme="minorHAnsi" w:hAnsiTheme="minorHAnsi"/>
          <w:b/>
          <w:bCs/>
        </w:rPr>
        <w:t xml:space="preserve">minimalistického designu </w:t>
      </w:r>
      <w:r w:rsidR="00951D0E" w:rsidRPr="00D47DDB">
        <w:rPr>
          <w:rFonts w:asciiTheme="minorHAnsi" w:hAnsiTheme="minorHAnsi"/>
          <w:b/>
          <w:bCs/>
        </w:rPr>
        <w:t>Modern Solid a</w:t>
      </w:r>
      <w:r w:rsidR="003E0681" w:rsidRPr="00D47DDB">
        <w:rPr>
          <w:rFonts w:asciiTheme="minorHAnsi" w:hAnsiTheme="minorHAnsi"/>
          <w:b/>
          <w:bCs/>
        </w:rPr>
        <w:t> </w:t>
      </w:r>
      <w:r w:rsidR="00951D0E" w:rsidRPr="00D47DDB">
        <w:rPr>
          <w:rFonts w:asciiTheme="minorHAnsi" w:hAnsiTheme="minorHAnsi"/>
          <w:b/>
          <w:bCs/>
        </w:rPr>
        <w:t>dominuj</w:t>
      </w:r>
      <w:r w:rsidR="004553B5" w:rsidRPr="00D47DDB">
        <w:rPr>
          <w:rFonts w:asciiTheme="minorHAnsi" w:hAnsiTheme="minorHAnsi"/>
          <w:b/>
          <w:bCs/>
        </w:rPr>
        <w:t>í</w:t>
      </w:r>
      <w:r w:rsidR="00951D0E" w:rsidRPr="00D47DDB">
        <w:rPr>
          <w:rFonts w:asciiTheme="minorHAnsi" w:hAnsiTheme="minorHAnsi"/>
          <w:b/>
          <w:bCs/>
        </w:rPr>
        <w:t xml:space="preserve"> mu čisté linie</w:t>
      </w:r>
      <w:r w:rsidR="004553B5" w:rsidRPr="00D47DDB">
        <w:rPr>
          <w:rFonts w:asciiTheme="minorHAnsi" w:hAnsiTheme="minorHAnsi"/>
          <w:b/>
          <w:bCs/>
        </w:rPr>
        <w:t xml:space="preserve"> a</w:t>
      </w:r>
      <w:r w:rsidR="003E0681" w:rsidRPr="00D47DDB">
        <w:rPr>
          <w:rFonts w:asciiTheme="minorHAnsi" w:hAnsiTheme="minorHAnsi"/>
          <w:b/>
          <w:bCs/>
        </w:rPr>
        <w:t> </w:t>
      </w:r>
      <w:r w:rsidR="004553B5" w:rsidRPr="00D47DDB">
        <w:rPr>
          <w:rFonts w:asciiTheme="minorHAnsi" w:hAnsiTheme="minorHAnsi"/>
          <w:b/>
          <w:bCs/>
        </w:rPr>
        <w:t>povrchy</w:t>
      </w:r>
      <w:r w:rsidR="00951D0E" w:rsidRPr="00D47DDB">
        <w:rPr>
          <w:rFonts w:asciiTheme="minorHAnsi" w:hAnsiTheme="minorHAnsi"/>
          <w:b/>
          <w:bCs/>
        </w:rPr>
        <w:t>. Nová vlajková loď přijíždí s</w:t>
      </w:r>
      <w:r w:rsidR="003E0681" w:rsidRPr="00D47DDB">
        <w:rPr>
          <w:rFonts w:asciiTheme="minorHAnsi" w:hAnsiTheme="minorHAnsi"/>
          <w:b/>
          <w:bCs/>
        </w:rPr>
        <w:t> </w:t>
      </w:r>
      <w:r w:rsidR="00951D0E" w:rsidRPr="00D47DDB">
        <w:rPr>
          <w:rFonts w:asciiTheme="minorHAnsi" w:hAnsiTheme="minorHAnsi"/>
          <w:b/>
          <w:bCs/>
        </w:rPr>
        <w:t>několika novinkami, které se u</w:t>
      </w:r>
      <w:r w:rsidR="003E0681" w:rsidRPr="00D47DDB">
        <w:rPr>
          <w:rFonts w:asciiTheme="minorHAnsi" w:hAnsiTheme="minorHAnsi"/>
          <w:b/>
          <w:bCs/>
        </w:rPr>
        <w:t> </w:t>
      </w:r>
      <w:r w:rsidR="00951D0E" w:rsidRPr="00D47DDB">
        <w:rPr>
          <w:rFonts w:asciiTheme="minorHAnsi" w:hAnsiTheme="minorHAnsi"/>
          <w:b/>
          <w:bCs/>
        </w:rPr>
        <w:t xml:space="preserve">značky </w:t>
      </w:r>
      <w:r w:rsidR="004A3091" w:rsidRPr="00D47DDB">
        <w:rPr>
          <w:rFonts w:asciiTheme="minorHAnsi" w:hAnsiTheme="minorHAnsi"/>
          <w:b/>
          <w:bCs/>
        </w:rPr>
        <w:t>Škoda</w:t>
      </w:r>
      <w:r w:rsidR="00951D0E" w:rsidRPr="00D47DDB">
        <w:rPr>
          <w:rFonts w:asciiTheme="minorHAnsi" w:hAnsiTheme="minorHAnsi"/>
          <w:b/>
          <w:bCs/>
        </w:rPr>
        <w:t xml:space="preserve"> představují poprvé v</w:t>
      </w:r>
      <w:r w:rsidR="003E0681" w:rsidRPr="00D47DDB">
        <w:rPr>
          <w:rFonts w:asciiTheme="minorHAnsi" w:hAnsiTheme="minorHAnsi"/>
          <w:b/>
          <w:bCs/>
        </w:rPr>
        <w:t> </w:t>
      </w:r>
      <w:r w:rsidR="00951D0E" w:rsidRPr="00D47DDB">
        <w:rPr>
          <w:rFonts w:asciiTheme="minorHAnsi" w:hAnsiTheme="minorHAnsi"/>
          <w:b/>
          <w:bCs/>
        </w:rPr>
        <w:t>historii. Jednou z</w:t>
      </w:r>
      <w:r w:rsidR="003E0681" w:rsidRPr="00D47DDB">
        <w:rPr>
          <w:rFonts w:asciiTheme="minorHAnsi" w:hAnsiTheme="minorHAnsi"/>
          <w:b/>
          <w:bCs/>
        </w:rPr>
        <w:t> </w:t>
      </w:r>
      <w:r w:rsidR="00951D0E" w:rsidRPr="00D47DDB">
        <w:rPr>
          <w:rFonts w:asciiTheme="minorHAnsi" w:hAnsiTheme="minorHAnsi"/>
          <w:b/>
          <w:bCs/>
        </w:rPr>
        <w:t>nich je nová panoramatická střecha, která je nejen větší než u</w:t>
      </w:r>
      <w:r w:rsidR="003E0681" w:rsidRPr="00D47DDB">
        <w:rPr>
          <w:rFonts w:asciiTheme="minorHAnsi" w:hAnsiTheme="minorHAnsi"/>
          <w:b/>
          <w:bCs/>
        </w:rPr>
        <w:t> </w:t>
      </w:r>
      <w:r w:rsidR="00951D0E" w:rsidRPr="00D47DDB">
        <w:rPr>
          <w:rFonts w:asciiTheme="minorHAnsi" w:hAnsiTheme="minorHAnsi"/>
          <w:b/>
          <w:bCs/>
        </w:rPr>
        <w:t xml:space="preserve">kteréhokoliv </w:t>
      </w:r>
      <w:r w:rsidR="004553B5" w:rsidRPr="00D47DDB">
        <w:rPr>
          <w:rFonts w:asciiTheme="minorHAnsi" w:hAnsiTheme="minorHAnsi"/>
          <w:b/>
          <w:bCs/>
        </w:rPr>
        <w:t xml:space="preserve">jiného </w:t>
      </w:r>
      <w:r w:rsidR="00951D0E" w:rsidRPr="00D47DDB">
        <w:rPr>
          <w:rFonts w:asciiTheme="minorHAnsi" w:hAnsiTheme="minorHAnsi"/>
          <w:b/>
          <w:bCs/>
        </w:rPr>
        <w:t xml:space="preserve">modelu </w:t>
      </w:r>
      <w:r w:rsidR="004A3091" w:rsidRPr="00D47DDB">
        <w:rPr>
          <w:rFonts w:asciiTheme="minorHAnsi" w:hAnsiTheme="minorHAnsi"/>
          <w:b/>
          <w:bCs/>
        </w:rPr>
        <w:t>Škoda</w:t>
      </w:r>
      <w:r w:rsidR="00951D0E" w:rsidRPr="00D47DDB">
        <w:rPr>
          <w:rFonts w:asciiTheme="minorHAnsi" w:hAnsiTheme="minorHAnsi"/>
          <w:b/>
          <w:bCs/>
        </w:rPr>
        <w:t xml:space="preserve">, ale zároveň </w:t>
      </w:r>
      <w:r w:rsidR="003C6CAF" w:rsidRPr="00D47DDB">
        <w:rPr>
          <w:rFonts w:asciiTheme="minorHAnsi" w:hAnsiTheme="minorHAnsi"/>
          <w:b/>
          <w:bCs/>
        </w:rPr>
        <w:t xml:space="preserve">je </w:t>
      </w:r>
      <w:r w:rsidR="00951D0E" w:rsidRPr="00D47DDB">
        <w:rPr>
          <w:rFonts w:asciiTheme="minorHAnsi" w:hAnsiTheme="minorHAnsi"/>
          <w:b/>
          <w:bCs/>
        </w:rPr>
        <w:t>vůbec poprvé vybavena dynamickým řízením zastínění. Další výraznou novinkou</w:t>
      </w:r>
      <w:r w:rsidR="004553B5" w:rsidRPr="00D47DDB">
        <w:rPr>
          <w:rFonts w:asciiTheme="minorHAnsi" w:hAnsiTheme="minorHAnsi"/>
          <w:b/>
          <w:bCs/>
        </w:rPr>
        <w:t xml:space="preserve">, která </w:t>
      </w:r>
      <w:r w:rsidR="0006723F" w:rsidRPr="00D47DDB">
        <w:rPr>
          <w:rFonts w:asciiTheme="minorHAnsi" w:hAnsiTheme="minorHAnsi"/>
          <w:b/>
          <w:bCs/>
        </w:rPr>
        <w:t xml:space="preserve">má </w:t>
      </w:r>
      <w:r w:rsidR="004553B5" w:rsidRPr="00D47DDB">
        <w:rPr>
          <w:rFonts w:asciiTheme="minorHAnsi" w:hAnsiTheme="minorHAnsi"/>
          <w:b/>
          <w:bCs/>
        </w:rPr>
        <w:t>v</w:t>
      </w:r>
      <w:r w:rsidR="003E0681" w:rsidRPr="00D47DDB">
        <w:rPr>
          <w:rFonts w:asciiTheme="minorHAnsi" w:hAnsiTheme="minorHAnsi"/>
          <w:b/>
          <w:bCs/>
        </w:rPr>
        <w:t> </w:t>
      </w:r>
      <w:r w:rsidR="004553B5" w:rsidRPr="00D47DDB">
        <w:rPr>
          <w:rFonts w:asciiTheme="minorHAnsi" w:hAnsiTheme="minorHAnsi"/>
          <w:b/>
          <w:bCs/>
        </w:rPr>
        <w:t xml:space="preserve">portfoliu vozů Škoda </w:t>
      </w:r>
      <w:r w:rsidR="0006723F" w:rsidRPr="00D47DDB">
        <w:rPr>
          <w:rFonts w:asciiTheme="minorHAnsi" w:hAnsiTheme="minorHAnsi"/>
          <w:b/>
          <w:bCs/>
        </w:rPr>
        <w:t>premiéru</w:t>
      </w:r>
      <w:r w:rsidR="004553B5" w:rsidRPr="00D47DDB">
        <w:rPr>
          <w:rFonts w:asciiTheme="minorHAnsi" w:hAnsiTheme="minorHAnsi"/>
          <w:b/>
          <w:bCs/>
        </w:rPr>
        <w:t>,</w:t>
      </w:r>
      <w:r w:rsidR="00951D0E" w:rsidRPr="00D47DDB">
        <w:rPr>
          <w:rFonts w:asciiTheme="minorHAnsi" w:hAnsiTheme="minorHAnsi"/>
          <w:b/>
          <w:bCs/>
        </w:rPr>
        <w:t xml:space="preserve"> jsou výsuvné kliky dveří</w:t>
      </w:r>
      <w:r w:rsidR="004553B5" w:rsidRPr="00D47DDB">
        <w:rPr>
          <w:rFonts w:asciiTheme="minorHAnsi" w:hAnsiTheme="minorHAnsi"/>
          <w:b/>
          <w:bCs/>
        </w:rPr>
        <w:t>.</w:t>
      </w:r>
      <w:r w:rsidR="00951D0E" w:rsidRPr="00D47DDB">
        <w:rPr>
          <w:rFonts w:asciiTheme="minorHAnsi" w:hAnsiTheme="minorHAnsi"/>
          <w:b/>
          <w:bCs/>
        </w:rPr>
        <w:t xml:space="preserve"> </w:t>
      </w:r>
      <w:r w:rsidR="004553B5" w:rsidRPr="00D47DDB">
        <w:rPr>
          <w:rFonts w:asciiTheme="minorHAnsi" w:hAnsiTheme="minorHAnsi"/>
          <w:b/>
          <w:bCs/>
        </w:rPr>
        <w:t xml:space="preserve">Ty </w:t>
      </w:r>
      <w:r w:rsidR="00951D0E" w:rsidRPr="00D47DDB">
        <w:rPr>
          <w:rFonts w:asciiTheme="minorHAnsi" w:hAnsiTheme="minorHAnsi"/>
          <w:b/>
          <w:bCs/>
        </w:rPr>
        <w:t>dokáž</w:t>
      </w:r>
      <w:r w:rsidR="004553B5" w:rsidRPr="00D47DDB">
        <w:rPr>
          <w:rFonts w:asciiTheme="minorHAnsi" w:hAnsiTheme="minorHAnsi"/>
          <w:b/>
          <w:bCs/>
        </w:rPr>
        <w:t>í</w:t>
      </w:r>
      <w:r w:rsidR="00951D0E" w:rsidRPr="00D47DDB">
        <w:rPr>
          <w:rFonts w:asciiTheme="minorHAnsi" w:hAnsiTheme="minorHAnsi"/>
          <w:b/>
          <w:bCs/>
        </w:rPr>
        <w:t xml:space="preserve"> zcela splývat s</w:t>
      </w:r>
      <w:r w:rsidR="003E0681" w:rsidRPr="00D47DDB">
        <w:rPr>
          <w:rFonts w:asciiTheme="minorHAnsi" w:hAnsiTheme="minorHAnsi"/>
          <w:b/>
          <w:bCs/>
        </w:rPr>
        <w:t> </w:t>
      </w:r>
      <w:r w:rsidR="00951D0E" w:rsidRPr="00D47DDB">
        <w:rPr>
          <w:rFonts w:asciiTheme="minorHAnsi" w:hAnsiTheme="minorHAnsi"/>
          <w:b/>
          <w:bCs/>
        </w:rPr>
        <w:t>okolní karoserií a</w:t>
      </w:r>
      <w:r w:rsidR="003E0681" w:rsidRPr="00D47DDB">
        <w:rPr>
          <w:rFonts w:asciiTheme="minorHAnsi" w:hAnsiTheme="minorHAnsi"/>
          <w:b/>
          <w:bCs/>
        </w:rPr>
        <w:t> </w:t>
      </w:r>
      <w:r w:rsidR="00951D0E" w:rsidRPr="00D47DDB">
        <w:rPr>
          <w:rFonts w:asciiTheme="minorHAnsi" w:hAnsiTheme="minorHAnsi"/>
          <w:b/>
          <w:bCs/>
        </w:rPr>
        <w:t>spolu s</w:t>
      </w:r>
      <w:r w:rsidR="003E0681" w:rsidRPr="00D47DDB">
        <w:rPr>
          <w:rFonts w:asciiTheme="minorHAnsi" w:hAnsiTheme="minorHAnsi"/>
          <w:b/>
          <w:bCs/>
        </w:rPr>
        <w:t> </w:t>
      </w:r>
      <w:r w:rsidR="00951D0E" w:rsidRPr="00D47DDB">
        <w:rPr>
          <w:rFonts w:asciiTheme="minorHAnsi" w:hAnsiTheme="minorHAnsi"/>
          <w:b/>
          <w:bCs/>
        </w:rPr>
        <w:t>řadou dalších aerodynamicky optimalizovaných prvků přispívají ke skvělé hodnotě součinitele odporu vzduchu, který činí 0,2</w:t>
      </w:r>
      <w:r w:rsidR="0097188D" w:rsidRPr="00D47DDB">
        <w:rPr>
          <w:rFonts w:asciiTheme="minorHAnsi" w:hAnsiTheme="minorHAnsi"/>
          <w:b/>
          <w:bCs/>
        </w:rPr>
        <w:t>49</w:t>
      </w:r>
      <w:r w:rsidR="00951D0E" w:rsidRPr="00D47DDB">
        <w:rPr>
          <w:rFonts w:asciiTheme="minorHAnsi" w:hAnsiTheme="minorHAnsi"/>
          <w:b/>
          <w:bCs/>
        </w:rPr>
        <w:t>.</w:t>
      </w:r>
    </w:p>
    <w:p w14:paraId="6DCEA985" w14:textId="77777777" w:rsidR="00440A2C" w:rsidRPr="00D47DDB" w:rsidRDefault="00440A2C" w:rsidP="00CE032F">
      <w:pPr>
        <w:rPr>
          <w:rFonts w:asciiTheme="minorHAnsi" w:hAnsiTheme="minorHAnsi"/>
          <w:b/>
          <w:bCs/>
        </w:rPr>
      </w:pPr>
    </w:p>
    <w:p w14:paraId="31FB0E1F" w14:textId="64B3FF67" w:rsidR="0043498A" w:rsidRPr="00D47DDB" w:rsidRDefault="0043498A" w:rsidP="009907CC">
      <w:pPr>
        <w:spacing w:after="0"/>
        <w:rPr>
          <w:rFonts w:asciiTheme="minorHAnsi" w:hAnsiTheme="minorHAnsi"/>
        </w:rPr>
      </w:pPr>
      <w:r w:rsidRPr="00242923">
        <w:rPr>
          <w:rFonts w:asciiTheme="minorHAnsi" w:hAnsiTheme="minorHAnsi"/>
          <w:b/>
          <w:bCs/>
        </w:rPr>
        <w:t>Oliver Stefani, šéfdesign</w:t>
      </w:r>
      <w:r w:rsidR="008B3A3E" w:rsidRPr="00242923">
        <w:rPr>
          <w:rFonts w:asciiTheme="minorHAnsi" w:hAnsiTheme="minorHAnsi"/>
          <w:b/>
          <w:bCs/>
        </w:rPr>
        <w:t>é</w:t>
      </w:r>
      <w:r w:rsidRPr="00242923">
        <w:rPr>
          <w:rFonts w:asciiTheme="minorHAnsi" w:hAnsiTheme="minorHAnsi"/>
          <w:b/>
          <w:bCs/>
        </w:rPr>
        <w:t xml:space="preserve">r </w:t>
      </w:r>
      <w:r w:rsidR="004A3091" w:rsidRPr="00242923">
        <w:rPr>
          <w:rFonts w:asciiTheme="minorHAnsi" w:hAnsiTheme="minorHAnsi"/>
          <w:b/>
          <w:bCs/>
        </w:rPr>
        <w:t>Škoda</w:t>
      </w:r>
      <w:r w:rsidRPr="00242923">
        <w:rPr>
          <w:rFonts w:asciiTheme="minorHAnsi" w:hAnsiTheme="minorHAnsi"/>
          <w:b/>
          <w:bCs/>
        </w:rPr>
        <w:t xml:space="preserve"> Auto, o</w:t>
      </w:r>
      <w:r w:rsidR="003E0681" w:rsidRPr="00242923">
        <w:rPr>
          <w:rFonts w:asciiTheme="minorHAnsi" w:hAnsiTheme="minorHAnsi"/>
          <w:b/>
          <w:bCs/>
        </w:rPr>
        <w:t> </w:t>
      </w:r>
      <w:r w:rsidRPr="00242923">
        <w:rPr>
          <w:rFonts w:asciiTheme="minorHAnsi" w:hAnsiTheme="minorHAnsi"/>
          <w:b/>
          <w:bCs/>
        </w:rPr>
        <w:t xml:space="preserve">novém modelu říká: </w:t>
      </w:r>
      <w:r w:rsidRPr="00242923">
        <w:rPr>
          <w:rFonts w:asciiTheme="minorHAnsi" w:hAnsiTheme="minorHAnsi"/>
        </w:rPr>
        <w:t>„</w:t>
      </w:r>
      <w:r w:rsidR="00BD6E81" w:rsidRPr="00242923">
        <w:rPr>
          <w:rFonts w:asciiTheme="minorHAnsi" w:hAnsiTheme="minorHAnsi"/>
        </w:rPr>
        <w:t>Svou velikostí a výrazným charakterem nemá model Peaq v našem portfoliu obdoby, a přesto je na první pohled nezaměnitelným vozem Škoda. Je ztělesněním našeho designového jazyka Modern Solid, který určoval každé rozhodnutí při navrhování exteriéru i interiéru. Hlavními principy jsou minimalismus a lidský přístup – každý tvar má svůj význam, každá linie jasný účel. Vše směřuje k jedinému cíli: nabídnout našim zákazníkům to nejlepší.“</w:t>
      </w:r>
    </w:p>
    <w:p w14:paraId="6454F31D" w14:textId="77777777" w:rsidR="00BA23BA" w:rsidRPr="00D47DDB" w:rsidRDefault="00BA23BA" w:rsidP="00CE032F">
      <w:pPr>
        <w:rPr>
          <w:rFonts w:asciiTheme="minorHAnsi" w:hAnsiTheme="minorHAnsi"/>
          <w:b/>
          <w:bCs/>
        </w:rPr>
      </w:pPr>
    </w:p>
    <w:p w14:paraId="79308CD1" w14:textId="153A4EC9" w:rsidR="00951D0E" w:rsidRPr="00D47DDB" w:rsidRDefault="00951D0E" w:rsidP="000871DE">
      <w:pPr>
        <w:rPr>
          <w:rFonts w:asciiTheme="minorHAnsi" w:hAnsiTheme="minorHAnsi"/>
          <w:b/>
          <w:bCs/>
        </w:rPr>
      </w:pPr>
      <w:r w:rsidRPr="00D47DDB">
        <w:rPr>
          <w:rFonts w:asciiTheme="minorHAnsi" w:hAnsiTheme="minorHAnsi"/>
          <w:b/>
          <w:bCs/>
        </w:rPr>
        <w:t>V</w:t>
      </w:r>
      <w:r w:rsidR="003E0681" w:rsidRPr="00D47DDB">
        <w:rPr>
          <w:rFonts w:asciiTheme="minorHAnsi" w:hAnsiTheme="minorHAnsi"/>
          <w:b/>
          <w:bCs/>
        </w:rPr>
        <w:t> </w:t>
      </w:r>
      <w:r w:rsidRPr="00D47DDB">
        <w:rPr>
          <w:rFonts w:asciiTheme="minorHAnsi" w:hAnsiTheme="minorHAnsi"/>
          <w:b/>
          <w:bCs/>
        </w:rPr>
        <w:t>hlavní roli Modern Solid</w:t>
      </w:r>
    </w:p>
    <w:p w14:paraId="096ED393" w14:textId="3EBB705A" w:rsidR="00951D0E" w:rsidRPr="00D47DDB" w:rsidRDefault="00951D0E" w:rsidP="00FD18AA">
      <w:pPr>
        <w:spacing w:after="0"/>
        <w:rPr>
          <w:rFonts w:asciiTheme="minorHAnsi" w:hAnsiTheme="minorHAnsi"/>
        </w:rPr>
      </w:pPr>
      <w:r w:rsidRPr="00D47DDB">
        <w:rPr>
          <w:rFonts w:asciiTheme="minorHAnsi" w:hAnsiTheme="minorHAnsi"/>
        </w:rPr>
        <w:t>Zcela nový model Peaq vychází ze studie Vision 7S a</w:t>
      </w:r>
      <w:r w:rsidR="003E0681" w:rsidRPr="00D47DDB">
        <w:rPr>
          <w:rFonts w:asciiTheme="minorHAnsi" w:hAnsiTheme="minorHAnsi"/>
        </w:rPr>
        <w:t> </w:t>
      </w:r>
      <w:r w:rsidR="00466469" w:rsidRPr="00D47DDB">
        <w:rPr>
          <w:rFonts w:asciiTheme="minorHAnsi" w:hAnsiTheme="minorHAnsi"/>
        </w:rPr>
        <w:t>vyznačuje se elegantním,</w:t>
      </w:r>
      <w:r w:rsidR="008B3A3E" w:rsidRPr="00D47DDB">
        <w:rPr>
          <w:rFonts w:asciiTheme="minorHAnsi" w:hAnsiTheme="minorHAnsi"/>
        </w:rPr>
        <w:t xml:space="preserve"> m</w:t>
      </w:r>
      <w:r w:rsidR="00466469" w:rsidRPr="00D47DDB">
        <w:rPr>
          <w:rFonts w:asciiTheme="minorHAnsi" w:hAnsiTheme="minorHAnsi"/>
        </w:rPr>
        <w:t xml:space="preserve">inimalistickým </w:t>
      </w:r>
      <w:r w:rsidR="008B3A3E" w:rsidRPr="00D47DDB">
        <w:rPr>
          <w:rFonts w:asciiTheme="minorHAnsi" w:hAnsiTheme="minorHAnsi"/>
        </w:rPr>
        <w:t>přístupem</w:t>
      </w:r>
      <w:r w:rsidR="00466469" w:rsidRPr="00D47DDB">
        <w:rPr>
          <w:rFonts w:asciiTheme="minorHAnsi" w:hAnsiTheme="minorHAnsi"/>
        </w:rPr>
        <w:t>, který se propisuje do celého jeho designu.</w:t>
      </w:r>
    </w:p>
    <w:p w14:paraId="7BB7744F" w14:textId="690E246C" w:rsidR="00951D0E" w:rsidRPr="00D47DDB" w:rsidRDefault="00466469" w:rsidP="00FD18AA">
      <w:pPr>
        <w:spacing w:after="0"/>
        <w:rPr>
          <w:rFonts w:asciiTheme="minorHAnsi" w:hAnsiTheme="minorHAnsi"/>
        </w:rPr>
      </w:pPr>
      <w:r w:rsidRPr="00D47DDB">
        <w:rPr>
          <w:rFonts w:asciiTheme="minorHAnsi" w:hAnsiTheme="minorHAnsi"/>
        </w:rPr>
        <w:t xml:space="preserve">Na přídi jsou nejvýraznějšími prvky designového jazyka Modern Solid </w:t>
      </w:r>
      <w:r w:rsidR="00951D0E" w:rsidRPr="00D47DDB">
        <w:rPr>
          <w:rFonts w:asciiTheme="minorHAnsi" w:hAnsiTheme="minorHAnsi"/>
        </w:rPr>
        <w:t>úzká světla ve tvaru písmene T</w:t>
      </w:r>
      <w:r w:rsidRPr="00D47DDB">
        <w:rPr>
          <w:rFonts w:asciiTheme="minorHAnsi" w:hAnsiTheme="minorHAnsi"/>
        </w:rPr>
        <w:t xml:space="preserve"> a</w:t>
      </w:r>
      <w:r w:rsidR="003E0681" w:rsidRPr="00D47DDB">
        <w:rPr>
          <w:rFonts w:asciiTheme="minorHAnsi" w:hAnsiTheme="minorHAnsi"/>
        </w:rPr>
        <w:t> </w:t>
      </w:r>
      <w:r w:rsidR="00951D0E" w:rsidRPr="00D47DDB">
        <w:rPr>
          <w:rFonts w:asciiTheme="minorHAnsi" w:hAnsiTheme="minorHAnsi"/>
        </w:rPr>
        <w:t>leskle čern</w:t>
      </w:r>
      <w:r w:rsidRPr="00D47DDB">
        <w:rPr>
          <w:rFonts w:asciiTheme="minorHAnsi" w:hAnsiTheme="minorHAnsi"/>
        </w:rPr>
        <w:t>á</w:t>
      </w:r>
      <w:r w:rsidR="00951D0E" w:rsidRPr="00D47DDB">
        <w:rPr>
          <w:rFonts w:asciiTheme="minorHAnsi" w:hAnsiTheme="minorHAnsi"/>
        </w:rPr>
        <w:t xml:space="preserve"> mask</w:t>
      </w:r>
      <w:r w:rsidRPr="00D47DDB">
        <w:rPr>
          <w:rFonts w:asciiTheme="minorHAnsi" w:hAnsiTheme="minorHAnsi"/>
        </w:rPr>
        <w:t>a</w:t>
      </w:r>
      <w:r w:rsidR="00951D0E" w:rsidRPr="00D47DDB">
        <w:rPr>
          <w:rFonts w:asciiTheme="minorHAnsi" w:hAnsiTheme="minorHAnsi"/>
        </w:rPr>
        <w:t xml:space="preserve"> Tech-Deck Face</w:t>
      </w:r>
      <w:r w:rsidRPr="00D47DDB">
        <w:rPr>
          <w:rFonts w:asciiTheme="minorHAnsi" w:hAnsiTheme="minorHAnsi"/>
        </w:rPr>
        <w:t>. Na h</w:t>
      </w:r>
      <w:r w:rsidR="00F7620C" w:rsidRPr="00D47DDB">
        <w:rPr>
          <w:rFonts w:asciiTheme="minorHAnsi" w:hAnsiTheme="minorHAnsi"/>
        </w:rPr>
        <w:t xml:space="preserve">orní části přídě </w:t>
      </w:r>
      <w:r w:rsidRPr="00D47DDB">
        <w:rPr>
          <w:rFonts w:asciiTheme="minorHAnsi" w:hAnsiTheme="minorHAnsi"/>
        </w:rPr>
        <w:t xml:space="preserve">se nachází </w:t>
      </w:r>
      <w:r w:rsidR="00951D0E" w:rsidRPr="00D47DDB">
        <w:rPr>
          <w:rFonts w:asciiTheme="minorHAnsi" w:hAnsiTheme="minorHAnsi"/>
        </w:rPr>
        <w:t>design</w:t>
      </w:r>
      <w:r w:rsidRPr="00D47DDB">
        <w:rPr>
          <w:rFonts w:asciiTheme="minorHAnsi" w:hAnsiTheme="minorHAnsi"/>
        </w:rPr>
        <w:t xml:space="preserve">ová linka </w:t>
      </w:r>
      <w:r w:rsidR="00951D0E" w:rsidRPr="00D47DDB">
        <w:rPr>
          <w:rFonts w:asciiTheme="minorHAnsi" w:hAnsiTheme="minorHAnsi"/>
        </w:rPr>
        <w:t>tvořen</w:t>
      </w:r>
      <w:r w:rsidRPr="00D47DDB">
        <w:rPr>
          <w:rFonts w:asciiTheme="minorHAnsi" w:hAnsiTheme="minorHAnsi"/>
        </w:rPr>
        <w:t>á</w:t>
      </w:r>
      <w:r w:rsidR="00951D0E" w:rsidRPr="00D47DDB">
        <w:rPr>
          <w:rFonts w:asciiTheme="minorHAnsi" w:hAnsiTheme="minorHAnsi"/>
        </w:rPr>
        <w:t xml:space="preserve"> světly, maskou Tech-Deck Face a</w:t>
      </w:r>
      <w:r w:rsidR="003E0681" w:rsidRPr="00D47DDB">
        <w:rPr>
          <w:rFonts w:asciiTheme="minorHAnsi" w:hAnsiTheme="minorHAnsi"/>
        </w:rPr>
        <w:t> </w:t>
      </w:r>
      <w:r w:rsidR="00951D0E" w:rsidRPr="00D47DDB">
        <w:rPr>
          <w:rFonts w:asciiTheme="minorHAnsi" w:hAnsiTheme="minorHAnsi"/>
        </w:rPr>
        <w:t>novou, leskle černou linií spojující spodní část světel</w:t>
      </w:r>
      <w:r w:rsidR="00F7620C" w:rsidRPr="00D47DDB">
        <w:rPr>
          <w:rFonts w:asciiTheme="minorHAnsi" w:hAnsiTheme="minorHAnsi"/>
        </w:rPr>
        <w:t xml:space="preserve">. Na </w:t>
      </w:r>
      <w:r w:rsidR="008B3DA1" w:rsidRPr="00D47DDB">
        <w:rPr>
          <w:rFonts w:asciiTheme="minorHAnsi" w:hAnsiTheme="minorHAnsi"/>
        </w:rPr>
        <w:t>tuto linku</w:t>
      </w:r>
      <w:r w:rsidRPr="00D47DDB">
        <w:rPr>
          <w:rFonts w:asciiTheme="minorHAnsi" w:hAnsiTheme="minorHAnsi"/>
        </w:rPr>
        <w:t xml:space="preserve"> </w:t>
      </w:r>
      <w:r w:rsidR="00F7620C" w:rsidRPr="00D47DDB">
        <w:rPr>
          <w:rFonts w:asciiTheme="minorHAnsi" w:hAnsiTheme="minorHAnsi"/>
        </w:rPr>
        <w:t xml:space="preserve">navazuje dynamicky tvarovaná linie nárazníku. </w:t>
      </w:r>
      <w:r w:rsidR="00951D0E" w:rsidRPr="00D47DDB">
        <w:rPr>
          <w:rFonts w:asciiTheme="minorHAnsi" w:hAnsiTheme="minorHAnsi"/>
        </w:rPr>
        <w:t xml:space="preserve">Oba prvky </w:t>
      </w:r>
      <w:r w:rsidR="008B3DA1" w:rsidRPr="00D47DDB">
        <w:rPr>
          <w:rFonts w:asciiTheme="minorHAnsi" w:hAnsiTheme="minorHAnsi"/>
        </w:rPr>
        <w:t>se skvěle doplňují a</w:t>
      </w:r>
      <w:r w:rsidR="003E0681" w:rsidRPr="00D47DDB">
        <w:rPr>
          <w:rFonts w:asciiTheme="minorHAnsi" w:hAnsiTheme="minorHAnsi"/>
        </w:rPr>
        <w:t> </w:t>
      </w:r>
      <w:r w:rsidR="008B3DA1" w:rsidRPr="00D47DDB">
        <w:rPr>
          <w:rFonts w:asciiTheme="minorHAnsi" w:hAnsiTheme="minorHAnsi"/>
        </w:rPr>
        <w:t>dávají přídi ucelený vizuální styl</w:t>
      </w:r>
      <w:r w:rsidR="00951D0E" w:rsidRPr="00D47DDB">
        <w:rPr>
          <w:rFonts w:asciiTheme="minorHAnsi" w:hAnsiTheme="minorHAnsi"/>
        </w:rPr>
        <w:t xml:space="preserve">. Samozřejmostí je pak charakteristický tvar kapoty SUV modelů </w:t>
      </w:r>
      <w:r w:rsidR="004A3091" w:rsidRPr="00D47DDB">
        <w:rPr>
          <w:rFonts w:asciiTheme="minorHAnsi" w:hAnsiTheme="minorHAnsi"/>
        </w:rPr>
        <w:t>Škoda</w:t>
      </w:r>
      <w:r w:rsidR="00951D0E" w:rsidRPr="00D47DDB">
        <w:rPr>
          <w:rFonts w:asciiTheme="minorHAnsi" w:hAnsiTheme="minorHAnsi"/>
        </w:rPr>
        <w:t>.</w:t>
      </w:r>
    </w:p>
    <w:p w14:paraId="47F5E699" w14:textId="0FEA6DAF" w:rsidR="00951D0E" w:rsidRPr="00D47DDB" w:rsidRDefault="008B3DA1" w:rsidP="00FD18AA">
      <w:pPr>
        <w:spacing w:after="0"/>
        <w:rPr>
          <w:rFonts w:asciiTheme="minorHAnsi" w:hAnsiTheme="minorHAnsi"/>
        </w:rPr>
      </w:pPr>
      <w:r w:rsidRPr="00D47DDB">
        <w:rPr>
          <w:rFonts w:asciiTheme="minorHAnsi" w:hAnsiTheme="minorHAnsi"/>
        </w:rPr>
        <w:t>P</w:t>
      </w:r>
      <w:r w:rsidR="00951D0E" w:rsidRPr="00D47DDB">
        <w:rPr>
          <w:rFonts w:asciiTheme="minorHAnsi" w:hAnsiTheme="minorHAnsi"/>
        </w:rPr>
        <w:t>ři pohledu zboku</w:t>
      </w:r>
      <w:r w:rsidRPr="00D47DDB">
        <w:rPr>
          <w:rFonts w:asciiTheme="minorHAnsi" w:hAnsiTheme="minorHAnsi"/>
        </w:rPr>
        <w:t xml:space="preserve"> vyniknou </w:t>
      </w:r>
      <w:r w:rsidR="00951D0E" w:rsidRPr="00D47DDB">
        <w:rPr>
          <w:rFonts w:asciiTheme="minorHAnsi" w:hAnsiTheme="minorHAnsi"/>
        </w:rPr>
        <w:t>vysoko posazené boční lini</w:t>
      </w:r>
      <w:r w:rsidRPr="00D47DDB">
        <w:rPr>
          <w:rFonts w:asciiTheme="minorHAnsi" w:hAnsiTheme="minorHAnsi"/>
        </w:rPr>
        <w:t>e, díky nimž</w:t>
      </w:r>
      <w:r w:rsidR="00951D0E" w:rsidRPr="00D47DDB">
        <w:rPr>
          <w:rFonts w:asciiTheme="minorHAnsi" w:hAnsiTheme="minorHAnsi"/>
        </w:rPr>
        <w:t xml:space="preserve"> vůz </w:t>
      </w:r>
      <w:r w:rsidRPr="00D47DDB">
        <w:rPr>
          <w:rFonts w:asciiTheme="minorHAnsi" w:hAnsiTheme="minorHAnsi"/>
        </w:rPr>
        <w:t xml:space="preserve">působí </w:t>
      </w:r>
      <w:r w:rsidR="00951D0E" w:rsidRPr="00D47DDB">
        <w:rPr>
          <w:rFonts w:asciiTheme="minorHAnsi" w:hAnsiTheme="minorHAnsi"/>
        </w:rPr>
        <w:t>mohutným dojmem</w:t>
      </w:r>
      <w:r w:rsidR="008B3A3E" w:rsidRPr="00D47DDB">
        <w:rPr>
          <w:rFonts w:asciiTheme="minorHAnsi" w:hAnsiTheme="minorHAnsi"/>
        </w:rPr>
        <w:t>.</w:t>
      </w:r>
      <w:r w:rsidR="00951D0E" w:rsidRPr="00D47DDB">
        <w:rPr>
          <w:rFonts w:asciiTheme="minorHAnsi" w:hAnsiTheme="minorHAnsi"/>
        </w:rPr>
        <w:t xml:space="preserve"> </w:t>
      </w:r>
      <w:r w:rsidR="008B3A3E" w:rsidRPr="00D47DDB">
        <w:rPr>
          <w:rFonts w:asciiTheme="minorHAnsi" w:hAnsiTheme="minorHAnsi"/>
        </w:rPr>
        <w:t xml:space="preserve">K tomu </w:t>
      </w:r>
      <w:r w:rsidR="00951D0E" w:rsidRPr="00D47DDB">
        <w:rPr>
          <w:rFonts w:asciiTheme="minorHAnsi" w:hAnsiTheme="minorHAnsi"/>
        </w:rPr>
        <w:t>přispívají také široké D sloupky</w:t>
      </w:r>
      <w:r w:rsidR="00A876D5" w:rsidRPr="00D47DDB">
        <w:rPr>
          <w:rFonts w:asciiTheme="minorHAnsi" w:hAnsiTheme="minorHAnsi"/>
        </w:rPr>
        <w:t xml:space="preserve"> s</w:t>
      </w:r>
      <w:r w:rsidR="003E0681" w:rsidRPr="00D47DDB">
        <w:rPr>
          <w:rFonts w:asciiTheme="minorHAnsi" w:hAnsiTheme="minorHAnsi"/>
        </w:rPr>
        <w:t> </w:t>
      </w:r>
      <w:r w:rsidR="00A876D5" w:rsidRPr="00D47DDB">
        <w:rPr>
          <w:rFonts w:asciiTheme="minorHAnsi" w:hAnsiTheme="minorHAnsi"/>
        </w:rPr>
        <w:t xml:space="preserve">nápisem </w:t>
      </w:r>
      <w:r w:rsidR="004A3091" w:rsidRPr="00D47DDB">
        <w:rPr>
          <w:rFonts w:asciiTheme="minorHAnsi" w:hAnsiTheme="minorHAnsi"/>
        </w:rPr>
        <w:t>Škoda</w:t>
      </w:r>
      <w:r w:rsidR="00951D0E" w:rsidRPr="00D47DDB">
        <w:rPr>
          <w:rFonts w:asciiTheme="minorHAnsi" w:hAnsiTheme="minorHAnsi"/>
        </w:rPr>
        <w:t>.</w:t>
      </w:r>
    </w:p>
    <w:p w14:paraId="6CC423C8" w14:textId="0AD45770" w:rsidR="00AE1AD6" w:rsidRPr="00D47DDB" w:rsidRDefault="00951D0E" w:rsidP="00FD18AA">
      <w:pPr>
        <w:spacing w:after="0"/>
        <w:rPr>
          <w:rFonts w:asciiTheme="minorHAnsi" w:hAnsiTheme="minorHAnsi"/>
        </w:rPr>
      </w:pPr>
      <w:r w:rsidRPr="00D47DDB">
        <w:rPr>
          <w:rFonts w:asciiTheme="minorHAnsi" w:hAnsiTheme="minorHAnsi"/>
        </w:rPr>
        <w:t>Vzhled zadní části vozu odráží design přídě a</w:t>
      </w:r>
      <w:r w:rsidR="003E0681" w:rsidRPr="00D47DDB">
        <w:rPr>
          <w:rFonts w:asciiTheme="minorHAnsi" w:hAnsiTheme="minorHAnsi"/>
        </w:rPr>
        <w:t> </w:t>
      </w:r>
      <w:r w:rsidR="008B3DA1" w:rsidRPr="00D47DDB">
        <w:rPr>
          <w:rFonts w:asciiTheme="minorHAnsi" w:hAnsiTheme="minorHAnsi"/>
        </w:rPr>
        <w:t xml:space="preserve">zahrnuje </w:t>
      </w:r>
      <w:r w:rsidRPr="00D47DDB">
        <w:rPr>
          <w:rFonts w:asciiTheme="minorHAnsi" w:hAnsiTheme="minorHAnsi"/>
        </w:rPr>
        <w:t>úzká světla ve tvaru písmene T</w:t>
      </w:r>
      <w:r w:rsidR="008B3DA1" w:rsidRPr="00D47DDB">
        <w:rPr>
          <w:rFonts w:asciiTheme="minorHAnsi" w:hAnsiTheme="minorHAnsi"/>
        </w:rPr>
        <w:t xml:space="preserve"> a</w:t>
      </w:r>
      <w:r w:rsidR="003E0681" w:rsidRPr="00D47DDB">
        <w:rPr>
          <w:rFonts w:asciiTheme="minorHAnsi" w:hAnsiTheme="minorHAnsi"/>
        </w:rPr>
        <w:t> </w:t>
      </w:r>
      <w:r w:rsidRPr="00D47DDB">
        <w:rPr>
          <w:rFonts w:asciiTheme="minorHAnsi" w:hAnsiTheme="minorHAnsi"/>
        </w:rPr>
        <w:t>design</w:t>
      </w:r>
      <w:r w:rsidR="008B3DA1" w:rsidRPr="00D47DDB">
        <w:rPr>
          <w:rFonts w:asciiTheme="minorHAnsi" w:hAnsiTheme="minorHAnsi"/>
        </w:rPr>
        <w:t>ovou linku</w:t>
      </w:r>
      <w:r w:rsidRPr="00D47DDB">
        <w:rPr>
          <w:rFonts w:asciiTheme="minorHAnsi" w:hAnsiTheme="minorHAnsi"/>
        </w:rPr>
        <w:t xml:space="preserve"> tvořen</w:t>
      </w:r>
      <w:r w:rsidR="008B3DA1" w:rsidRPr="00D47DDB">
        <w:rPr>
          <w:rFonts w:asciiTheme="minorHAnsi" w:hAnsiTheme="minorHAnsi"/>
        </w:rPr>
        <w:t>ou</w:t>
      </w:r>
      <w:r w:rsidRPr="00D47DDB">
        <w:rPr>
          <w:rFonts w:asciiTheme="minorHAnsi" w:hAnsiTheme="minorHAnsi"/>
        </w:rPr>
        <w:t xml:space="preserve"> světly, nápisem </w:t>
      </w:r>
      <w:r w:rsidR="004A3091" w:rsidRPr="00D47DDB">
        <w:rPr>
          <w:rFonts w:asciiTheme="minorHAnsi" w:hAnsiTheme="minorHAnsi"/>
        </w:rPr>
        <w:t>Škoda</w:t>
      </w:r>
      <w:r w:rsidRPr="00D47DDB">
        <w:rPr>
          <w:rFonts w:asciiTheme="minorHAnsi" w:hAnsiTheme="minorHAnsi"/>
        </w:rPr>
        <w:t xml:space="preserve"> spojujícím horní část světel a</w:t>
      </w:r>
      <w:r w:rsidR="003E0681" w:rsidRPr="00D47DDB">
        <w:rPr>
          <w:rFonts w:asciiTheme="minorHAnsi" w:hAnsiTheme="minorHAnsi"/>
        </w:rPr>
        <w:t> </w:t>
      </w:r>
      <w:r w:rsidRPr="00D47DDB">
        <w:rPr>
          <w:rFonts w:asciiTheme="minorHAnsi" w:hAnsiTheme="minorHAnsi"/>
        </w:rPr>
        <w:t>leskle černou linií spojující spodní část světel.</w:t>
      </w:r>
    </w:p>
    <w:p w14:paraId="0C9BB32A" w14:textId="77777777" w:rsidR="00951D0E" w:rsidRPr="00D47DDB" w:rsidRDefault="00951D0E" w:rsidP="00951D0E">
      <w:pPr>
        <w:rPr>
          <w:rFonts w:asciiTheme="minorHAnsi" w:hAnsiTheme="minorHAnsi"/>
          <w:b/>
          <w:bCs/>
        </w:rPr>
      </w:pPr>
    </w:p>
    <w:p w14:paraId="24A2DC93" w14:textId="0349D641" w:rsidR="00951D0E" w:rsidRPr="00D47DDB" w:rsidRDefault="00951D0E" w:rsidP="00FD18AA">
      <w:pPr>
        <w:spacing w:after="0"/>
        <w:rPr>
          <w:rFonts w:asciiTheme="minorHAnsi" w:hAnsiTheme="minorHAnsi"/>
          <w:b/>
          <w:bCs/>
        </w:rPr>
      </w:pPr>
      <w:r w:rsidRPr="00D47DDB">
        <w:rPr>
          <w:rFonts w:asciiTheme="minorHAnsi" w:hAnsiTheme="minorHAnsi"/>
          <w:b/>
          <w:bCs/>
        </w:rPr>
        <w:t>Největší a</w:t>
      </w:r>
      <w:r w:rsidR="003E0681" w:rsidRPr="00D47DDB">
        <w:rPr>
          <w:rFonts w:asciiTheme="minorHAnsi" w:hAnsiTheme="minorHAnsi"/>
          <w:b/>
          <w:bCs/>
        </w:rPr>
        <w:t> </w:t>
      </w:r>
      <w:r w:rsidRPr="00D47DDB">
        <w:rPr>
          <w:rFonts w:asciiTheme="minorHAnsi" w:hAnsiTheme="minorHAnsi"/>
          <w:b/>
          <w:bCs/>
        </w:rPr>
        <w:t xml:space="preserve">nejprostornější SUV </w:t>
      </w:r>
      <w:r w:rsidR="004A3091" w:rsidRPr="00D47DDB">
        <w:rPr>
          <w:rFonts w:asciiTheme="minorHAnsi" w:hAnsiTheme="minorHAnsi"/>
          <w:b/>
          <w:bCs/>
        </w:rPr>
        <w:t>Škoda</w:t>
      </w:r>
    </w:p>
    <w:p w14:paraId="256929E4" w14:textId="1EB27A04" w:rsidR="000871DE" w:rsidRPr="00D47DDB" w:rsidRDefault="00E728F5" w:rsidP="00FD18AA">
      <w:pPr>
        <w:spacing w:after="0"/>
        <w:rPr>
          <w:rFonts w:asciiTheme="minorHAnsi" w:hAnsiTheme="minorHAnsi"/>
        </w:rPr>
      </w:pPr>
      <w:r w:rsidRPr="00D47DDB">
        <w:rPr>
          <w:rFonts w:asciiTheme="minorHAnsi" w:hAnsiTheme="minorHAnsi"/>
        </w:rPr>
        <w:t>Jakožto první zástupce značky Škoda v</w:t>
      </w:r>
      <w:r w:rsidR="003E0681" w:rsidRPr="00D47DDB">
        <w:rPr>
          <w:rFonts w:asciiTheme="minorHAnsi" w:hAnsiTheme="minorHAnsi"/>
        </w:rPr>
        <w:t> </w:t>
      </w:r>
      <w:r w:rsidRPr="00D47DDB">
        <w:rPr>
          <w:rFonts w:asciiTheme="minorHAnsi" w:hAnsiTheme="minorHAnsi"/>
        </w:rPr>
        <w:t xml:space="preserve">segmentu velkých SUV je </w:t>
      </w:r>
      <w:r w:rsidR="00951D0E" w:rsidRPr="00D47DDB">
        <w:rPr>
          <w:rFonts w:asciiTheme="minorHAnsi" w:hAnsiTheme="minorHAnsi"/>
        </w:rPr>
        <w:t xml:space="preserve">nový </w:t>
      </w:r>
      <w:r w:rsidR="00834293" w:rsidRPr="00D47DDB">
        <w:rPr>
          <w:rFonts w:asciiTheme="minorHAnsi" w:hAnsiTheme="minorHAnsi"/>
        </w:rPr>
        <w:t xml:space="preserve">model </w:t>
      </w:r>
      <w:r w:rsidR="00951D0E" w:rsidRPr="00D47DDB">
        <w:rPr>
          <w:rFonts w:asciiTheme="minorHAnsi" w:hAnsiTheme="minorHAnsi"/>
        </w:rPr>
        <w:t xml:space="preserve">Peaq </w:t>
      </w:r>
      <w:r w:rsidRPr="00D47DDB">
        <w:rPr>
          <w:rFonts w:asciiTheme="minorHAnsi" w:hAnsiTheme="minorHAnsi"/>
        </w:rPr>
        <w:t>zároveň největším a</w:t>
      </w:r>
      <w:r w:rsidR="003E0681" w:rsidRPr="00D47DDB">
        <w:rPr>
          <w:rFonts w:asciiTheme="minorHAnsi" w:hAnsiTheme="minorHAnsi"/>
        </w:rPr>
        <w:t> </w:t>
      </w:r>
      <w:r w:rsidRPr="00D47DDB">
        <w:rPr>
          <w:rFonts w:asciiTheme="minorHAnsi" w:hAnsiTheme="minorHAnsi"/>
        </w:rPr>
        <w:t xml:space="preserve">nejprostornějším SUV v historii značky. S celkovou </w:t>
      </w:r>
      <w:r w:rsidR="00951D0E" w:rsidRPr="00D47DDB">
        <w:rPr>
          <w:rFonts w:asciiTheme="minorHAnsi" w:hAnsiTheme="minorHAnsi"/>
        </w:rPr>
        <w:t>délkou 4</w:t>
      </w:r>
      <w:r w:rsidR="003E0681" w:rsidRPr="00D47DDB">
        <w:rPr>
          <w:rFonts w:asciiTheme="minorHAnsi" w:hAnsiTheme="minorHAnsi"/>
        </w:rPr>
        <w:t> </w:t>
      </w:r>
      <w:r w:rsidR="00951D0E" w:rsidRPr="00D47DDB">
        <w:rPr>
          <w:rFonts w:asciiTheme="minorHAnsi" w:hAnsiTheme="minorHAnsi"/>
        </w:rPr>
        <w:t>874</w:t>
      </w:r>
      <w:r w:rsidR="003E0681" w:rsidRPr="00D47DDB">
        <w:rPr>
          <w:rFonts w:asciiTheme="minorHAnsi" w:hAnsiTheme="minorHAnsi"/>
        </w:rPr>
        <w:t> </w:t>
      </w:r>
      <w:r w:rsidR="00951D0E" w:rsidRPr="00D47DDB">
        <w:rPr>
          <w:rFonts w:asciiTheme="minorHAnsi" w:hAnsiTheme="minorHAnsi"/>
        </w:rPr>
        <w:t>mm je</w:t>
      </w:r>
      <w:r w:rsidRPr="00D47DDB">
        <w:rPr>
          <w:rFonts w:asciiTheme="minorHAnsi" w:hAnsiTheme="minorHAnsi"/>
        </w:rPr>
        <w:t xml:space="preserve"> nová vlajková loď Škoda</w:t>
      </w:r>
      <w:r w:rsidR="00951D0E" w:rsidRPr="00D47DDB">
        <w:rPr>
          <w:rFonts w:asciiTheme="minorHAnsi" w:hAnsiTheme="minorHAnsi"/>
        </w:rPr>
        <w:t xml:space="preserve"> o</w:t>
      </w:r>
      <w:r w:rsidR="003E0681" w:rsidRPr="00D47DDB">
        <w:rPr>
          <w:rFonts w:asciiTheme="minorHAnsi" w:hAnsiTheme="minorHAnsi"/>
        </w:rPr>
        <w:t> </w:t>
      </w:r>
      <w:r w:rsidR="00951D0E" w:rsidRPr="00D47DDB">
        <w:rPr>
          <w:rFonts w:asciiTheme="minorHAnsi" w:hAnsiTheme="minorHAnsi"/>
        </w:rPr>
        <w:t>116</w:t>
      </w:r>
      <w:r w:rsidR="003E0681" w:rsidRPr="00D47DDB">
        <w:rPr>
          <w:rFonts w:asciiTheme="minorHAnsi" w:hAnsiTheme="minorHAnsi"/>
        </w:rPr>
        <w:t> </w:t>
      </w:r>
      <w:r w:rsidR="00951D0E" w:rsidRPr="00D47DDB">
        <w:rPr>
          <w:rFonts w:asciiTheme="minorHAnsi" w:hAnsiTheme="minorHAnsi"/>
        </w:rPr>
        <w:t xml:space="preserve">mm </w:t>
      </w:r>
      <w:r w:rsidRPr="00D47DDB">
        <w:rPr>
          <w:rFonts w:asciiTheme="minorHAnsi" w:hAnsiTheme="minorHAnsi"/>
        </w:rPr>
        <w:t xml:space="preserve">delší </w:t>
      </w:r>
      <w:r w:rsidR="00951D0E" w:rsidRPr="00D47DDB">
        <w:rPr>
          <w:rFonts w:asciiTheme="minorHAnsi" w:hAnsiTheme="minorHAnsi"/>
        </w:rPr>
        <w:t xml:space="preserve">než </w:t>
      </w:r>
      <w:r w:rsidRPr="00D47DDB">
        <w:rPr>
          <w:rFonts w:asciiTheme="minorHAnsi" w:hAnsiTheme="minorHAnsi"/>
        </w:rPr>
        <w:t xml:space="preserve">její </w:t>
      </w:r>
      <w:r w:rsidR="00951D0E" w:rsidRPr="00D47DDB">
        <w:rPr>
          <w:rFonts w:asciiTheme="minorHAnsi" w:hAnsiTheme="minorHAnsi"/>
        </w:rPr>
        <w:t xml:space="preserve">spalovací protějšek, model Kodiaq. </w:t>
      </w:r>
      <w:r w:rsidRPr="00D47DDB">
        <w:rPr>
          <w:rFonts w:asciiTheme="minorHAnsi" w:hAnsiTheme="minorHAnsi"/>
        </w:rPr>
        <w:t>Rozvor o</w:t>
      </w:r>
      <w:r w:rsidR="003E0681" w:rsidRPr="00D47DDB">
        <w:rPr>
          <w:rFonts w:asciiTheme="minorHAnsi" w:hAnsiTheme="minorHAnsi"/>
        </w:rPr>
        <w:t> </w:t>
      </w:r>
      <w:r w:rsidRPr="00D47DDB">
        <w:rPr>
          <w:rFonts w:asciiTheme="minorHAnsi" w:hAnsiTheme="minorHAnsi"/>
        </w:rPr>
        <w:t xml:space="preserve">délce </w:t>
      </w:r>
      <w:r w:rsidR="00A11CF3" w:rsidRPr="00A11CF3">
        <w:rPr>
          <w:rFonts w:asciiTheme="minorHAnsi" w:hAnsiTheme="minorHAnsi"/>
        </w:rPr>
        <w:t>2</w:t>
      </w:r>
      <w:r w:rsidR="00A11CF3">
        <w:rPr>
          <w:rFonts w:asciiTheme="minorHAnsi" w:hAnsiTheme="minorHAnsi"/>
        </w:rPr>
        <w:t> </w:t>
      </w:r>
      <w:r w:rsidR="00A11CF3" w:rsidRPr="00A11CF3">
        <w:rPr>
          <w:rFonts w:asciiTheme="minorHAnsi" w:hAnsiTheme="minorHAnsi"/>
        </w:rPr>
        <w:t>970</w:t>
      </w:r>
      <w:r w:rsidR="00A11CF3">
        <w:rPr>
          <w:rFonts w:asciiTheme="minorHAnsi" w:hAnsiTheme="minorHAnsi"/>
        </w:rPr>
        <w:t xml:space="preserve"> </w:t>
      </w:r>
      <w:r w:rsidRPr="00D47DDB">
        <w:rPr>
          <w:rFonts w:asciiTheme="minorHAnsi" w:hAnsiTheme="minorHAnsi"/>
        </w:rPr>
        <w:t>mm</w:t>
      </w:r>
      <w:r w:rsidR="00207A09" w:rsidRPr="00D47DDB">
        <w:rPr>
          <w:rFonts w:asciiTheme="minorHAnsi" w:hAnsiTheme="minorHAnsi"/>
        </w:rPr>
        <w:t xml:space="preserve"> překonává rozvor modelu Kodiaq o</w:t>
      </w:r>
      <w:r w:rsidR="003E0681" w:rsidRPr="00D47DDB">
        <w:rPr>
          <w:rFonts w:asciiTheme="minorHAnsi" w:hAnsiTheme="minorHAnsi"/>
        </w:rPr>
        <w:t> </w:t>
      </w:r>
      <w:r w:rsidR="00207A09" w:rsidRPr="00D47DDB">
        <w:rPr>
          <w:rFonts w:asciiTheme="minorHAnsi" w:hAnsiTheme="minorHAnsi"/>
        </w:rPr>
        <w:t>celých 174</w:t>
      </w:r>
      <w:r w:rsidR="003E0681" w:rsidRPr="00D47DDB">
        <w:rPr>
          <w:rFonts w:asciiTheme="minorHAnsi" w:hAnsiTheme="minorHAnsi"/>
        </w:rPr>
        <w:t> </w:t>
      </w:r>
      <w:r w:rsidR="00207A09" w:rsidRPr="00D47DDB">
        <w:rPr>
          <w:rFonts w:asciiTheme="minorHAnsi" w:hAnsiTheme="minorHAnsi"/>
        </w:rPr>
        <w:t>mm a</w:t>
      </w:r>
      <w:r w:rsidR="003E0681" w:rsidRPr="00D47DDB">
        <w:rPr>
          <w:rFonts w:asciiTheme="minorHAnsi" w:hAnsiTheme="minorHAnsi"/>
        </w:rPr>
        <w:t> </w:t>
      </w:r>
      <w:r w:rsidR="00207A09" w:rsidRPr="00D47DDB">
        <w:rPr>
          <w:rFonts w:asciiTheme="minorHAnsi" w:hAnsiTheme="minorHAnsi"/>
        </w:rPr>
        <w:t>je dokonce i</w:t>
      </w:r>
      <w:r w:rsidR="003E0681" w:rsidRPr="00D47DDB">
        <w:rPr>
          <w:rFonts w:asciiTheme="minorHAnsi" w:hAnsiTheme="minorHAnsi"/>
        </w:rPr>
        <w:t> </w:t>
      </w:r>
      <w:r w:rsidR="00207A09" w:rsidRPr="00D47DDB">
        <w:rPr>
          <w:rFonts w:asciiTheme="minorHAnsi" w:hAnsiTheme="minorHAnsi"/>
        </w:rPr>
        <w:t>o</w:t>
      </w:r>
      <w:r w:rsidR="003E0681" w:rsidRPr="00D47DDB">
        <w:rPr>
          <w:rFonts w:asciiTheme="minorHAnsi" w:hAnsiTheme="minorHAnsi"/>
        </w:rPr>
        <w:t> </w:t>
      </w:r>
      <w:r w:rsidR="00207A09" w:rsidRPr="00D47DDB">
        <w:rPr>
          <w:rFonts w:asciiTheme="minorHAnsi" w:hAnsiTheme="minorHAnsi"/>
        </w:rPr>
        <w:t>124</w:t>
      </w:r>
      <w:r w:rsidR="003E0681" w:rsidRPr="00D47DDB">
        <w:rPr>
          <w:rFonts w:asciiTheme="minorHAnsi" w:hAnsiTheme="minorHAnsi"/>
        </w:rPr>
        <w:t> </w:t>
      </w:r>
      <w:r w:rsidR="00207A09" w:rsidRPr="00D47DDB">
        <w:rPr>
          <w:rFonts w:asciiTheme="minorHAnsi" w:hAnsiTheme="minorHAnsi"/>
        </w:rPr>
        <w:t xml:space="preserve">mm delší než rozvor modelu Superb. </w:t>
      </w:r>
      <w:r w:rsidR="00B27A0F" w:rsidRPr="00D47DDB">
        <w:rPr>
          <w:rFonts w:asciiTheme="minorHAnsi" w:hAnsiTheme="minorHAnsi"/>
        </w:rPr>
        <w:t>U</w:t>
      </w:r>
      <w:r w:rsidR="003E0681" w:rsidRPr="00D47DDB">
        <w:rPr>
          <w:rFonts w:asciiTheme="minorHAnsi" w:hAnsiTheme="minorHAnsi"/>
        </w:rPr>
        <w:t> </w:t>
      </w:r>
      <w:r w:rsidR="00B27A0F" w:rsidRPr="00D47DDB">
        <w:rPr>
          <w:rFonts w:asciiTheme="minorHAnsi" w:hAnsiTheme="minorHAnsi"/>
        </w:rPr>
        <w:t xml:space="preserve">modelu Peaq je použito také největší množství recyklovaných materiálů ze všech vozů </w:t>
      </w:r>
      <w:r w:rsidR="004A3091" w:rsidRPr="00D47DDB">
        <w:rPr>
          <w:rFonts w:asciiTheme="minorHAnsi" w:hAnsiTheme="minorHAnsi"/>
        </w:rPr>
        <w:t>Škoda</w:t>
      </w:r>
      <w:r w:rsidR="00B27A0F" w:rsidRPr="00D47DDB">
        <w:rPr>
          <w:rFonts w:asciiTheme="minorHAnsi" w:hAnsiTheme="minorHAnsi"/>
        </w:rPr>
        <w:t xml:space="preserve"> – v</w:t>
      </w:r>
      <w:r w:rsidR="003E0681" w:rsidRPr="00D47DDB">
        <w:rPr>
          <w:rFonts w:asciiTheme="minorHAnsi" w:hAnsiTheme="minorHAnsi"/>
        </w:rPr>
        <w:t> </w:t>
      </w:r>
      <w:r w:rsidR="00B27A0F" w:rsidRPr="00D47DDB">
        <w:rPr>
          <w:rFonts w:asciiTheme="minorHAnsi" w:hAnsiTheme="minorHAnsi"/>
        </w:rPr>
        <w:t>exteriéru a</w:t>
      </w:r>
      <w:r w:rsidR="003E0681" w:rsidRPr="00D47DDB">
        <w:rPr>
          <w:rFonts w:asciiTheme="minorHAnsi" w:hAnsiTheme="minorHAnsi"/>
        </w:rPr>
        <w:t> </w:t>
      </w:r>
      <w:r w:rsidR="00B27A0F" w:rsidRPr="00D47DDB">
        <w:rPr>
          <w:rFonts w:asciiTheme="minorHAnsi" w:hAnsiTheme="minorHAnsi"/>
        </w:rPr>
        <w:t>interiéru se nachází více než 50</w:t>
      </w:r>
      <w:r w:rsidR="003E0681" w:rsidRPr="00D47DDB">
        <w:rPr>
          <w:rFonts w:asciiTheme="minorHAnsi" w:hAnsiTheme="minorHAnsi"/>
        </w:rPr>
        <w:t> </w:t>
      </w:r>
      <w:r w:rsidR="00B27A0F" w:rsidRPr="00D47DDB">
        <w:rPr>
          <w:rFonts w:asciiTheme="minorHAnsi" w:hAnsiTheme="minorHAnsi"/>
        </w:rPr>
        <w:t xml:space="preserve">kg recyklovaných materiálů. </w:t>
      </w:r>
      <w:r w:rsidR="00951D0E" w:rsidRPr="00D47DDB">
        <w:rPr>
          <w:rFonts w:asciiTheme="minorHAnsi" w:hAnsiTheme="minorHAnsi"/>
        </w:rPr>
        <w:t>Peaq je dostupný v</w:t>
      </w:r>
      <w:r w:rsidR="003E0681" w:rsidRPr="00D47DDB">
        <w:rPr>
          <w:rFonts w:asciiTheme="minorHAnsi" w:hAnsiTheme="minorHAnsi"/>
        </w:rPr>
        <w:t> </w:t>
      </w:r>
      <w:r w:rsidR="00951D0E" w:rsidRPr="00D47DDB">
        <w:rPr>
          <w:rFonts w:asciiTheme="minorHAnsi" w:hAnsiTheme="minorHAnsi"/>
        </w:rPr>
        <w:t>10</w:t>
      </w:r>
      <w:r w:rsidR="003E0681" w:rsidRPr="00D47DDB">
        <w:rPr>
          <w:rFonts w:asciiTheme="minorHAnsi" w:hAnsiTheme="minorHAnsi"/>
        </w:rPr>
        <w:t> </w:t>
      </w:r>
      <w:r w:rsidR="00951D0E" w:rsidRPr="00D47DDB">
        <w:rPr>
          <w:rFonts w:asciiTheme="minorHAnsi" w:hAnsiTheme="minorHAnsi"/>
        </w:rPr>
        <w:t>barvách karoserie a</w:t>
      </w:r>
      <w:r w:rsidR="003E0681" w:rsidRPr="00D47DDB">
        <w:rPr>
          <w:rFonts w:asciiTheme="minorHAnsi" w:hAnsiTheme="minorHAnsi"/>
        </w:rPr>
        <w:t> </w:t>
      </w:r>
      <w:r w:rsidR="00951D0E" w:rsidRPr="00D47DDB">
        <w:rPr>
          <w:rFonts w:asciiTheme="minorHAnsi" w:hAnsiTheme="minorHAnsi"/>
        </w:rPr>
        <w:t>může být vybaven koly o</w:t>
      </w:r>
      <w:r w:rsidR="003E0681" w:rsidRPr="00D47DDB">
        <w:rPr>
          <w:rFonts w:asciiTheme="minorHAnsi" w:hAnsiTheme="minorHAnsi"/>
        </w:rPr>
        <w:t> </w:t>
      </w:r>
      <w:r w:rsidR="00951D0E" w:rsidRPr="00D47DDB">
        <w:rPr>
          <w:rFonts w:asciiTheme="minorHAnsi" w:hAnsiTheme="minorHAnsi"/>
        </w:rPr>
        <w:t>velikosti 19" až 21".</w:t>
      </w:r>
    </w:p>
    <w:p w14:paraId="447B70A8" w14:textId="77777777" w:rsidR="00951D0E" w:rsidRPr="00D47DDB" w:rsidRDefault="00951D0E" w:rsidP="00FD18AA">
      <w:pPr>
        <w:spacing w:after="0"/>
        <w:rPr>
          <w:rFonts w:asciiTheme="minorHAnsi" w:hAnsiTheme="minorHAnsi"/>
        </w:rPr>
      </w:pPr>
    </w:p>
    <w:p w14:paraId="4F355424" w14:textId="77777777" w:rsidR="00951D0E" w:rsidRPr="00D47DDB" w:rsidRDefault="00951D0E" w:rsidP="00FD18AA">
      <w:pPr>
        <w:spacing w:after="0"/>
        <w:rPr>
          <w:rFonts w:asciiTheme="minorHAnsi" w:hAnsiTheme="minorHAnsi"/>
          <w:b/>
          <w:bCs/>
        </w:rPr>
      </w:pPr>
      <w:r w:rsidRPr="00D47DDB">
        <w:rPr>
          <w:rFonts w:asciiTheme="minorHAnsi" w:hAnsiTheme="minorHAnsi"/>
          <w:b/>
          <w:bCs/>
        </w:rPr>
        <w:t>Světelný podpis ve tvaru písmene T</w:t>
      </w:r>
    </w:p>
    <w:p w14:paraId="2603D30B" w14:textId="5516D476" w:rsidR="00767BB5" w:rsidRPr="00D47DDB" w:rsidRDefault="00623421" w:rsidP="00FD18AA">
      <w:pPr>
        <w:spacing w:after="0"/>
        <w:rPr>
          <w:rFonts w:asciiTheme="minorHAnsi" w:hAnsiTheme="minorHAnsi"/>
        </w:rPr>
      </w:pPr>
      <w:r w:rsidRPr="00D47DDB">
        <w:rPr>
          <w:rFonts w:asciiTheme="minorHAnsi" w:hAnsiTheme="minorHAnsi"/>
        </w:rPr>
        <w:t>Světelný podpis ve tvaru písmene T, který se poprvé představil s</w:t>
      </w:r>
      <w:r w:rsidR="003E0681" w:rsidRPr="00D47DDB">
        <w:rPr>
          <w:rFonts w:asciiTheme="minorHAnsi" w:hAnsiTheme="minorHAnsi"/>
        </w:rPr>
        <w:t> </w:t>
      </w:r>
      <w:r w:rsidRPr="00D47DDB">
        <w:rPr>
          <w:rFonts w:asciiTheme="minorHAnsi" w:hAnsiTheme="minorHAnsi"/>
        </w:rPr>
        <w:t xml:space="preserve">modelem Epiq, se nyní nachází </w:t>
      </w:r>
      <w:r w:rsidR="00951D0E" w:rsidRPr="00D47DDB">
        <w:rPr>
          <w:rFonts w:asciiTheme="minorHAnsi" w:hAnsiTheme="minorHAnsi"/>
        </w:rPr>
        <w:t>také na předních</w:t>
      </w:r>
      <w:r w:rsidRPr="00D47DDB">
        <w:rPr>
          <w:rFonts w:asciiTheme="minorHAnsi" w:hAnsiTheme="minorHAnsi"/>
        </w:rPr>
        <w:t xml:space="preserve"> a</w:t>
      </w:r>
      <w:r w:rsidR="003E0681" w:rsidRPr="00D47DDB">
        <w:rPr>
          <w:rFonts w:asciiTheme="minorHAnsi" w:hAnsiTheme="minorHAnsi"/>
        </w:rPr>
        <w:t> </w:t>
      </w:r>
      <w:r w:rsidR="00951D0E" w:rsidRPr="00D47DDB">
        <w:rPr>
          <w:rFonts w:asciiTheme="minorHAnsi" w:hAnsiTheme="minorHAnsi"/>
        </w:rPr>
        <w:t>zadních světlech</w:t>
      </w:r>
      <w:r w:rsidRPr="00D47DDB">
        <w:rPr>
          <w:rFonts w:asciiTheme="minorHAnsi" w:hAnsiTheme="minorHAnsi"/>
        </w:rPr>
        <w:t xml:space="preserve"> nového modelu Peaq</w:t>
      </w:r>
      <w:r w:rsidR="00951D0E" w:rsidRPr="00D47DDB">
        <w:rPr>
          <w:rFonts w:asciiTheme="minorHAnsi" w:hAnsiTheme="minorHAnsi"/>
        </w:rPr>
        <w:t>. Přední světla se dodávají ve dvou verzích a</w:t>
      </w:r>
      <w:r w:rsidR="003E0681" w:rsidRPr="00D47DDB">
        <w:rPr>
          <w:rFonts w:asciiTheme="minorHAnsi" w:hAnsiTheme="minorHAnsi"/>
        </w:rPr>
        <w:t> </w:t>
      </w:r>
      <w:r w:rsidR="00951D0E" w:rsidRPr="00D47DDB">
        <w:rPr>
          <w:rFonts w:asciiTheme="minorHAnsi" w:hAnsiTheme="minorHAnsi"/>
        </w:rPr>
        <w:t>všechny jejich světelné funkce vždy zajišťují LED zdroje. Vyšší verzi představují Matrix-LED přední světlomety, které pomocí 18</w:t>
      </w:r>
      <w:r w:rsidR="003E0681" w:rsidRPr="00D47DDB">
        <w:rPr>
          <w:rFonts w:asciiTheme="minorHAnsi" w:hAnsiTheme="minorHAnsi"/>
        </w:rPr>
        <w:t> </w:t>
      </w:r>
      <w:r w:rsidR="00951D0E" w:rsidRPr="00D47DDB">
        <w:rPr>
          <w:rFonts w:asciiTheme="minorHAnsi" w:hAnsiTheme="minorHAnsi"/>
        </w:rPr>
        <w:t>segmentů automaticky předcházejí oslnění ostatních řidičů při jízdě s</w:t>
      </w:r>
      <w:r w:rsidR="003E0681" w:rsidRPr="00D47DDB">
        <w:rPr>
          <w:rFonts w:asciiTheme="minorHAnsi" w:hAnsiTheme="minorHAnsi"/>
        </w:rPr>
        <w:t> </w:t>
      </w:r>
      <w:r w:rsidR="00951D0E" w:rsidRPr="00D47DDB">
        <w:rPr>
          <w:rFonts w:asciiTheme="minorHAnsi" w:hAnsiTheme="minorHAnsi"/>
        </w:rPr>
        <w:t>dálkovými světly. Na zádi jsou vždy LED zadní světla s</w:t>
      </w:r>
      <w:r w:rsidR="003E0681" w:rsidRPr="00D47DDB">
        <w:rPr>
          <w:rFonts w:asciiTheme="minorHAnsi" w:hAnsiTheme="minorHAnsi"/>
        </w:rPr>
        <w:t> </w:t>
      </w:r>
      <w:r w:rsidR="00951D0E" w:rsidRPr="00D47DDB">
        <w:rPr>
          <w:rFonts w:asciiTheme="minorHAnsi" w:hAnsiTheme="minorHAnsi"/>
        </w:rPr>
        <w:t>animovanými ukazateli směru.</w:t>
      </w:r>
    </w:p>
    <w:p w14:paraId="79C3AE43" w14:textId="77777777" w:rsidR="00951D0E" w:rsidRPr="00D47DDB" w:rsidRDefault="00951D0E" w:rsidP="00FD18AA">
      <w:pPr>
        <w:spacing w:after="0"/>
        <w:rPr>
          <w:rFonts w:asciiTheme="minorHAnsi" w:hAnsiTheme="minorHAnsi"/>
        </w:rPr>
      </w:pPr>
    </w:p>
    <w:p w14:paraId="35D1B710" w14:textId="5FF35439" w:rsidR="00951D0E" w:rsidRPr="00D47DDB" w:rsidRDefault="00951D0E" w:rsidP="00FD18AA">
      <w:pPr>
        <w:spacing w:after="0"/>
        <w:rPr>
          <w:rFonts w:asciiTheme="minorHAnsi" w:hAnsiTheme="minorHAnsi"/>
          <w:b/>
          <w:bCs/>
        </w:rPr>
      </w:pPr>
      <w:r w:rsidRPr="00D47DDB">
        <w:rPr>
          <w:rFonts w:asciiTheme="minorHAnsi" w:hAnsiTheme="minorHAnsi"/>
          <w:b/>
          <w:bCs/>
        </w:rPr>
        <w:t xml:space="preserve">První vůz </w:t>
      </w:r>
      <w:r w:rsidR="004A3091" w:rsidRPr="00D47DDB">
        <w:rPr>
          <w:rFonts w:asciiTheme="minorHAnsi" w:hAnsiTheme="minorHAnsi"/>
          <w:b/>
          <w:bCs/>
        </w:rPr>
        <w:t>Škoda</w:t>
      </w:r>
      <w:r w:rsidRPr="00D47DDB">
        <w:rPr>
          <w:rFonts w:asciiTheme="minorHAnsi" w:hAnsiTheme="minorHAnsi"/>
          <w:b/>
          <w:bCs/>
        </w:rPr>
        <w:t xml:space="preserve"> s</w:t>
      </w:r>
      <w:r w:rsidR="003E0681" w:rsidRPr="00D47DDB">
        <w:rPr>
          <w:rFonts w:asciiTheme="minorHAnsi" w:hAnsiTheme="minorHAnsi"/>
          <w:b/>
          <w:bCs/>
        </w:rPr>
        <w:t> </w:t>
      </w:r>
      <w:r w:rsidRPr="00D47DDB">
        <w:rPr>
          <w:rFonts w:asciiTheme="minorHAnsi" w:hAnsiTheme="minorHAnsi"/>
          <w:b/>
          <w:bCs/>
        </w:rPr>
        <w:t>výsuvnými klikami dveří</w:t>
      </w:r>
    </w:p>
    <w:p w14:paraId="1C995BD9" w14:textId="427E05F7" w:rsidR="00951D0E" w:rsidRPr="00D47DDB" w:rsidRDefault="00951D0E" w:rsidP="00FD18AA">
      <w:pPr>
        <w:spacing w:after="0"/>
        <w:rPr>
          <w:rFonts w:asciiTheme="minorHAnsi" w:hAnsiTheme="minorHAnsi"/>
        </w:rPr>
      </w:pPr>
      <w:r w:rsidRPr="00D47DDB">
        <w:rPr>
          <w:rFonts w:asciiTheme="minorHAnsi" w:hAnsiTheme="minorHAnsi"/>
        </w:rPr>
        <w:t xml:space="preserve">Peaq </w:t>
      </w:r>
      <w:r w:rsidR="00623421" w:rsidRPr="00D47DDB">
        <w:rPr>
          <w:rFonts w:asciiTheme="minorHAnsi" w:hAnsiTheme="minorHAnsi"/>
        </w:rPr>
        <w:t xml:space="preserve">je prvním modelem </w:t>
      </w:r>
      <w:r w:rsidR="004A3091" w:rsidRPr="00D47DDB">
        <w:rPr>
          <w:rFonts w:asciiTheme="minorHAnsi" w:hAnsiTheme="minorHAnsi"/>
        </w:rPr>
        <w:t>Škoda</w:t>
      </w:r>
      <w:r w:rsidRPr="00D47DDB">
        <w:rPr>
          <w:rFonts w:asciiTheme="minorHAnsi" w:hAnsiTheme="minorHAnsi"/>
        </w:rPr>
        <w:t xml:space="preserve"> </w:t>
      </w:r>
      <w:r w:rsidR="00623421" w:rsidRPr="00D47DDB">
        <w:rPr>
          <w:rFonts w:asciiTheme="minorHAnsi" w:hAnsiTheme="minorHAnsi"/>
        </w:rPr>
        <w:t xml:space="preserve">vybaveným </w:t>
      </w:r>
      <w:r w:rsidRPr="00D47DDB">
        <w:rPr>
          <w:rFonts w:asciiTheme="minorHAnsi" w:hAnsiTheme="minorHAnsi"/>
        </w:rPr>
        <w:t>výsuvn</w:t>
      </w:r>
      <w:r w:rsidR="00623421" w:rsidRPr="00D47DDB">
        <w:rPr>
          <w:rFonts w:asciiTheme="minorHAnsi" w:hAnsiTheme="minorHAnsi"/>
        </w:rPr>
        <w:t>ými</w:t>
      </w:r>
      <w:r w:rsidRPr="00D47DDB">
        <w:rPr>
          <w:rFonts w:asciiTheme="minorHAnsi" w:hAnsiTheme="minorHAnsi"/>
        </w:rPr>
        <w:t xml:space="preserve"> klik</w:t>
      </w:r>
      <w:r w:rsidR="00623421" w:rsidRPr="00D47DDB">
        <w:rPr>
          <w:rFonts w:asciiTheme="minorHAnsi" w:hAnsiTheme="minorHAnsi"/>
        </w:rPr>
        <w:t>ami</w:t>
      </w:r>
      <w:r w:rsidRPr="00D47DDB">
        <w:rPr>
          <w:rFonts w:asciiTheme="minorHAnsi" w:hAnsiTheme="minorHAnsi"/>
        </w:rPr>
        <w:t xml:space="preserve"> dveří</w:t>
      </w:r>
      <w:r w:rsidR="00623421" w:rsidRPr="00D47DDB">
        <w:rPr>
          <w:rFonts w:asciiTheme="minorHAnsi" w:hAnsiTheme="minorHAnsi"/>
        </w:rPr>
        <w:t xml:space="preserve">. Ty </w:t>
      </w:r>
      <w:r w:rsidRPr="00D47DDB">
        <w:rPr>
          <w:rFonts w:asciiTheme="minorHAnsi" w:hAnsiTheme="minorHAnsi"/>
        </w:rPr>
        <w:t>podtrhují estetický dojem z</w:t>
      </w:r>
      <w:r w:rsidR="003E0681" w:rsidRPr="00D47DDB">
        <w:rPr>
          <w:rFonts w:asciiTheme="minorHAnsi" w:hAnsiTheme="minorHAnsi"/>
        </w:rPr>
        <w:t> </w:t>
      </w:r>
      <w:r w:rsidRPr="00D47DDB">
        <w:rPr>
          <w:rFonts w:asciiTheme="minorHAnsi" w:hAnsiTheme="minorHAnsi"/>
        </w:rPr>
        <w:t>vozu, zlepšují jeho aerodynamické vlastnosti a</w:t>
      </w:r>
      <w:r w:rsidR="003E0681" w:rsidRPr="00D47DDB">
        <w:rPr>
          <w:rFonts w:asciiTheme="minorHAnsi" w:hAnsiTheme="minorHAnsi"/>
        </w:rPr>
        <w:t> </w:t>
      </w:r>
      <w:r w:rsidRPr="00D47DDB">
        <w:rPr>
          <w:rFonts w:asciiTheme="minorHAnsi" w:hAnsiTheme="minorHAnsi"/>
        </w:rPr>
        <w:t xml:space="preserve">zároveň zachovávají nejvyšší </w:t>
      </w:r>
      <w:r w:rsidR="00623421" w:rsidRPr="00D47DDB">
        <w:rPr>
          <w:rFonts w:asciiTheme="minorHAnsi" w:hAnsiTheme="minorHAnsi"/>
        </w:rPr>
        <w:t xml:space="preserve">možné </w:t>
      </w:r>
      <w:r w:rsidRPr="00D47DDB">
        <w:rPr>
          <w:rFonts w:asciiTheme="minorHAnsi" w:hAnsiTheme="minorHAnsi"/>
        </w:rPr>
        <w:t>standardy bezpečnosti cestujících.</w:t>
      </w:r>
    </w:p>
    <w:p w14:paraId="5FCF895B" w14:textId="56900442" w:rsidR="000871DE" w:rsidRPr="00D47DDB" w:rsidRDefault="00951D0E" w:rsidP="00FD18AA">
      <w:pPr>
        <w:spacing w:after="0"/>
        <w:rPr>
          <w:rFonts w:asciiTheme="minorHAnsi" w:hAnsiTheme="minorHAnsi"/>
        </w:rPr>
      </w:pPr>
      <w:r w:rsidRPr="00D47DDB">
        <w:rPr>
          <w:rFonts w:asciiTheme="minorHAnsi" w:hAnsiTheme="minorHAnsi"/>
        </w:rPr>
        <w:t xml:space="preserve">Když </w:t>
      </w:r>
      <w:r w:rsidR="00623421" w:rsidRPr="00D47DDB">
        <w:rPr>
          <w:rFonts w:asciiTheme="minorHAnsi" w:hAnsiTheme="minorHAnsi"/>
        </w:rPr>
        <w:t xml:space="preserve">je </w:t>
      </w:r>
      <w:r w:rsidRPr="00D47DDB">
        <w:rPr>
          <w:rFonts w:asciiTheme="minorHAnsi" w:hAnsiTheme="minorHAnsi"/>
        </w:rPr>
        <w:t xml:space="preserve">vůz </w:t>
      </w:r>
      <w:r w:rsidR="00623421" w:rsidRPr="00D47DDB">
        <w:rPr>
          <w:rFonts w:asciiTheme="minorHAnsi" w:hAnsiTheme="minorHAnsi"/>
        </w:rPr>
        <w:t>zamčený nebo v</w:t>
      </w:r>
      <w:r w:rsidR="003E0681" w:rsidRPr="00D47DDB">
        <w:rPr>
          <w:rFonts w:asciiTheme="minorHAnsi" w:hAnsiTheme="minorHAnsi"/>
        </w:rPr>
        <w:t> </w:t>
      </w:r>
      <w:r w:rsidR="00623421" w:rsidRPr="00D47DDB">
        <w:rPr>
          <w:rFonts w:asciiTheme="minorHAnsi" w:hAnsiTheme="minorHAnsi"/>
        </w:rPr>
        <w:t>pohybu,</w:t>
      </w:r>
      <w:r w:rsidRPr="00D47DDB">
        <w:rPr>
          <w:rFonts w:asciiTheme="minorHAnsi" w:hAnsiTheme="minorHAnsi"/>
        </w:rPr>
        <w:t xml:space="preserve"> jsou kliky zcela zapuštěné a</w:t>
      </w:r>
      <w:r w:rsidR="003E0681" w:rsidRPr="00D47DDB">
        <w:rPr>
          <w:rFonts w:asciiTheme="minorHAnsi" w:hAnsiTheme="minorHAnsi"/>
        </w:rPr>
        <w:t> </w:t>
      </w:r>
      <w:r w:rsidRPr="00D47DDB">
        <w:rPr>
          <w:rFonts w:asciiTheme="minorHAnsi" w:hAnsiTheme="minorHAnsi"/>
        </w:rPr>
        <w:t>splývají s</w:t>
      </w:r>
      <w:r w:rsidR="003E0681" w:rsidRPr="00D47DDB">
        <w:rPr>
          <w:rFonts w:asciiTheme="minorHAnsi" w:hAnsiTheme="minorHAnsi"/>
        </w:rPr>
        <w:t> </w:t>
      </w:r>
      <w:r w:rsidRPr="00D47DDB">
        <w:rPr>
          <w:rFonts w:asciiTheme="minorHAnsi" w:hAnsiTheme="minorHAnsi"/>
        </w:rPr>
        <w:t>okolní karoserií, čímž zlepšují obtékání vzduchu kolem vozu. Jakmile se uživatel s</w:t>
      </w:r>
      <w:r w:rsidR="003E0681" w:rsidRPr="00D47DDB">
        <w:rPr>
          <w:rFonts w:asciiTheme="minorHAnsi" w:hAnsiTheme="minorHAnsi"/>
        </w:rPr>
        <w:t> </w:t>
      </w:r>
      <w:r w:rsidRPr="00D47DDB">
        <w:rPr>
          <w:rFonts w:asciiTheme="minorHAnsi" w:hAnsiTheme="minorHAnsi"/>
        </w:rPr>
        <w:t>klíčem přiblíží k</w:t>
      </w:r>
      <w:r w:rsidR="003E0681" w:rsidRPr="00D47DDB">
        <w:rPr>
          <w:rFonts w:asciiTheme="minorHAnsi" w:hAnsiTheme="minorHAnsi"/>
        </w:rPr>
        <w:t> </w:t>
      </w:r>
      <w:r w:rsidRPr="00D47DDB">
        <w:rPr>
          <w:rFonts w:asciiTheme="minorHAnsi" w:hAnsiTheme="minorHAnsi"/>
        </w:rPr>
        <w:t>vozu, kliky se elektricky vysunou. Klik</w:t>
      </w:r>
      <w:r w:rsidR="008B3A3E" w:rsidRPr="00D47DDB">
        <w:rPr>
          <w:rFonts w:asciiTheme="minorHAnsi" w:hAnsiTheme="minorHAnsi"/>
        </w:rPr>
        <w:t>y</w:t>
      </w:r>
      <w:r w:rsidRPr="00D47DDB">
        <w:rPr>
          <w:rFonts w:asciiTheme="minorHAnsi" w:hAnsiTheme="minorHAnsi"/>
        </w:rPr>
        <w:t xml:space="preserve"> je možné aktivovat i</w:t>
      </w:r>
      <w:r w:rsidR="003E0681" w:rsidRPr="00D47DDB">
        <w:rPr>
          <w:rFonts w:asciiTheme="minorHAnsi" w:hAnsiTheme="minorHAnsi"/>
        </w:rPr>
        <w:t> </w:t>
      </w:r>
      <w:r w:rsidRPr="00D47DDB">
        <w:rPr>
          <w:rFonts w:asciiTheme="minorHAnsi" w:hAnsiTheme="minorHAnsi"/>
        </w:rPr>
        <w:t xml:space="preserve">mechanicky, stačí stisknout </w:t>
      </w:r>
      <w:r w:rsidR="00623421" w:rsidRPr="00D47DDB">
        <w:rPr>
          <w:rFonts w:asciiTheme="minorHAnsi" w:hAnsiTheme="minorHAnsi"/>
        </w:rPr>
        <w:t xml:space="preserve">označenou </w:t>
      </w:r>
      <w:r w:rsidRPr="00D47DDB">
        <w:rPr>
          <w:rFonts w:asciiTheme="minorHAnsi" w:hAnsiTheme="minorHAnsi"/>
        </w:rPr>
        <w:t>přední část kliky.</w:t>
      </w:r>
    </w:p>
    <w:p w14:paraId="5E5079FB" w14:textId="77777777" w:rsidR="00951D0E" w:rsidRPr="00D47DDB" w:rsidRDefault="00951D0E" w:rsidP="00FD18AA">
      <w:pPr>
        <w:spacing w:after="0"/>
        <w:rPr>
          <w:rFonts w:asciiTheme="minorHAnsi" w:hAnsiTheme="minorHAnsi"/>
        </w:rPr>
      </w:pPr>
    </w:p>
    <w:p w14:paraId="66948F6E" w14:textId="4F761D13" w:rsidR="00951D0E" w:rsidRPr="00D47DDB" w:rsidRDefault="00951D0E" w:rsidP="00FD18AA">
      <w:pPr>
        <w:spacing w:after="0"/>
        <w:rPr>
          <w:rFonts w:asciiTheme="minorHAnsi" w:hAnsiTheme="minorHAnsi"/>
          <w:b/>
          <w:bCs/>
        </w:rPr>
      </w:pPr>
      <w:r w:rsidRPr="00D47DDB">
        <w:rPr>
          <w:rFonts w:asciiTheme="minorHAnsi" w:hAnsiTheme="minorHAnsi"/>
          <w:b/>
          <w:bCs/>
        </w:rPr>
        <w:t xml:space="preserve">Největší panoramatická střecha </w:t>
      </w:r>
      <w:r w:rsidR="001E7BB1" w:rsidRPr="00D47DDB">
        <w:rPr>
          <w:rFonts w:asciiTheme="minorHAnsi" w:hAnsiTheme="minorHAnsi"/>
          <w:b/>
          <w:bCs/>
        </w:rPr>
        <w:t xml:space="preserve">ze všech vozů </w:t>
      </w:r>
      <w:r w:rsidR="004A3091" w:rsidRPr="00D47DDB">
        <w:rPr>
          <w:rFonts w:asciiTheme="minorHAnsi" w:hAnsiTheme="minorHAnsi"/>
          <w:b/>
          <w:bCs/>
        </w:rPr>
        <w:t>Škoda</w:t>
      </w:r>
    </w:p>
    <w:p w14:paraId="77ED3A2E" w14:textId="6A0BE813" w:rsidR="00951D0E" w:rsidRPr="00D47DDB" w:rsidRDefault="00951D0E" w:rsidP="00FD18AA">
      <w:pPr>
        <w:spacing w:after="0"/>
        <w:rPr>
          <w:rFonts w:asciiTheme="minorHAnsi" w:hAnsiTheme="minorHAnsi"/>
        </w:rPr>
      </w:pPr>
      <w:r w:rsidRPr="00D47DDB">
        <w:rPr>
          <w:rFonts w:asciiTheme="minorHAnsi" w:hAnsiTheme="minorHAnsi"/>
        </w:rPr>
        <w:t xml:space="preserve">Další </w:t>
      </w:r>
      <w:r w:rsidR="001E7BB1" w:rsidRPr="00D47DDB">
        <w:rPr>
          <w:rFonts w:asciiTheme="minorHAnsi" w:hAnsiTheme="minorHAnsi"/>
        </w:rPr>
        <w:t>novinkou</w:t>
      </w:r>
      <w:r w:rsidRPr="00D47DDB">
        <w:rPr>
          <w:rFonts w:asciiTheme="minorHAnsi" w:hAnsiTheme="minorHAnsi"/>
        </w:rPr>
        <w:t xml:space="preserve"> v</w:t>
      </w:r>
      <w:r w:rsidR="003E0681" w:rsidRPr="00D47DDB">
        <w:rPr>
          <w:rFonts w:asciiTheme="minorHAnsi" w:hAnsiTheme="minorHAnsi"/>
        </w:rPr>
        <w:t> </w:t>
      </w:r>
      <w:r w:rsidRPr="00D47DDB">
        <w:rPr>
          <w:rFonts w:asciiTheme="minorHAnsi" w:hAnsiTheme="minorHAnsi"/>
        </w:rPr>
        <w:t xml:space="preserve">portfoliu vozů </w:t>
      </w:r>
      <w:r w:rsidR="004A3091" w:rsidRPr="00D47DDB">
        <w:rPr>
          <w:rFonts w:asciiTheme="minorHAnsi" w:hAnsiTheme="minorHAnsi"/>
        </w:rPr>
        <w:t>Škoda</w:t>
      </w:r>
      <w:r w:rsidRPr="00D47DDB">
        <w:rPr>
          <w:rFonts w:asciiTheme="minorHAnsi" w:hAnsiTheme="minorHAnsi"/>
        </w:rPr>
        <w:t xml:space="preserve"> je panoramatická střecha s</w:t>
      </w:r>
      <w:r w:rsidR="003E0681" w:rsidRPr="00D47DDB">
        <w:rPr>
          <w:rFonts w:asciiTheme="minorHAnsi" w:hAnsiTheme="minorHAnsi"/>
        </w:rPr>
        <w:t> </w:t>
      </w:r>
      <w:r w:rsidRPr="00D47DDB">
        <w:rPr>
          <w:rFonts w:asciiTheme="minorHAnsi" w:hAnsiTheme="minorHAnsi"/>
        </w:rPr>
        <w:t>dynamickým řízením zastínění (Dynamic Shade Control).</w:t>
      </w:r>
      <w:r w:rsidR="004D42EE" w:rsidRPr="00D47DDB">
        <w:rPr>
          <w:rStyle w:val="Znakapoznpodarou"/>
          <w:rFonts w:asciiTheme="minorHAnsi" w:hAnsiTheme="minorHAnsi"/>
        </w:rPr>
        <w:footnoteReference w:id="1"/>
      </w:r>
      <w:r w:rsidRPr="00D47DDB">
        <w:rPr>
          <w:rFonts w:asciiTheme="minorHAnsi" w:hAnsiTheme="minorHAnsi"/>
        </w:rPr>
        <w:t xml:space="preserve"> Jedná se o</w:t>
      </w:r>
      <w:r w:rsidR="003E0681" w:rsidRPr="00D47DDB">
        <w:rPr>
          <w:rFonts w:asciiTheme="minorHAnsi" w:hAnsiTheme="minorHAnsi"/>
        </w:rPr>
        <w:t> </w:t>
      </w:r>
      <w:r w:rsidRPr="00D47DDB">
        <w:rPr>
          <w:rFonts w:asciiTheme="minorHAnsi" w:hAnsiTheme="minorHAnsi"/>
        </w:rPr>
        <w:t>variantu elektrochromické střechy, která pomocí elektrického napětí dokáže měnit průhlednost a</w:t>
      </w:r>
      <w:r w:rsidR="003E0681" w:rsidRPr="00D47DDB">
        <w:rPr>
          <w:rFonts w:asciiTheme="minorHAnsi" w:hAnsiTheme="minorHAnsi"/>
        </w:rPr>
        <w:t> </w:t>
      </w:r>
      <w:r w:rsidRPr="00D47DDB">
        <w:rPr>
          <w:rFonts w:asciiTheme="minorHAnsi" w:hAnsiTheme="minorHAnsi"/>
        </w:rPr>
        <w:t xml:space="preserve">propustnost světla. </w:t>
      </w:r>
      <w:r w:rsidR="008F42EC" w:rsidRPr="00D47DDB">
        <w:rPr>
          <w:rFonts w:asciiTheme="minorHAnsi" w:hAnsiTheme="minorHAnsi"/>
        </w:rPr>
        <w:t>Díky prosklené části o</w:t>
      </w:r>
      <w:r w:rsidR="003E0681" w:rsidRPr="00D47DDB">
        <w:rPr>
          <w:rFonts w:asciiTheme="minorHAnsi" w:hAnsiTheme="minorHAnsi"/>
        </w:rPr>
        <w:t> </w:t>
      </w:r>
      <w:r w:rsidR="008F42EC" w:rsidRPr="00D47DDB">
        <w:rPr>
          <w:rFonts w:asciiTheme="minorHAnsi" w:hAnsiTheme="minorHAnsi"/>
        </w:rPr>
        <w:t>ploše větší než 2,1</w:t>
      </w:r>
      <w:r w:rsidR="003E0681" w:rsidRPr="00D47DDB">
        <w:rPr>
          <w:rFonts w:asciiTheme="minorHAnsi" w:hAnsiTheme="minorHAnsi"/>
        </w:rPr>
        <w:t> </w:t>
      </w:r>
      <w:r w:rsidR="008F42EC" w:rsidRPr="00D47DDB">
        <w:rPr>
          <w:rFonts w:asciiTheme="minorHAnsi" w:hAnsiTheme="minorHAnsi"/>
        </w:rPr>
        <w:t>m</w:t>
      </w:r>
      <w:r w:rsidR="008F42EC" w:rsidRPr="00D47DDB">
        <w:rPr>
          <w:rFonts w:asciiTheme="minorHAnsi" w:hAnsiTheme="minorHAnsi"/>
          <w:vertAlign w:val="superscript"/>
        </w:rPr>
        <w:t>2</w:t>
      </w:r>
      <w:r w:rsidR="003E0681" w:rsidRPr="00D47DDB">
        <w:rPr>
          <w:rFonts w:asciiTheme="minorHAnsi" w:hAnsiTheme="minorHAnsi"/>
        </w:rPr>
        <w:t> </w:t>
      </w:r>
      <w:r w:rsidR="008F42EC" w:rsidRPr="00D47DDB">
        <w:rPr>
          <w:rFonts w:asciiTheme="minorHAnsi" w:hAnsiTheme="minorHAnsi"/>
        </w:rPr>
        <w:t>jde z</w:t>
      </w:r>
      <w:r w:rsidRPr="00D47DDB">
        <w:rPr>
          <w:rFonts w:asciiTheme="minorHAnsi" w:hAnsiTheme="minorHAnsi"/>
        </w:rPr>
        <w:t>ároveň o</w:t>
      </w:r>
      <w:r w:rsidR="003E0681" w:rsidRPr="00D47DDB">
        <w:rPr>
          <w:rFonts w:asciiTheme="minorHAnsi" w:hAnsiTheme="minorHAnsi"/>
        </w:rPr>
        <w:t> </w:t>
      </w:r>
      <w:r w:rsidRPr="00D47DDB">
        <w:rPr>
          <w:rFonts w:asciiTheme="minorHAnsi" w:hAnsiTheme="minorHAnsi"/>
        </w:rPr>
        <w:t>vůbec největší panoramatickou střechu u</w:t>
      </w:r>
      <w:r w:rsidR="003E0681" w:rsidRPr="00D47DDB">
        <w:rPr>
          <w:rFonts w:asciiTheme="minorHAnsi" w:hAnsiTheme="minorHAnsi"/>
        </w:rPr>
        <w:t> </w:t>
      </w:r>
      <w:r w:rsidRPr="00D47DDB">
        <w:rPr>
          <w:rFonts w:asciiTheme="minorHAnsi" w:hAnsiTheme="minorHAnsi"/>
        </w:rPr>
        <w:t xml:space="preserve">modelů </w:t>
      </w:r>
      <w:r w:rsidR="004A3091" w:rsidRPr="00D47DDB">
        <w:rPr>
          <w:rFonts w:asciiTheme="minorHAnsi" w:hAnsiTheme="minorHAnsi"/>
        </w:rPr>
        <w:t>Škoda</w:t>
      </w:r>
      <w:r w:rsidRPr="00D47DDB">
        <w:rPr>
          <w:rFonts w:asciiTheme="minorHAnsi" w:hAnsiTheme="minorHAnsi"/>
        </w:rPr>
        <w:t>.</w:t>
      </w:r>
    </w:p>
    <w:p w14:paraId="66C9366D" w14:textId="76C36958" w:rsidR="000871DE" w:rsidRPr="00D47DDB" w:rsidRDefault="00951D0E" w:rsidP="00951D0E">
      <w:pPr>
        <w:spacing w:after="0"/>
        <w:rPr>
          <w:rFonts w:asciiTheme="minorHAnsi" w:hAnsiTheme="minorHAnsi"/>
        </w:rPr>
      </w:pPr>
      <w:r w:rsidRPr="00D47DDB">
        <w:rPr>
          <w:rFonts w:asciiTheme="minorHAnsi" w:hAnsiTheme="minorHAnsi"/>
        </w:rPr>
        <w:t>Panoramatická střecha modelu Peaq je rozdělena do devíti segmentů a</w:t>
      </w:r>
      <w:r w:rsidR="003E0681" w:rsidRPr="00D47DDB">
        <w:rPr>
          <w:rFonts w:asciiTheme="minorHAnsi" w:hAnsiTheme="minorHAnsi"/>
        </w:rPr>
        <w:t> </w:t>
      </w:r>
      <w:r w:rsidRPr="00D47DDB">
        <w:rPr>
          <w:rFonts w:asciiTheme="minorHAnsi" w:hAnsiTheme="minorHAnsi"/>
        </w:rPr>
        <w:t>každý z</w:t>
      </w:r>
      <w:r w:rsidR="003E0681" w:rsidRPr="00D47DDB">
        <w:rPr>
          <w:rFonts w:asciiTheme="minorHAnsi" w:hAnsiTheme="minorHAnsi"/>
        </w:rPr>
        <w:t> </w:t>
      </w:r>
      <w:r w:rsidRPr="00D47DDB">
        <w:rPr>
          <w:rFonts w:asciiTheme="minorHAnsi" w:hAnsiTheme="minorHAnsi"/>
        </w:rPr>
        <w:t>nich je možné ovládat samostatně</w:t>
      </w:r>
      <w:r w:rsidR="001E7BB1" w:rsidRPr="00D47DDB">
        <w:rPr>
          <w:rFonts w:asciiTheme="minorHAnsi" w:hAnsiTheme="minorHAnsi"/>
        </w:rPr>
        <w:t xml:space="preserve"> prostřednictvím </w:t>
      </w:r>
      <w:r w:rsidRPr="00D47DDB">
        <w:rPr>
          <w:rFonts w:asciiTheme="minorHAnsi" w:hAnsiTheme="minorHAnsi"/>
        </w:rPr>
        <w:t>infotainmentu</w:t>
      </w:r>
      <w:r w:rsidR="001E7BB1" w:rsidRPr="00D47DDB">
        <w:rPr>
          <w:rFonts w:asciiTheme="minorHAnsi" w:hAnsiTheme="minorHAnsi"/>
        </w:rPr>
        <w:t>.</w:t>
      </w:r>
      <w:r w:rsidRPr="00D47DDB">
        <w:rPr>
          <w:rFonts w:asciiTheme="minorHAnsi" w:hAnsiTheme="minorHAnsi"/>
        </w:rPr>
        <w:t xml:space="preserve"> </w:t>
      </w:r>
      <w:r w:rsidR="001E7BB1" w:rsidRPr="00D47DDB">
        <w:rPr>
          <w:rFonts w:asciiTheme="minorHAnsi" w:hAnsiTheme="minorHAnsi"/>
        </w:rPr>
        <w:t>Kromě toho je možné s</w:t>
      </w:r>
      <w:r w:rsidRPr="00D47DDB">
        <w:rPr>
          <w:rFonts w:asciiTheme="minorHAnsi" w:hAnsiTheme="minorHAnsi"/>
        </w:rPr>
        <w:t>třechu ovládat také pomocí dotykového ovladače umístěného na stropním panelu u</w:t>
      </w:r>
      <w:r w:rsidR="003E0681" w:rsidRPr="00D47DDB">
        <w:rPr>
          <w:rFonts w:asciiTheme="minorHAnsi" w:hAnsiTheme="minorHAnsi"/>
        </w:rPr>
        <w:t> </w:t>
      </w:r>
      <w:r w:rsidRPr="00D47DDB">
        <w:rPr>
          <w:rFonts w:asciiTheme="minorHAnsi" w:hAnsiTheme="minorHAnsi"/>
        </w:rPr>
        <w:t>vnitřního zpětného zrcátka.</w:t>
      </w:r>
    </w:p>
    <w:p w14:paraId="59B72570" w14:textId="77777777" w:rsidR="00951D0E" w:rsidRPr="00D47DDB" w:rsidRDefault="00951D0E" w:rsidP="00951D0E">
      <w:pPr>
        <w:spacing w:after="0"/>
        <w:rPr>
          <w:rFonts w:asciiTheme="minorHAnsi" w:hAnsiTheme="minorHAnsi"/>
          <w:b/>
          <w:bCs/>
        </w:rPr>
      </w:pPr>
    </w:p>
    <w:p w14:paraId="78D009BA" w14:textId="77777777" w:rsidR="00FD18AA" w:rsidRDefault="00FD18AA" w:rsidP="00FD18AA">
      <w:pPr>
        <w:spacing w:after="0"/>
        <w:rPr>
          <w:rFonts w:asciiTheme="minorHAnsi" w:hAnsiTheme="minorHAnsi"/>
          <w:b/>
          <w:bCs/>
        </w:rPr>
      </w:pPr>
    </w:p>
    <w:p w14:paraId="4CE156BA" w14:textId="203DAAD9" w:rsidR="00951D0E" w:rsidRPr="00D47DDB" w:rsidRDefault="00951D0E" w:rsidP="00FD18AA">
      <w:pPr>
        <w:spacing w:after="0"/>
        <w:rPr>
          <w:rFonts w:asciiTheme="minorHAnsi" w:hAnsiTheme="minorHAnsi"/>
          <w:b/>
          <w:bCs/>
        </w:rPr>
      </w:pPr>
      <w:r w:rsidRPr="00D47DDB">
        <w:rPr>
          <w:rFonts w:asciiTheme="minorHAnsi" w:hAnsiTheme="minorHAnsi"/>
          <w:b/>
          <w:bCs/>
        </w:rPr>
        <w:lastRenderedPageBreak/>
        <w:t>Skvělý součinitel odporu vzduchu 0,2</w:t>
      </w:r>
      <w:r w:rsidR="0097188D" w:rsidRPr="00D47DDB">
        <w:rPr>
          <w:rFonts w:asciiTheme="minorHAnsi" w:hAnsiTheme="minorHAnsi"/>
          <w:b/>
          <w:bCs/>
        </w:rPr>
        <w:t>49</w:t>
      </w:r>
    </w:p>
    <w:p w14:paraId="0E15F17F" w14:textId="2EB3DE5B" w:rsidR="00951D0E" w:rsidRPr="00D47DDB" w:rsidRDefault="00CB59DA" w:rsidP="00FD18AA">
      <w:pPr>
        <w:spacing w:after="0"/>
        <w:rPr>
          <w:rFonts w:asciiTheme="minorHAnsi" w:hAnsiTheme="minorHAnsi"/>
        </w:rPr>
      </w:pPr>
      <w:r w:rsidRPr="00D47DDB">
        <w:rPr>
          <w:rFonts w:asciiTheme="minorHAnsi" w:hAnsiTheme="minorHAnsi"/>
        </w:rPr>
        <w:t>Díky kombinaci aktivních a</w:t>
      </w:r>
      <w:r w:rsidR="003E0681" w:rsidRPr="00D47DDB">
        <w:rPr>
          <w:rFonts w:asciiTheme="minorHAnsi" w:hAnsiTheme="minorHAnsi"/>
        </w:rPr>
        <w:t> </w:t>
      </w:r>
      <w:r w:rsidRPr="00D47DDB">
        <w:rPr>
          <w:rFonts w:asciiTheme="minorHAnsi" w:hAnsiTheme="minorHAnsi"/>
        </w:rPr>
        <w:t xml:space="preserve">pasivních aerodynamických prvků se nový </w:t>
      </w:r>
      <w:r w:rsidR="0006723F" w:rsidRPr="00D47DDB">
        <w:rPr>
          <w:rFonts w:asciiTheme="minorHAnsi" w:hAnsiTheme="minorHAnsi"/>
        </w:rPr>
        <w:t xml:space="preserve">model </w:t>
      </w:r>
      <w:r w:rsidRPr="00D47DDB">
        <w:rPr>
          <w:rFonts w:asciiTheme="minorHAnsi" w:hAnsiTheme="minorHAnsi"/>
        </w:rPr>
        <w:t>Peaq i</w:t>
      </w:r>
      <w:r w:rsidR="003E0681" w:rsidRPr="00D47DDB">
        <w:rPr>
          <w:rFonts w:asciiTheme="minorHAnsi" w:hAnsiTheme="minorHAnsi"/>
        </w:rPr>
        <w:t> </w:t>
      </w:r>
      <w:r w:rsidR="00951D0E" w:rsidRPr="00D47DDB">
        <w:rPr>
          <w:rFonts w:asciiTheme="minorHAnsi" w:hAnsiTheme="minorHAnsi"/>
        </w:rPr>
        <w:t>přes svou velikost může pyšnit hodnotou součinitele odporu vzduchu</w:t>
      </w:r>
      <w:r w:rsidR="006C6852" w:rsidRPr="00D47DDB">
        <w:rPr>
          <w:rFonts w:asciiTheme="minorHAnsi" w:hAnsiTheme="minorHAnsi"/>
        </w:rPr>
        <w:t xml:space="preserve"> </w:t>
      </w:r>
      <w:r w:rsidR="00951D0E" w:rsidRPr="00D47DDB">
        <w:rPr>
          <w:rFonts w:asciiTheme="minorHAnsi" w:hAnsiTheme="minorHAnsi"/>
        </w:rPr>
        <w:t>0,2</w:t>
      </w:r>
      <w:r w:rsidR="0097188D" w:rsidRPr="00D47DDB">
        <w:rPr>
          <w:rFonts w:asciiTheme="minorHAnsi" w:hAnsiTheme="minorHAnsi"/>
        </w:rPr>
        <w:t>49</w:t>
      </w:r>
      <w:r w:rsidR="00951D0E" w:rsidRPr="00D47DDB">
        <w:rPr>
          <w:rFonts w:asciiTheme="minorHAnsi" w:hAnsiTheme="minorHAnsi"/>
        </w:rPr>
        <w:t>.</w:t>
      </w:r>
    </w:p>
    <w:p w14:paraId="7ADE4F21" w14:textId="44C0E12D" w:rsidR="00951D0E" w:rsidRPr="00D47DDB" w:rsidRDefault="00CB59DA" w:rsidP="00FD18AA">
      <w:pPr>
        <w:spacing w:after="0"/>
        <w:rPr>
          <w:rFonts w:asciiTheme="minorHAnsi" w:hAnsiTheme="minorHAnsi"/>
        </w:rPr>
      </w:pPr>
      <w:r w:rsidRPr="00D47DDB">
        <w:rPr>
          <w:rFonts w:asciiTheme="minorHAnsi" w:hAnsiTheme="minorHAnsi"/>
        </w:rPr>
        <w:t xml:space="preserve">Tyto prvky zahrnují </w:t>
      </w:r>
      <w:r w:rsidR="00AE2658" w:rsidRPr="00D47DDB">
        <w:rPr>
          <w:rFonts w:asciiTheme="minorHAnsi" w:hAnsiTheme="minorHAnsi"/>
        </w:rPr>
        <w:t xml:space="preserve">například </w:t>
      </w:r>
      <w:r w:rsidRPr="00D47DDB">
        <w:rPr>
          <w:rFonts w:asciiTheme="minorHAnsi" w:hAnsiTheme="minorHAnsi"/>
        </w:rPr>
        <w:t>aktivní roletu z</w:t>
      </w:r>
      <w:r w:rsidR="00951D0E" w:rsidRPr="00D47DDB">
        <w:rPr>
          <w:rFonts w:asciiTheme="minorHAnsi" w:hAnsiTheme="minorHAnsi"/>
        </w:rPr>
        <w:t>a předním nárazníkem</w:t>
      </w:r>
      <w:r w:rsidRPr="00D47DDB">
        <w:rPr>
          <w:rFonts w:asciiTheme="minorHAnsi" w:hAnsiTheme="minorHAnsi"/>
        </w:rPr>
        <w:t>.</w:t>
      </w:r>
      <w:r w:rsidR="00951D0E" w:rsidRPr="00D47DDB">
        <w:rPr>
          <w:rFonts w:asciiTheme="minorHAnsi" w:hAnsiTheme="minorHAnsi"/>
        </w:rPr>
        <w:t xml:space="preserve"> </w:t>
      </w:r>
      <w:r w:rsidRPr="00D47DDB">
        <w:rPr>
          <w:rFonts w:asciiTheme="minorHAnsi" w:hAnsiTheme="minorHAnsi"/>
        </w:rPr>
        <w:t xml:space="preserve">Když je zapotřebí přivést </w:t>
      </w:r>
      <w:r w:rsidR="00951D0E" w:rsidRPr="00D47DDB">
        <w:rPr>
          <w:rFonts w:asciiTheme="minorHAnsi" w:hAnsiTheme="minorHAnsi"/>
        </w:rPr>
        <w:t>proudící vzduch k</w:t>
      </w:r>
      <w:r w:rsidR="003E0681" w:rsidRPr="00D47DDB">
        <w:rPr>
          <w:rFonts w:asciiTheme="minorHAnsi" w:hAnsiTheme="minorHAnsi"/>
        </w:rPr>
        <w:t> </w:t>
      </w:r>
      <w:r w:rsidR="00951D0E" w:rsidRPr="00D47DDB">
        <w:rPr>
          <w:rFonts w:asciiTheme="minorHAnsi" w:hAnsiTheme="minorHAnsi"/>
        </w:rPr>
        <w:t>chladicímu systému akumulátorů</w:t>
      </w:r>
      <w:r w:rsidRPr="00D47DDB">
        <w:rPr>
          <w:rFonts w:asciiTheme="minorHAnsi" w:hAnsiTheme="minorHAnsi"/>
        </w:rPr>
        <w:t>, roleta se otevře</w:t>
      </w:r>
      <w:r w:rsidR="00951D0E" w:rsidRPr="00D47DDB">
        <w:rPr>
          <w:rFonts w:asciiTheme="minorHAnsi" w:hAnsiTheme="minorHAnsi"/>
        </w:rPr>
        <w:t>. Jakmile potřeba chlazení pomine, roleta se zase zavře, čímž se sníží odpor vzduchu. Proudění vzduchu kolem vozu zlepšují také vzduchové kanály, které usměrňují proud vzduchu kolem předního nárazníku a</w:t>
      </w:r>
      <w:r w:rsidR="003E0681" w:rsidRPr="00D47DDB">
        <w:rPr>
          <w:rFonts w:asciiTheme="minorHAnsi" w:hAnsiTheme="minorHAnsi"/>
        </w:rPr>
        <w:t> </w:t>
      </w:r>
      <w:r w:rsidR="00951D0E" w:rsidRPr="00D47DDB">
        <w:rPr>
          <w:rFonts w:asciiTheme="minorHAnsi" w:hAnsiTheme="minorHAnsi"/>
        </w:rPr>
        <w:t>kol. Ke snížení odporu vzduchu v</w:t>
      </w:r>
      <w:r w:rsidR="003E0681" w:rsidRPr="00D47DDB">
        <w:rPr>
          <w:rFonts w:asciiTheme="minorHAnsi" w:hAnsiTheme="minorHAnsi"/>
        </w:rPr>
        <w:t> </w:t>
      </w:r>
      <w:r w:rsidR="00951D0E" w:rsidRPr="00D47DDB">
        <w:rPr>
          <w:rFonts w:asciiTheme="minorHAnsi" w:hAnsiTheme="minorHAnsi"/>
        </w:rPr>
        <w:t>oblasti kol přispívají také spoilery před předními a</w:t>
      </w:r>
      <w:r w:rsidR="003E0681" w:rsidRPr="00D47DDB">
        <w:rPr>
          <w:rFonts w:asciiTheme="minorHAnsi" w:hAnsiTheme="minorHAnsi"/>
        </w:rPr>
        <w:t> </w:t>
      </w:r>
      <w:r w:rsidR="00951D0E" w:rsidRPr="00D47DDB">
        <w:rPr>
          <w:rFonts w:asciiTheme="minorHAnsi" w:hAnsiTheme="minorHAnsi"/>
        </w:rPr>
        <w:t>zadními koly, finlety umístěné na zadní straně obložení zadních podběhů a</w:t>
      </w:r>
      <w:r w:rsidR="003E0681" w:rsidRPr="00D47DDB">
        <w:rPr>
          <w:rFonts w:asciiTheme="minorHAnsi" w:hAnsiTheme="minorHAnsi"/>
        </w:rPr>
        <w:t> </w:t>
      </w:r>
      <w:r w:rsidR="00951D0E" w:rsidRPr="00D47DDB">
        <w:rPr>
          <w:rFonts w:asciiTheme="minorHAnsi" w:hAnsiTheme="minorHAnsi"/>
        </w:rPr>
        <w:t>speciální spoilery na předních podbězích, které zmenšují prostor mezi pneumatikami a</w:t>
      </w:r>
      <w:r w:rsidR="003E0681" w:rsidRPr="00D47DDB">
        <w:rPr>
          <w:rFonts w:asciiTheme="minorHAnsi" w:hAnsiTheme="minorHAnsi"/>
        </w:rPr>
        <w:t> </w:t>
      </w:r>
      <w:r w:rsidR="00951D0E" w:rsidRPr="00D47DDB">
        <w:rPr>
          <w:rFonts w:asciiTheme="minorHAnsi" w:hAnsiTheme="minorHAnsi"/>
        </w:rPr>
        <w:t>podběhy, čímž pomáhají udržet proud vzduchu blíže u</w:t>
      </w:r>
      <w:r w:rsidR="003E0681" w:rsidRPr="00D47DDB">
        <w:rPr>
          <w:rFonts w:asciiTheme="minorHAnsi" w:hAnsiTheme="minorHAnsi"/>
        </w:rPr>
        <w:t> </w:t>
      </w:r>
      <w:r w:rsidR="00951D0E" w:rsidRPr="00D47DDB">
        <w:rPr>
          <w:rFonts w:asciiTheme="minorHAnsi" w:hAnsiTheme="minorHAnsi"/>
        </w:rPr>
        <w:t xml:space="preserve">karoserie. Samotná kola jsou již tradičně </w:t>
      </w:r>
      <w:r w:rsidR="001C756B" w:rsidRPr="00D47DDB">
        <w:rPr>
          <w:rFonts w:asciiTheme="minorHAnsi" w:hAnsiTheme="minorHAnsi"/>
        </w:rPr>
        <w:t>v</w:t>
      </w:r>
      <w:r w:rsidR="003E0681" w:rsidRPr="00D47DDB">
        <w:rPr>
          <w:rFonts w:asciiTheme="minorHAnsi" w:hAnsiTheme="minorHAnsi"/>
        </w:rPr>
        <w:t> </w:t>
      </w:r>
      <w:r w:rsidR="001C756B" w:rsidRPr="00D47DDB">
        <w:rPr>
          <w:rFonts w:asciiTheme="minorHAnsi" w:hAnsiTheme="minorHAnsi"/>
        </w:rPr>
        <w:t>některých provedeních</w:t>
      </w:r>
      <w:r w:rsidR="00BA3585" w:rsidRPr="00D47DDB">
        <w:rPr>
          <w:rFonts w:asciiTheme="minorHAnsi" w:hAnsiTheme="minorHAnsi"/>
        </w:rPr>
        <w:t xml:space="preserve"> </w:t>
      </w:r>
      <w:r w:rsidR="00951D0E" w:rsidRPr="00D47DDB">
        <w:rPr>
          <w:rFonts w:asciiTheme="minorHAnsi" w:hAnsiTheme="minorHAnsi"/>
        </w:rPr>
        <w:t>vybavena aerodynamickými kryty.</w:t>
      </w:r>
    </w:p>
    <w:p w14:paraId="3D8E9575" w14:textId="1BB579FA" w:rsidR="00951D0E" w:rsidRPr="00D47DDB" w:rsidRDefault="00951D0E" w:rsidP="00FD18AA">
      <w:pPr>
        <w:spacing w:after="0"/>
        <w:rPr>
          <w:rFonts w:asciiTheme="minorHAnsi" w:hAnsiTheme="minorHAnsi"/>
        </w:rPr>
      </w:pPr>
      <w:r w:rsidRPr="00D47DDB">
        <w:rPr>
          <w:rFonts w:asciiTheme="minorHAnsi" w:hAnsiTheme="minorHAnsi"/>
        </w:rPr>
        <w:t>K</w:t>
      </w:r>
      <w:r w:rsidR="003E0681" w:rsidRPr="00D47DDB">
        <w:rPr>
          <w:rFonts w:asciiTheme="minorHAnsi" w:hAnsiTheme="minorHAnsi"/>
        </w:rPr>
        <w:t> </w:t>
      </w:r>
      <w:r w:rsidRPr="00D47DDB">
        <w:rPr>
          <w:rFonts w:asciiTheme="minorHAnsi" w:hAnsiTheme="minorHAnsi"/>
        </w:rPr>
        <w:t xml:space="preserve">co nejhladšímu proudění vzduchu po stranách vozu přispívá aerodynamicky optimalizovaná karoserie, které pomáhají také </w:t>
      </w:r>
      <w:r w:rsidR="00BA3585" w:rsidRPr="00D47DDB">
        <w:rPr>
          <w:rFonts w:asciiTheme="minorHAnsi" w:hAnsiTheme="minorHAnsi"/>
        </w:rPr>
        <w:t>upravená</w:t>
      </w:r>
      <w:r w:rsidRPr="00D47DDB">
        <w:rPr>
          <w:rFonts w:asciiTheme="minorHAnsi" w:hAnsiTheme="minorHAnsi"/>
        </w:rPr>
        <w:t xml:space="preserve"> vnější zpětná zrcátka a</w:t>
      </w:r>
      <w:r w:rsidR="003E0681" w:rsidRPr="00D47DDB">
        <w:rPr>
          <w:rFonts w:asciiTheme="minorHAnsi" w:hAnsiTheme="minorHAnsi"/>
        </w:rPr>
        <w:t> </w:t>
      </w:r>
      <w:r w:rsidRPr="00D47DDB">
        <w:rPr>
          <w:rFonts w:asciiTheme="minorHAnsi" w:hAnsiTheme="minorHAnsi"/>
        </w:rPr>
        <w:t>výsuvné kliky dveří</w:t>
      </w:r>
      <w:r w:rsidR="00F57E7F" w:rsidRPr="00D47DDB">
        <w:rPr>
          <w:rFonts w:asciiTheme="minorHAnsi" w:hAnsiTheme="minorHAnsi"/>
        </w:rPr>
        <w:t xml:space="preserve">, které </w:t>
      </w:r>
      <w:r w:rsidRPr="00D47DDB">
        <w:rPr>
          <w:rFonts w:asciiTheme="minorHAnsi" w:hAnsiTheme="minorHAnsi"/>
        </w:rPr>
        <w:t>za jízdy splývají s</w:t>
      </w:r>
      <w:r w:rsidR="003E0681" w:rsidRPr="00D47DDB">
        <w:rPr>
          <w:rFonts w:asciiTheme="minorHAnsi" w:hAnsiTheme="minorHAnsi"/>
        </w:rPr>
        <w:t> </w:t>
      </w:r>
      <w:r w:rsidRPr="00D47DDB">
        <w:rPr>
          <w:rFonts w:asciiTheme="minorHAnsi" w:hAnsiTheme="minorHAnsi"/>
        </w:rPr>
        <w:t xml:space="preserve">okolní karoserií. </w:t>
      </w:r>
      <w:r w:rsidR="00D66BB7">
        <w:rPr>
          <w:rFonts w:asciiTheme="minorHAnsi" w:hAnsiTheme="minorHAnsi"/>
        </w:rPr>
        <w:t>Plochý</w:t>
      </w:r>
      <w:r w:rsidRPr="00D47DDB">
        <w:rPr>
          <w:rFonts w:asciiTheme="minorHAnsi" w:hAnsiTheme="minorHAnsi"/>
        </w:rPr>
        <w:t xml:space="preserve"> podvozek zase zajišťuje hladké proudění vzduchu pod vozem.</w:t>
      </w:r>
    </w:p>
    <w:p w14:paraId="5033E88D" w14:textId="335ED2B1" w:rsidR="000871DE" w:rsidRPr="00D47DDB" w:rsidRDefault="00951D0E" w:rsidP="00FD18AA">
      <w:pPr>
        <w:spacing w:after="0"/>
        <w:rPr>
          <w:rFonts w:asciiTheme="minorHAnsi" w:hAnsiTheme="minorHAnsi"/>
        </w:rPr>
      </w:pPr>
      <w:r w:rsidRPr="00D47DDB">
        <w:rPr>
          <w:rFonts w:asciiTheme="minorHAnsi" w:hAnsiTheme="minorHAnsi"/>
        </w:rPr>
        <w:t xml:space="preserve">Na aerodynamicky </w:t>
      </w:r>
      <w:r w:rsidR="00F57E7F" w:rsidRPr="00D47DDB">
        <w:rPr>
          <w:rFonts w:asciiTheme="minorHAnsi" w:hAnsiTheme="minorHAnsi"/>
        </w:rPr>
        <w:t xml:space="preserve">optimalizovanou </w:t>
      </w:r>
      <w:r w:rsidRPr="00D47DDB">
        <w:rPr>
          <w:rFonts w:asciiTheme="minorHAnsi" w:hAnsiTheme="minorHAnsi"/>
        </w:rPr>
        <w:t xml:space="preserve">střechu </w:t>
      </w:r>
      <w:r w:rsidR="00A631A2" w:rsidRPr="00D47DDB">
        <w:rPr>
          <w:rFonts w:asciiTheme="minorHAnsi" w:hAnsiTheme="minorHAnsi"/>
        </w:rPr>
        <w:t xml:space="preserve">plynule </w:t>
      </w:r>
      <w:r w:rsidRPr="00D47DDB">
        <w:rPr>
          <w:rFonts w:asciiTheme="minorHAnsi" w:hAnsiTheme="minorHAnsi"/>
        </w:rPr>
        <w:t>navazuje zadní spoiler s</w:t>
      </w:r>
      <w:r w:rsidR="003E0681" w:rsidRPr="00D47DDB">
        <w:rPr>
          <w:rFonts w:asciiTheme="minorHAnsi" w:hAnsiTheme="minorHAnsi"/>
        </w:rPr>
        <w:t> </w:t>
      </w:r>
      <w:r w:rsidRPr="00D47DDB">
        <w:rPr>
          <w:rFonts w:asciiTheme="minorHAnsi" w:hAnsiTheme="minorHAnsi"/>
        </w:rPr>
        <w:t>finlety, který zajišťuje hladké odtržení vzduchu od karoserie, aby se minimalizovalo jeho víření za vozem. Stejnou funkci plní také hrany na zadních světlech a</w:t>
      </w:r>
      <w:r w:rsidR="003E0681" w:rsidRPr="00D47DDB">
        <w:rPr>
          <w:rFonts w:asciiTheme="minorHAnsi" w:hAnsiTheme="minorHAnsi"/>
        </w:rPr>
        <w:t> </w:t>
      </w:r>
      <w:r w:rsidRPr="00D47DDB">
        <w:rPr>
          <w:rFonts w:asciiTheme="minorHAnsi" w:hAnsiTheme="minorHAnsi"/>
        </w:rPr>
        <w:t>zadní difuzor s</w:t>
      </w:r>
      <w:r w:rsidR="00BA3585" w:rsidRPr="00D47DDB">
        <w:rPr>
          <w:rFonts w:asciiTheme="minorHAnsi" w:hAnsiTheme="minorHAnsi"/>
        </w:rPr>
        <w:t>e</w:t>
      </w:r>
      <w:r w:rsidRPr="00D47DDB">
        <w:rPr>
          <w:rFonts w:asciiTheme="minorHAnsi" w:hAnsiTheme="minorHAnsi"/>
        </w:rPr>
        <w:t xml:space="preserve"> spoilerem umístěný ve spodní části vozu.</w:t>
      </w:r>
    </w:p>
    <w:p w14:paraId="28145CDE" w14:textId="77777777" w:rsidR="00951D0E" w:rsidRPr="00D47DDB" w:rsidRDefault="00951D0E" w:rsidP="00951D0E">
      <w:pPr>
        <w:spacing w:after="0"/>
        <w:rPr>
          <w:rFonts w:asciiTheme="minorHAnsi" w:hAnsiTheme="minorHAnsi"/>
          <w:b/>
          <w:bCs/>
        </w:rPr>
      </w:pPr>
    </w:p>
    <w:p w14:paraId="1916EFE0" w14:textId="3A13A501" w:rsidR="00951D0E" w:rsidRPr="00D47DDB" w:rsidRDefault="00951D0E" w:rsidP="00FD18AA">
      <w:pPr>
        <w:spacing w:after="0"/>
        <w:rPr>
          <w:rFonts w:asciiTheme="minorHAnsi" w:hAnsiTheme="minorHAnsi"/>
          <w:b/>
          <w:bCs/>
        </w:rPr>
      </w:pPr>
      <w:r w:rsidRPr="00D47DDB">
        <w:rPr>
          <w:rFonts w:asciiTheme="minorHAnsi" w:hAnsiTheme="minorHAnsi"/>
          <w:b/>
          <w:bCs/>
        </w:rPr>
        <w:t>Čelní sklo</w:t>
      </w:r>
      <w:r w:rsidR="00834293" w:rsidRPr="00D47DDB">
        <w:rPr>
          <w:rFonts w:asciiTheme="minorHAnsi" w:hAnsiTheme="minorHAnsi"/>
          <w:b/>
          <w:bCs/>
        </w:rPr>
        <w:t>:</w:t>
      </w:r>
      <w:r w:rsidRPr="00D47DDB">
        <w:rPr>
          <w:rFonts w:asciiTheme="minorHAnsi" w:hAnsiTheme="minorHAnsi"/>
          <w:b/>
          <w:bCs/>
        </w:rPr>
        <w:t xml:space="preserve"> </w:t>
      </w:r>
      <w:r w:rsidR="00834293" w:rsidRPr="00D47DDB">
        <w:rPr>
          <w:rFonts w:asciiTheme="minorHAnsi" w:hAnsiTheme="minorHAnsi"/>
          <w:b/>
          <w:bCs/>
        </w:rPr>
        <w:t>S</w:t>
      </w:r>
      <w:r w:rsidR="00B86F52" w:rsidRPr="00D47DDB">
        <w:rPr>
          <w:rFonts w:asciiTheme="minorHAnsi" w:hAnsiTheme="minorHAnsi"/>
          <w:b/>
          <w:bCs/>
        </w:rPr>
        <w:t>těrače s</w:t>
      </w:r>
      <w:r w:rsidR="003E0681" w:rsidRPr="00D47DDB">
        <w:rPr>
          <w:rFonts w:asciiTheme="minorHAnsi" w:hAnsiTheme="minorHAnsi"/>
          <w:b/>
          <w:bCs/>
        </w:rPr>
        <w:t> </w:t>
      </w:r>
      <w:r w:rsidR="00B86F52" w:rsidRPr="00D47DDB">
        <w:rPr>
          <w:rFonts w:asciiTheme="minorHAnsi" w:hAnsiTheme="minorHAnsi"/>
          <w:b/>
          <w:bCs/>
        </w:rPr>
        <w:t>integrovanými ostřikovači a</w:t>
      </w:r>
      <w:r w:rsidR="003E0681" w:rsidRPr="00D47DDB">
        <w:rPr>
          <w:rFonts w:asciiTheme="minorHAnsi" w:hAnsiTheme="minorHAnsi"/>
          <w:b/>
          <w:bCs/>
        </w:rPr>
        <w:t> </w:t>
      </w:r>
      <w:r w:rsidR="00B86F52" w:rsidRPr="00D47DDB">
        <w:rPr>
          <w:rFonts w:asciiTheme="minorHAnsi" w:hAnsiTheme="minorHAnsi"/>
          <w:b/>
          <w:bCs/>
        </w:rPr>
        <w:t>cyklistický odkaz</w:t>
      </w:r>
    </w:p>
    <w:p w14:paraId="4E43C579" w14:textId="6E14B233" w:rsidR="00951D0E" w:rsidRPr="00D47DDB" w:rsidRDefault="00951D0E" w:rsidP="00FD18AA">
      <w:pPr>
        <w:spacing w:after="0"/>
        <w:rPr>
          <w:rFonts w:asciiTheme="minorHAnsi" w:hAnsiTheme="minorHAnsi"/>
        </w:rPr>
      </w:pPr>
      <w:r w:rsidRPr="00D47DDB">
        <w:rPr>
          <w:rFonts w:asciiTheme="minorHAnsi" w:hAnsiTheme="minorHAnsi"/>
        </w:rPr>
        <w:t>Čelní sklo modelu Peaq skrývá rovnou dvě překvapení. Prvním z nich</w:t>
      </w:r>
      <w:r w:rsidR="00B86F52" w:rsidRPr="00D47DDB">
        <w:rPr>
          <w:rFonts w:asciiTheme="minorHAnsi" w:hAnsiTheme="minorHAnsi"/>
        </w:rPr>
        <w:t xml:space="preserve"> </w:t>
      </w:r>
      <w:r w:rsidRPr="00D47DDB">
        <w:rPr>
          <w:rFonts w:asciiTheme="minorHAnsi" w:hAnsiTheme="minorHAnsi"/>
        </w:rPr>
        <w:t>je nový prvek Simply Clever – stěrače s integrovanými ostřikovači. Díky zkrácení vzdálenosti mezi ostřikovači a</w:t>
      </w:r>
      <w:r w:rsidR="003E0681" w:rsidRPr="00D47DDB">
        <w:rPr>
          <w:rFonts w:asciiTheme="minorHAnsi" w:hAnsiTheme="minorHAnsi"/>
        </w:rPr>
        <w:t> </w:t>
      </w:r>
      <w:r w:rsidRPr="00D47DDB">
        <w:rPr>
          <w:rFonts w:asciiTheme="minorHAnsi" w:hAnsiTheme="minorHAnsi"/>
        </w:rPr>
        <w:t xml:space="preserve">čelním sklem dochází </w:t>
      </w:r>
      <w:r w:rsidR="008F42EC" w:rsidRPr="00D47DDB">
        <w:rPr>
          <w:rFonts w:asciiTheme="minorHAnsi" w:hAnsiTheme="minorHAnsi"/>
        </w:rPr>
        <w:t>přibližně k</w:t>
      </w:r>
      <w:r w:rsidR="003E0681" w:rsidRPr="00D47DDB">
        <w:rPr>
          <w:rFonts w:asciiTheme="minorHAnsi" w:hAnsiTheme="minorHAnsi"/>
        </w:rPr>
        <w:t> </w:t>
      </w:r>
      <w:r w:rsidR="008F42EC" w:rsidRPr="00D47DDB">
        <w:rPr>
          <w:rFonts w:asciiTheme="minorHAnsi" w:hAnsiTheme="minorHAnsi"/>
        </w:rPr>
        <w:t xml:space="preserve">50% snížení spotřeby </w:t>
      </w:r>
      <w:r w:rsidRPr="00D47DDB">
        <w:rPr>
          <w:rFonts w:asciiTheme="minorHAnsi" w:hAnsiTheme="minorHAnsi"/>
        </w:rPr>
        <w:t>ostřikovací kapaliny a</w:t>
      </w:r>
      <w:r w:rsidR="003E0681" w:rsidRPr="00D47DDB">
        <w:rPr>
          <w:rFonts w:asciiTheme="minorHAnsi" w:hAnsiTheme="minorHAnsi"/>
        </w:rPr>
        <w:t> </w:t>
      </w:r>
      <w:r w:rsidRPr="00D47DDB">
        <w:rPr>
          <w:rFonts w:asciiTheme="minorHAnsi" w:hAnsiTheme="minorHAnsi"/>
        </w:rPr>
        <w:t>zároveň k účinnějšímu oplachu skla.</w:t>
      </w:r>
    </w:p>
    <w:p w14:paraId="18FBA1DB" w14:textId="21E2D280" w:rsidR="00951D0E" w:rsidRPr="00D47DDB" w:rsidRDefault="00951D0E" w:rsidP="00FD18AA">
      <w:pPr>
        <w:spacing w:after="0"/>
        <w:rPr>
          <w:rFonts w:asciiTheme="minorHAnsi" w:hAnsiTheme="minorHAnsi"/>
        </w:rPr>
      </w:pPr>
      <w:r w:rsidRPr="00D47DDB">
        <w:rPr>
          <w:rFonts w:asciiTheme="minorHAnsi" w:hAnsiTheme="minorHAnsi"/>
        </w:rPr>
        <w:t>Druh</w:t>
      </w:r>
      <w:r w:rsidR="001C756B" w:rsidRPr="00D47DDB">
        <w:rPr>
          <w:rFonts w:asciiTheme="minorHAnsi" w:hAnsiTheme="minorHAnsi"/>
        </w:rPr>
        <w:t>ý</w:t>
      </w:r>
      <w:r w:rsidRPr="00D47DDB">
        <w:rPr>
          <w:rFonts w:asciiTheme="minorHAnsi" w:hAnsiTheme="minorHAnsi"/>
        </w:rPr>
        <w:t xml:space="preserve"> </w:t>
      </w:r>
      <w:r w:rsidR="001C756B" w:rsidRPr="00D47DDB">
        <w:rPr>
          <w:rFonts w:asciiTheme="minorHAnsi" w:hAnsiTheme="minorHAnsi"/>
        </w:rPr>
        <w:t xml:space="preserve">prvek </w:t>
      </w:r>
      <w:r w:rsidR="00B86F52" w:rsidRPr="00D47DDB">
        <w:rPr>
          <w:rFonts w:asciiTheme="minorHAnsi" w:hAnsiTheme="minorHAnsi"/>
        </w:rPr>
        <w:t>je méně nápadný</w:t>
      </w:r>
      <w:r w:rsidRPr="00D47DDB">
        <w:rPr>
          <w:rFonts w:asciiTheme="minorHAnsi" w:hAnsiTheme="minorHAnsi"/>
        </w:rPr>
        <w:t xml:space="preserve">. Před spolujezdcem jsou na boční části čelního skla vyobrazeni tři cyklisti. Odkazují na prvopočátek společnosti </w:t>
      </w:r>
      <w:r w:rsidR="004A3091" w:rsidRPr="00D47DDB">
        <w:rPr>
          <w:rFonts w:asciiTheme="minorHAnsi" w:hAnsiTheme="minorHAnsi"/>
        </w:rPr>
        <w:t>Škoda</w:t>
      </w:r>
      <w:r w:rsidRPr="00D47DDB">
        <w:rPr>
          <w:rFonts w:asciiTheme="minorHAnsi" w:hAnsiTheme="minorHAnsi"/>
        </w:rPr>
        <w:t xml:space="preserve"> Auto a</w:t>
      </w:r>
      <w:r w:rsidR="003E0681" w:rsidRPr="00D47DDB">
        <w:rPr>
          <w:rFonts w:asciiTheme="minorHAnsi" w:hAnsiTheme="minorHAnsi"/>
        </w:rPr>
        <w:t> </w:t>
      </w:r>
      <w:r w:rsidRPr="00D47DDB">
        <w:rPr>
          <w:rFonts w:asciiTheme="minorHAnsi" w:hAnsiTheme="minorHAnsi"/>
        </w:rPr>
        <w:t>na její první produkt, kterým bylo jízdní kolo Slavia. I</w:t>
      </w:r>
      <w:r w:rsidR="003E0681" w:rsidRPr="00D47DDB">
        <w:rPr>
          <w:rFonts w:asciiTheme="minorHAnsi" w:hAnsiTheme="minorHAnsi"/>
        </w:rPr>
        <w:t> </w:t>
      </w:r>
      <w:r w:rsidRPr="00D47DDB">
        <w:rPr>
          <w:rFonts w:asciiTheme="minorHAnsi" w:hAnsiTheme="minorHAnsi"/>
        </w:rPr>
        <w:t xml:space="preserve">v dnešní době je </w:t>
      </w:r>
      <w:r w:rsidR="004A3091" w:rsidRPr="00D47DDB">
        <w:rPr>
          <w:rFonts w:asciiTheme="minorHAnsi" w:hAnsiTheme="minorHAnsi"/>
        </w:rPr>
        <w:t>Škoda</w:t>
      </w:r>
      <w:r w:rsidRPr="00D47DDB">
        <w:rPr>
          <w:rFonts w:asciiTheme="minorHAnsi" w:hAnsiTheme="minorHAnsi"/>
        </w:rPr>
        <w:t xml:space="preserve"> Auto s cyklistikou úzce spojena, například prostřednictvím sponzorování Tour de France.</w:t>
      </w:r>
    </w:p>
    <w:p w14:paraId="5DE0C97D" w14:textId="271DFD54" w:rsidR="00767BB5" w:rsidRPr="00D47DDB" w:rsidRDefault="000871DE">
      <w:pPr>
        <w:spacing w:after="0" w:line="22" w:lineRule="auto"/>
        <w:ind w:left="0"/>
        <w:rPr>
          <w:rFonts w:asciiTheme="minorHAnsi" w:hAnsiTheme="minorHAnsi"/>
          <w:b/>
          <w:bCs/>
        </w:rPr>
      </w:pPr>
      <w:r w:rsidRPr="00D47DDB">
        <w:rPr>
          <w:rFonts w:asciiTheme="minorHAnsi" w:hAnsiTheme="minorHAnsi"/>
        </w:rPr>
        <w:br w:type="page"/>
      </w:r>
    </w:p>
    <w:p w14:paraId="6574856C" w14:textId="7230A641" w:rsidR="000871DE" w:rsidRPr="00D47DDB" w:rsidRDefault="00951D0E" w:rsidP="0069046E">
      <w:pPr>
        <w:pStyle w:val="Nadpis1"/>
      </w:pPr>
      <w:bookmarkStart w:id="5" w:name="_Toc230859888"/>
      <w:r w:rsidRPr="00D47DDB">
        <w:lastRenderedPageBreak/>
        <w:t xml:space="preserve">Interiér: </w:t>
      </w:r>
      <w:bookmarkEnd w:id="5"/>
      <w:r w:rsidR="00DC4F44" w:rsidRPr="00D47DDB">
        <w:t xml:space="preserve">Relaxační </w:t>
      </w:r>
      <w:r w:rsidR="00745881" w:rsidRPr="00D47DDB">
        <w:t>zóna se sedmi sedadly a</w:t>
      </w:r>
      <w:r w:rsidR="003E0681" w:rsidRPr="00D47DDB">
        <w:t> </w:t>
      </w:r>
      <w:r w:rsidR="00745881" w:rsidRPr="00D47DDB">
        <w:t>největším zavazadlovým prostorem</w:t>
      </w:r>
    </w:p>
    <w:p w14:paraId="3DA81ECD" w14:textId="77777777" w:rsidR="00951D0E" w:rsidRPr="00D47DDB" w:rsidRDefault="00951D0E" w:rsidP="000871DE">
      <w:pPr>
        <w:spacing w:after="0"/>
      </w:pPr>
    </w:p>
    <w:p w14:paraId="29198819" w14:textId="6C5700C2" w:rsidR="00951D0E" w:rsidRPr="00D47DDB" w:rsidRDefault="00951D0E" w:rsidP="00951D0E">
      <w:pPr>
        <w:pStyle w:val="Odrazkystextem"/>
      </w:pPr>
      <w:r w:rsidRPr="00D47DDB">
        <w:t>Bohatý vnitřní prostor až pro 7</w:t>
      </w:r>
      <w:r w:rsidR="003E0681" w:rsidRPr="00D47DDB">
        <w:t> </w:t>
      </w:r>
      <w:r w:rsidRPr="00D47DDB">
        <w:t>dospělých cestujících</w:t>
      </w:r>
    </w:p>
    <w:p w14:paraId="1045C515" w14:textId="022E3D30" w:rsidR="00951D0E" w:rsidRPr="00D47DDB" w:rsidRDefault="00951D0E" w:rsidP="000871DE">
      <w:pPr>
        <w:pStyle w:val="Odrazkystextem"/>
        <w:rPr>
          <w:rFonts w:asciiTheme="minorHAnsi" w:hAnsiTheme="minorHAnsi"/>
        </w:rPr>
      </w:pPr>
      <w:r w:rsidRPr="00D47DDB">
        <w:t>Zavazadlový prostor o</w:t>
      </w:r>
      <w:r w:rsidR="003E0681" w:rsidRPr="00D47DDB">
        <w:t> </w:t>
      </w:r>
      <w:r w:rsidRPr="00D47DDB">
        <w:t>objemu 935</w:t>
      </w:r>
      <w:r w:rsidR="003E0681" w:rsidRPr="00D47DDB">
        <w:t> </w:t>
      </w:r>
      <w:r w:rsidRPr="00D47DDB">
        <w:t xml:space="preserve">litrů je největší ze všech modelů </w:t>
      </w:r>
      <w:r w:rsidR="004A3091" w:rsidRPr="00D47DDB">
        <w:t>Škoda</w:t>
      </w:r>
    </w:p>
    <w:p w14:paraId="4BB8EDFB" w14:textId="34BC4230" w:rsidR="00951D0E" w:rsidRPr="00D47DDB" w:rsidRDefault="00951D0E" w:rsidP="00951D0E">
      <w:pPr>
        <w:pStyle w:val="Odrazkystextem"/>
      </w:pPr>
      <w:r w:rsidRPr="00D47DDB">
        <w:t>Relax paket s ergonomickými sedadly</w:t>
      </w:r>
      <w:r w:rsidR="00C10658" w:rsidRPr="00D47DDB">
        <w:t>, oporami nohou</w:t>
      </w:r>
      <w:r w:rsidRPr="00D47DDB">
        <w:t xml:space="preserve"> a</w:t>
      </w:r>
      <w:r w:rsidR="003E0681" w:rsidRPr="00D47DDB">
        <w:t> </w:t>
      </w:r>
      <w:r w:rsidR="00304810" w:rsidRPr="00D47DDB">
        <w:t xml:space="preserve">wellness </w:t>
      </w:r>
      <w:r w:rsidRPr="00D47DDB">
        <w:t>aplikací promění vůz v relaxační zónu na kolech</w:t>
      </w:r>
    </w:p>
    <w:p w14:paraId="41C1DC75" w14:textId="0C1E36E5" w:rsidR="0032245C" w:rsidRPr="00D47DDB" w:rsidRDefault="00951D0E" w:rsidP="00951D0E">
      <w:pPr>
        <w:pStyle w:val="Odrazkystextem"/>
      </w:pPr>
      <w:r w:rsidRPr="00D47DDB">
        <w:t xml:space="preserve">Nové ovládací prvky </w:t>
      </w:r>
      <w:r w:rsidR="00922AF5" w:rsidRPr="00D47DDB">
        <w:t>zlepšují ergonomii a</w:t>
      </w:r>
      <w:r w:rsidR="003E0681" w:rsidRPr="00D47DDB">
        <w:t> </w:t>
      </w:r>
      <w:r w:rsidRPr="00D47DDB">
        <w:t>přispívají k ještě intuitivnějšímu ovládání vozu</w:t>
      </w:r>
    </w:p>
    <w:p w14:paraId="4F58C385" w14:textId="3FA46482" w:rsidR="00951D0E" w:rsidRPr="00D47DDB" w:rsidRDefault="00951D0E" w:rsidP="00951D0E">
      <w:pPr>
        <w:pStyle w:val="Odrazkystextem"/>
      </w:pPr>
      <w:r w:rsidRPr="00D47DDB">
        <w:t xml:space="preserve">37litrový </w:t>
      </w:r>
      <w:r w:rsidR="0032245C" w:rsidRPr="00D47DDB">
        <w:t xml:space="preserve">úložný </w:t>
      </w:r>
      <w:r w:rsidRPr="00D47DDB">
        <w:t xml:space="preserve">prostor pod přední kapotou </w:t>
      </w:r>
      <w:r w:rsidR="00922AF5" w:rsidRPr="00D47DDB">
        <w:t>zvyšuje</w:t>
      </w:r>
      <w:r w:rsidR="0032245C" w:rsidRPr="00D47DDB">
        <w:t xml:space="preserve"> </w:t>
      </w:r>
      <w:r w:rsidRPr="00D47DDB">
        <w:t>každodenní využitelnos</w:t>
      </w:r>
      <w:r w:rsidR="0032245C" w:rsidRPr="00D47DDB">
        <w:t>t</w:t>
      </w:r>
    </w:p>
    <w:p w14:paraId="7F466777" w14:textId="58BCA88D" w:rsidR="0032245C" w:rsidRPr="00D47DDB" w:rsidRDefault="00922AF5" w:rsidP="00951D0E">
      <w:pPr>
        <w:pStyle w:val="Odrazkystextem"/>
      </w:pPr>
      <w:r w:rsidRPr="00D47DDB">
        <w:t xml:space="preserve">Díky řadě výbavových paketů si zákazníci mohou nový </w:t>
      </w:r>
      <w:r w:rsidR="00834293" w:rsidRPr="00D47DDB">
        <w:t xml:space="preserve">model </w:t>
      </w:r>
      <w:r w:rsidRPr="00D47DDB">
        <w:t>Peaq přizpůsobit přesně na míru</w:t>
      </w:r>
    </w:p>
    <w:p w14:paraId="41D4DB15" w14:textId="7BEC980B" w:rsidR="0032245C" w:rsidRPr="00D47DDB" w:rsidRDefault="006C0118" w:rsidP="00FD18AA">
      <w:pPr>
        <w:pStyle w:val="Odrazkystextem"/>
        <w:spacing w:after="0"/>
      </w:pPr>
      <w:r w:rsidRPr="00D47DDB">
        <w:t>Zcela nový p</w:t>
      </w:r>
      <w:r w:rsidR="00F07E5C" w:rsidRPr="00D47DDB">
        <w:t>rémiový audiosystém značky Sonos s</w:t>
      </w:r>
      <w:r w:rsidR="003E0681" w:rsidRPr="00D47DDB">
        <w:t> </w:t>
      </w:r>
      <w:r w:rsidRPr="00D47DDB">
        <w:t>16</w:t>
      </w:r>
      <w:r w:rsidR="003E0681" w:rsidRPr="00D47DDB">
        <w:t> </w:t>
      </w:r>
      <w:r w:rsidRPr="00D47DDB">
        <w:t>reproduktory a</w:t>
      </w:r>
      <w:r w:rsidR="003E0681" w:rsidRPr="00D47DDB">
        <w:t> </w:t>
      </w:r>
      <w:r w:rsidRPr="00D47DDB">
        <w:t>výkonem 755</w:t>
      </w:r>
      <w:r w:rsidR="003E0681" w:rsidRPr="00D47DDB">
        <w:t> </w:t>
      </w:r>
      <w:r w:rsidRPr="00D47DDB">
        <w:t>W</w:t>
      </w:r>
      <w:r w:rsidR="00AE2658" w:rsidRPr="00D47DDB">
        <w:t xml:space="preserve"> zajistí výjimečný zvukový zážitek</w:t>
      </w:r>
    </w:p>
    <w:p w14:paraId="74A1CE64" w14:textId="77777777" w:rsidR="000871DE" w:rsidRPr="00D47DDB" w:rsidRDefault="000871DE" w:rsidP="00FD18AA">
      <w:pPr>
        <w:spacing w:after="0"/>
        <w:ind w:left="714"/>
        <w:rPr>
          <w:rFonts w:asciiTheme="minorHAnsi" w:hAnsiTheme="minorHAnsi"/>
          <w:b/>
          <w:bCs/>
        </w:rPr>
      </w:pPr>
    </w:p>
    <w:p w14:paraId="53C674BE" w14:textId="3315E1F5" w:rsidR="000871DE" w:rsidRPr="00D47DDB" w:rsidRDefault="000871DE" w:rsidP="009907CC">
      <w:pPr>
        <w:spacing w:after="0"/>
        <w:rPr>
          <w:rFonts w:asciiTheme="minorHAnsi" w:hAnsiTheme="minorHAnsi"/>
          <w:b/>
          <w:bCs/>
        </w:rPr>
      </w:pPr>
      <w:r w:rsidRPr="00D47DDB">
        <w:rPr>
          <w:rFonts w:asciiTheme="minorHAnsi" w:hAnsiTheme="minorHAnsi"/>
          <w:b/>
          <w:bCs/>
        </w:rPr>
        <w:t xml:space="preserve">Mladá Boleslav, </w:t>
      </w:r>
      <w:r w:rsidR="002545C8" w:rsidRPr="00D47DDB">
        <w:rPr>
          <w:rFonts w:asciiTheme="minorHAnsi" w:hAnsiTheme="minorHAnsi"/>
          <w:b/>
          <w:bCs/>
        </w:rPr>
        <w:t>23. června</w:t>
      </w:r>
      <w:r w:rsidRPr="00D47DDB">
        <w:rPr>
          <w:rFonts w:asciiTheme="minorHAnsi" w:hAnsiTheme="minorHAnsi"/>
          <w:b/>
          <w:bCs/>
        </w:rPr>
        <w:t xml:space="preserve"> 2026 – </w:t>
      </w:r>
      <w:r w:rsidR="00834293" w:rsidRPr="00D47DDB">
        <w:rPr>
          <w:rFonts w:asciiTheme="minorHAnsi" w:hAnsiTheme="minorHAnsi"/>
          <w:b/>
          <w:bCs/>
        </w:rPr>
        <w:t xml:space="preserve">Nová Škoda </w:t>
      </w:r>
      <w:r w:rsidR="00951D0E" w:rsidRPr="00D47DDB">
        <w:rPr>
          <w:rFonts w:asciiTheme="minorHAnsi" w:hAnsiTheme="minorHAnsi"/>
          <w:b/>
          <w:bCs/>
        </w:rPr>
        <w:t>Peaq dokáže pohodlně přepravit až 7</w:t>
      </w:r>
      <w:r w:rsidR="003E0681" w:rsidRPr="00D47DDB">
        <w:rPr>
          <w:rFonts w:asciiTheme="minorHAnsi" w:hAnsiTheme="minorHAnsi"/>
          <w:b/>
          <w:bCs/>
        </w:rPr>
        <w:t> </w:t>
      </w:r>
      <w:r w:rsidR="00951D0E" w:rsidRPr="00D47DDB">
        <w:rPr>
          <w:rFonts w:asciiTheme="minorHAnsi" w:hAnsiTheme="minorHAnsi"/>
          <w:b/>
          <w:bCs/>
        </w:rPr>
        <w:t>dospělých cestujících</w:t>
      </w:r>
      <w:r w:rsidR="00E660D2" w:rsidRPr="00D47DDB">
        <w:rPr>
          <w:rFonts w:asciiTheme="minorHAnsi" w:hAnsiTheme="minorHAnsi"/>
          <w:b/>
          <w:bCs/>
        </w:rPr>
        <w:t>. Velkou zásluhu na tom má</w:t>
      </w:r>
      <w:r w:rsidR="00951D0E" w:rsidRPr="00D47DDB">
        <w:rPr>
          <w:rFonts w:asciiTheme="minorHAnsi" w:hAnsiTheme="minorHAnsi"/>
          <w:b/>
          <w:bCs/>
        </w:rPr>
        <w:t xml:space="preserve"> bezmála třímetrov</w:t>
      </w:r>
      <w:r w:rsidR="00E660D2" w:rsidRPr="00D47DDB">
        <w:rPr>
          <w:rFonts w:asciiTheme="minorHAnsi" w:hAnsiTheme="minorHAnsi"/>
          <w:b/>
          <w:bCs/>
        </w:rPr>
        <w:t>ý</w:t>
      </w:r>
      <w:r w:rsidR="00951D0E" w:rsidRPr="00D47DDB">
        <w:rPr>
          <w:rFonts w:asciiTheme="minorHAnsi" w:hAnsiTheme="minorHAnsi"/>
          <w:b/>
          <w:bCs/>
        </w:rPr>
        <w:t xml:space="preserve"> rozvor</w:t>
      </w:r>
      <w:r w:rsidR="00E660D2" w:rsidRPr="00D47DDB">
        <w:rPr>
          <w:rFonts w:asciiTheme="minorHAnsi" w:hAnsiTheme="minorHAnsi"/>
          <w:b/>
          <w:bCs/>
        </w:rPr>
        <w:t xml:space="preserve">, díky němuž se nový </w:t>
      </w:r>
      <w:r w:rsidR="00834293" w:rsidRPr="00D47DDB">
        <w:rPr>
          <w:rFonts w:asciiTheme="minorHAnsi" w:hAnsiTheme="minorHAnsi"/>
          <w:b/>
          <w:bCs/>
        </w:rPr>
        <w:t xml:space="preserve">model </w:t>
      </w:r>
      <w:r w:rsidR="00E660D2" w:rsidRPr="00D47DDB">
        <w:rPr>
          <w:rFonts w:asciiTheme="minorHAnsi" w:hAnsiTheme="minorHAnsi"/>
          <w:b/>
          <w:bCs/>
        </w:rPr>
        <w:t xml:space="preserve">Peaq může </w:t>
      </w:r>
      <w:r w:rsidR="00F11553" w:rsidRPr="00D47DDB">
        <w:rPr>
          <w:rFonts w:asciiTheme="minorHAnsi" w:hAnsiTheme="minorHAnsi"/>
          <w:b/>
          <w:bCs/>
        </w:rPr>
        <w:t xml:space="preserve">ve </w:t>
      </w:r>
      <w:r w:rsidR="00E660D2" w:rsidRPr="00D47DDB">
        <w:rPr>
          <w:rFonts w:asciiTheme="minorHAnsi" w:hAnsiTheme="minorHAnsi"/>
          <w:b/>
          <w:bCs/>
        </w:rPr>
        <w:t>většin</w:t>
      </w:r>
      <w:r w:rsidR="00F11553" w:rsidRPr="00D47DDB">
        <w:rPr>
          <w:rFonts w:asciiTheme="minorHAnsi" w:hAnsiTheme="minorHAnsi"/>
          <w:b/>
          <w:bCs/>
        </w:rPr>
        <w:t>ě</w:t>
      </w:r>
      <w:r w:rsidR="00E660D2" w:rsidRPr="00D47DDB">
        <w:rPr>
          <w:rFonts w:asciiTheme="minorHAnsi" w:hAnsiTheme="minorHAnsi"/>
          <w:b/>
          <w:bCs/>
        </w:rPr>
        <w:t xml:space="preserve"> parametrů chlubit největším vnitřním prostorem ze všech </w:t>
      </w:r>
      <w:r w:rsidR="00834293" w:rsidRPr="00D47DDB">
        <w:rPr>
          <w:rFonts w:asciiTheme="minorHAnsi" w:hAnsiTheme="minorHAnsi"/>
          <w:b/>
          <w:bCs/>
        </w:rPr>
        <w:t xml:space="preserve">vozů </w:t>
      </w:r>
      <w:r w:rsidR="00E660D2" w:rsidRPr="00D47DDB">
        <w:rPr>
          <w:rFonts w:asciiTheme="minorHAnsi" w:hAnsiTheme="minorHAnsi"/>
          <w:b/>
          <w:bCs/>
        </w:rPr>
        <w:t>Škoda</w:t>
      </w:r>
      <w:r w:rsidR="00951D0E" w:rsidRPr="00D47DDB">
        <w:rPr>
          <w:rFonts w:asciiTheme="minorHAnsi" w:hAnsiTheme="minorHAnsi"/>
          <w:b/>
          <w:bCs/>
        </w:rPr>
        <w:t>. V</w:t>
      </w:r>
      <w:r w:rsidR="003E0681" w:rsidRPr="00D47DDB">
        <w:rPr>
          <w:rFonts w:asciiTheme="minorHAnsi" w:hAnsiTheme="minorHAnsi"/>
          <w:b/>
          <w:bCs/>
        </w:rPr>
        <w:t> </w:t>
      </w:r>
      <w:r w:rsidR="00951D0E" w:rsidRPr="00D47DDB">
        <w:rPr>
          <w:rFonts w:asciiTheme="minorHAnsi" w:hAnsiTheme="minorHAnsi"/>
          <w:b/>
          <w:bCs/>
        </w:rPr>
        <w:t xml:space="preserve">pětimístné konfiguraci </w:t>
      </w:r>
      <w:r w:rsidR="00834293" w:rsidRPr="00D47DDB">
        <w:rPr>
          <w:rFonts w:asciiTheme="minorHAnsi" w:hAnsiTheme="minorHAnsi"/>
          <w:b/>
          <w:bCs/>
        </w:rPr>
        <w:t xml:space="preserve">také </w:t>
      </w:r>
      <w:r w:rsidR="00951D0E" w:rsidRPr="00D47DDB">
        <w:rPr>
          <w:rFonts w:asciiTheme="minorHAnsi" w:hAnsiTheme="minorHAnsi"/>
          <w:b/>
          <w:bCs/>
        </w:rPr>
        <w:t xml:space="preserve">nabízí největší objem zavazadlového prostoru ze všech </w:t>
      </w:r>
      <w:r w:rsidR="00834293" w:rsidRPr="00D47DDB">
        <w:rPr>
          <w:rFonts w:asciiTheme="minorHAnsi" w:hAnsiTheme="minorHAnsi"/>
          <w:b/>
          <w:bCs/>
        </w:rPr>
        <w:t xml:space="preserve">modelů značky </w:t>
      </w:r>
      <w:r w:rsidR="004A3091" w:rsidRPr="00D47DDB">
        <w:rPr>
          <w:rFonts w:asciiTheme="minorHAnsi" w:hAnsiTheme="minorHAnsi"/>
          <w:b/>
          <w:bCs/>
        </w:rPr>
        <w:t>Škoda</w:t>
      </w:r>
      <w:r w:rsidR="00951D0E" w:rsidRPr="00D47DDB">
        <w:rPr>
          <w:rFonts w:asciiTheme="minorHAnsi" w:hAnsiTheme="minorHAnsi"/>
          <w:b/>
          <w:bCs/>
        </w:rPr>
        <w:t xml:space="preserve"> – 935</w:t>
      </w:r>
      <w:r w:rsidR="003E0681" w:rsidRPr="00D47DDB">
        <w:rPr>
          <w:rFonts w:asciiTheme="minorHAnsi" w:hAnsiTheme="minorHAnsi"/>
          <w:b/>
          <w:bCs/>
        </w:rPr>
        <w:t> </w:t>
      </w:r>
      <w:r w:rsidR="00951D0E" w:rsidRPr="00D47DDB">
        <w:rPr>
          <w:rFonts w:asciiTheme="minorHAnsi" w:hAnsiTheme="minorHAnsi"/>
          <w:b/>
          <w:bCs/>
        </w:rPr>
        <w:t>litrů</w:t>
      </w:r>
      <w:r w:rsidR="00F11553" w:rsidRPr="00D47DDB">
        <w:rPr>
          <w:rFonts w:asciiTheme="minorHAnsi" w:hAnsiTheme="minorHAnsi"/>
          <w:b/>
          <w:bCs/>
        </w:rPr>
        <w:t>.</w:t>
      </w:r>
      <w:r w:rsidR="00951D0E" w:rsidRPr="00D47DDB">
        <w:rPr>
          <w:rFonts w:asciiTheme="minorHAnsi" w:hAnsiTheme="minorHAnsi"/>
          <w:b/>
          <w:bCs/>
        </w:rPr>
        <w:t xml:space="preserve"> </w:t>
      </w:r>
      <w:r w:rsidR="00F11553" w:rsidRPr="00D47DDB">
        <w:rPr>
          <w:rFonts w:asciiTheme="minorHAnsi" w:hAnsiTheme="minorHAnsi"/>
          <w:b/>
          <w:bCs/>
        </w:rPr>
        <w:t xml:space="preserve">Přepravní schopnosti vozu </w:t>
      </w:r>
      <w:r w:rsidR="00951D0E" w:rsidRPr="00D47DDB">
        <w:rPr>
          <w:rFonts w:asciiTheme="minorHAnsi" w:hAnsiTheme="minorHAnsi"/>
          <w:b/>
          <w:bCs/>
        </w:rPr>
        <w:t xml:space="preserve">rozšiřuje </w:t>
      </w:r>
      <w:r w:rsidR="00F11553" w:rsidRPr="00D47DDB">
        <w:rPr>
          <w:rFonts w:asciiTheme="minorHAnsi" w:hAnsiTheme="minorHAnsi"/>
          <w:b/>
          <w:bCs/>
        </w:rPr>
        <w:t>i</w:t>
      </w:r>
      <w:r w:rsidR="003E0681" w:rsidRPr="00D47DDB">
        <w:rPr>
          <w:rFonts w:asciiTheme="minorHAnsi" w:hAnsiTheme="minorHAnsi"/>
          <w:b/>
          <w:bCs/>
        </w:rPr>
        <w:t> </w:t>
      </w:r>
      <w:r w:rsidR="00951D0E" w:rsidRPr="00D47DDB">
        <w:rPr>
          <w:rFonts w:asciiTheme="minorHAnsi" w:hAnsiTheme="minorHAnsi"/>
          <w:b/>
          <w:bCs/>
        </w:rPr>
        <w:t>úložný prostor pod přední kapotou o</w:t>
      </w:r>
      <w:r w:rsidR="003E0681" w:rsidRPr="00D47DDB">
        <w:rPr>
          <w:rFonts w:asciiTheme="minorHAnsi" w:hAnsiTheme="minorHAnsi"/>
          <w:b/>
          <w:bCs/>
        </w:rPr>
        <w:t> </w:t>
      </w:r>
      <w:r w:rsidR="00951D0E" w:rsidRPr="00D47DDB">
        <w:rPr>
          <w:rFonts w:asciiTheme="minorHAnsi" w:hAnsiTheme="minorHAnsi"/>
          <w:b/>
          <w:bCs/>
        </w:rPr>
        <w:t>objemu 37</w:t>
      </w:r>
      <w:r w:rsidR="003E0681" w:rsidRPr="00D47DDB">
        <w:rPr>
          <w:rFonts w:asciiTheme="minorHAnsi" w:hAnsiTheme="minorHAnsi"/>
          <w:b/>
          <w:bCs/>
        </w:rPr>
        <w:t> </w:t>
      </w:r>
      <w:r w:rsidR="00951D0E" w:rsidRPr="00D47DDB">
        <w:rPr>
          <w:rFonts w:asciiTheme="minorHAnsi" w:hAnsiTheme="minorHAnsi"/>
          <w:b/>
          <w:bCs/>
        </w:rPr>
        <w:t>litrů. Na přání dodávaný paket Relax s</w:t>
      </w:r>
      <w:r w:rsidR="003E0681" w:rsidRPr="00D47DDB">
        <w:rPr>
          <w:rFonts w:asciiTheme="minorHAnsi" w:hAnsiTheme="minorHAnsi"/>
          <w:b/>
          <w:bCs/>
        </w:rPr>
        <w:t> </w:t>
      </w:r>
      <w:r w:rsidR="00E660D2" w:rsidRPr="00D47DDB">
        <w:rPr>
          <w:rFonts w:asciiTheme="minorHAnsi" w:hAnsiTheme="minorHAnsi"/>
          <w:b/>
          <w:bCs/>
        </w:rPr>
        <w:t xml:space="preserve">relaxačními </w:t>
      </w:r>
      <w:r w:rsidR="00951D0E" w:rsidRPr="00D47DDB">
        <w:rPr>
          <w:rFonts w:asciiTheme="minorHAnsi" w:hAnsiTheme="minorHAnsi"/>
          <w:b/>
          <w:bCs/>
        </w:rPr>
        <w:t>sedadly</w:t>
      </w:r>
      <w:r w:rsidR="001C756B" w:rsidRPr="00D47DDB">
        <w:rPr>
          <w:rFonts w:asciiTheme="minorHAnsi" w:hAnsiTheme="minorHAnsi"/>
          <w:b/>
          <w:bCs/>
        </w:rPr>
        <w:t xml:space="preserve"> </w:t>
      </w:r>
      <w:r w:rsidR="00E660D2" w:rsidRPr="00D47DDB">
        <w:rPr>
          <w:rFonts w:asciiTheme="minorHAnsi" w:hAnsiTheme="minorHAnsi"/>
          <w:b/>
          <w:bCs/>
        </w:rPr>
        <w:t>s</w:t>
      </w:r>
      <w:r w:rsidR="003E0681" w:rsidRPr="00D47DDB">
        <w:rPr>
          <w:rFonts w:asciiTheme="minorHAnsi" w:hAnsiTheme="minorHAnsi"/>
          <w:b/>
          <w:bCs/>
        </w:rPr>
        <w:t> </w:t>
      </w:r>
      <w:r w:rsidR="00E660D2" w:rsidRPr="00D47DDB">
        <w:rPr>
          <w:rFonts w:asciiTheme="minorHAnsi" w:hAnsiTheme="minorHAnsi"/>
          <w:b/>
          <w:bCs/>
        </w:rPr>
        <w:t>ventilací a</w:t>
      </w:r>
      <w:r w:rsidR="003E0681" w:rsidRPr="00D47DDB">
        <w:rPr>
          <w:rFonts w:asciiTheme="minorHAnsi" w:hAnsiTheme="minorHAnsi"/>
          <w:b/>
          <w:bCs/>
        </w:rPr>
        <w:t> </w:t>
      </w:r>
      <w:r w:rsidR="00E660D2" w:rsidRPr="00D47DDB">
        <w:rPr>
          <w:rFonts w:asciiTheme="minorHAnsi" w:hAnsiTheme="minorHAnsi"/>
          <w:b/>
          <w:bCs/>
        </w:rPr>
        <w:t xml:space="preserve">masážní funkcí, ergonomickými </w:t>
      </w:r>
      <w:r w:rsidR="00951D0E" w:rsidRPr="00D47DDB">
        <w:rPr>
          <w:rFonts w:asciiTheme="minorHAnsi" w:hAnsiTheme="minorHAnsi"/>
          <w:b/>
          <w:bCs/>
        </w:rPr>
        <w:t>oporami nohou</w:t>
      </w:r>
      <w:r w:rsidR="00C10658" w:rsidRPr="00D47DDB">
        <w:rPr>
          <w:rFonts w:asciiTheme="minorHAnsi" w:hAnsiTheme="minorHAnsi"/>
          <w:b/>
          <w:bCs/>
        </w:rPr>
        <w:t>,</w:t>
      </w:r>
      <w:r w:rsidR="00951D0E" w:rsidRPr="00D47DDB">
        <w:rPr>
          <w:rFonts w:asciiTheme="minorHAnsi" w:hAnsiTheme="minorHAnsi"/>
          <w:b/>
          <w:bCs/>
        </w:rPr>
        <w:t xml:space="preserve"> </w:t>
      </w:r>
      <w:r w:rsidR="00E660D2" w:rsidRPr="00D47DDB">
        <w:rPr>
          <w:rFonts w:asciiTheme="minorHAnsi" w:hAnsiTheme="minorHAnsi"/>
          <w:b/>
          <w:bCs/>
        </w:rPr>
        <w:t>dvěma polštáři, rozkládacím stolkem ve středové konzole a</w:t>
      </w:r>
      <w:r w:rsidR="003E0681" w:rsidRPr="00D47DDB">
        <w:rPr>
          <w:rFonts w:asciiTheme="minorHAnsi" w:hAnsiTheme="minorHAnsi"/>
          <w:b/>
          <w:bCs/>
        </w:rPr>
        <w:t> </w:t>
      </w:r>
      <w:r w:rsidR="00E660D2" w:rsidRPr="00D47DDB">
        <w:rPr>
          <w:rFonts w:asciiTheme="minorHAnsi" w:hAnsiTheme="minorHAnsi"/>
          <w:b/>
          <w:bCs/>
        </w:rPr>
        <w:t xml:space="preserve">integrovanou </w:t>
      </w:r>
      <w:r w:rsidR="00304810" w:rsidRPr="00D47DDB">
        <w:rPr>
          <w:rFonts w:asciiTheme="minorHAnsi" w:hAnsiTheme="minorHAnsi"/>
          <w:b/>
          <w:bCs/>
        </w:rPr>
        <w:t xml:space="preserve">wellness </w:t>
      </w:r>
      <w:r w:rsidR="00951D0E" w:rsidRPr="00D47DDB">
        <w:rPr>
          <w:rFonts w:asciiTheme="minorHAnsi" w:hAnsiTheme="minorHAnsi"/>
          <w:b/>
          <w:bCs/>
        </w:rPr>
        <w:t>aplikací</w:t>
      </w:r>
      <w:r w:rsidR="00C10658" w:rsidRPr="00D47DDB">
        <w:rPr>
          <w:rFonts w:asciiTheme="minorHAnsi" w:hAnsiTheme="minorHAnsi"/>
          <w:b/>
          <w:bCs/>
        </w:rPr>
        <w:t xml:space="preserve"> </w:t>
      </w:r>
      <w:r w:rsidR="00951D0E" w:rsidRPr="00D47DDB">
        <w:rPr>
          <w:rFonts w:asciiTheme="minorHAnsi" w:hAnsiTheme="minorHAnsi"/>
          <w:b/>
          <w:bCs/>
        </w:rPr>
        <w:t>pak promění vůz v</w:t>
      </w:r>
      <w:r w:rsidR="003E0681" w:rsidRPr="00D47DDB">
        <w:rPr>
          <w:rFonts w:asciiTheme="minorHAnsi" w:hAnsiTheme="minorHAnsi"/>
          <w:b/>
          <w:bCs/>
        </w:rPr>
        <w:t> </w:t>
      </w:r>
      <w:r w:rsidR="00951D0E" w:rsidRPr="00D47DDB">
        <w:rPr>
          <w:rFonts w:asciiTheme="minorHAnsi" w:hAnsiTheme="minorHAnsi"/>
          <w:b/>
          <w:bCs/>
        </w:rPr>
        <w:t>relaxační zónu na kolech.</w:t>
      </w:r>
      <w:r w:rsidR="006C0118" w:rsidRPr="00D47DDB">
        <w:rPr>
          <w:rFonts w:asciiTheme="minorHAnsi" w:hAnsiTheme="minorHAnsi"/>
          <w:b/>
          <w:bCs/>
        </w:rPr>
        <w:t xml:space="preserve"> Součástí paketu Relax je i</w:t>
      </w:r>
      <w:r w:rsidR="003E0681" w:rsidRPr="00D47DDB">
        <w:rPr>
          <w:rFonts w:asciiTheme="minorHAnsi" w:hAnsiTheme="minorHAnsi"/>
          <w:b/>
          <w:bCs/>
        </w:rPr>
        <w:t> </w:t>
      </w:r>
      <w:r w:rsidR="006C0118" w:rsidRPr="00D47DDB">
        <w:rPr>
          <w:rFonts w:asciiTheme="minorHAnsi" w:hAnsiTheme="minorHAnsi"/>
          <w:b/>
          <w:bCs/>
        </w:rPr>
        <w:t>prémiový audiosystém značky Sonos s</w:t>
      </w:r>
      <w:r w:rsidR="003E0681" w:rsidRPr="00D47DDB">
        <w:rPr>
          <w:rFonts w:asciiTheme="minorHAnsi" w:hAnsiTheme="minorHAnsi"/>
          <w:b/>
          <w:bCs/>
        </w:rPr>
        <w:t> </w:t>
      </w:r>
      <w:r w:rsidR="006C0118" w:rsidRPr="00D47DDB">
        <w:rPr>
          <w:rFonts w:asciiTheme="minorHAnsi" w:hAnsiTheme="minorHAnsi"/>
          <w:b/>
          <w:bCs/>
        </w:rPr>
        <w:t>16</w:t>
      </w:r>
      <w:r w:rsidR="003E0681" w:rsidRPr="00D47DDB">
        <w:rPr>
          <w:rFonts w:asciiTheme="minorHAnsi" w:hAnsiTheme="minorHAnsi"/>
          <w:b/>
          <w:bCs/>
        </w:rPr>
        <w:t> </w:t>
      </w:r>
      <w:r w:rsidR="006C0118" w:rsidRPr="00D47DDB">
        <w:rPr>
          <w:rFonts w:asciiTheme="minorHAnsi" w:hAnsiTheme="minorHAnsi"/>
          <w:b/>
          <w:bCs/>
        </w:rPr>
        <w:t>reproduktory</w:t>
      </w:r>
      <w:r w:rsidR="00E660D2" w:rsidRPr="00D47DDB">
        <w:rPr>
          <w:rFonts w:asciiTheme="minorHAnsi" w:hAnsiTheme="minorHAnsi"/>
          <w:b/>
          <w:bCs/>
        </w:rPr>
        <w:t xml:space="preserve"> a</w:t>
      </w:r>
      <w:r w:rsidR="003E0681" w:rsidRPr="00D47DDB">
        <w:rPr>
          <w:rFonts w:asciiTheme="minorHAnsi" w:hAnsiTheme="minorHAnsi"/>
          <w:b/>
          <w:bCs/>
        </w:rPr>
        <w:t> </w:t>
      </w:r>
      <w:r w:rsidR="00E660D2" w:rsidRPr="00D47DDB">
        <w:rPr>
          <w:rFonts w:asciiTheme="minorHAnsi" w:hAnsiTheme="minorHAnsi"/>
          <w:b/>
          <w:bCs/>
        </w:rPr>
        <w:t>výkonem 755</w:t>
      </w:r>
      <w:r w:rsidR="003E0681" w:rsidRPr="00D47DDB">
        <w:rPr>
          <w:rFonts w:asciiTheme="minorHAnsi" w:hAnsiTheme="minorHAnsi"/>
          <w:b/>
          <w:bCs/>
        </w:rPr>
        <w:t> </w:t>
      </w:r>
      <w:r w:rsidR="00E660D2" w:rsidRPr="00D47DDB">
        <w:rPr>
          <w:rFonts w:asciiTheme="minorHAnsi" w:hAnsiTheme="minorHAnsi"/>
          <w:b/>
          <w:bCs/>
        </w:rPr>
        <w:t>W</w:t>
      </w:r>
      <w:r w:rsidR="006C0118" w:rsidRPr="00D47DDB">
        <w:rPr>
          <w:rFonts w:asciiTheme="minorHAnsi" w:hAnsiTheme="minorHAnsi"/>
          <w:b/>
          <w:bCs/>
        </w:rPr>
        <w:t>, který byl vyvinut speciálně pro model Peaq.</w:t>
      </w:r>
    </w:p>
    <w:p w14:paraId="6DF88353" w14:textId="77777777" w:rsidR="00951D0E" w:rsidRPr="00D47DDB" w:rsidRDefault="00951D0E" w:rsidP="009907CC">
      <w:pPr>
        <w:spacing w:after="0"/>
        <w:rPr>
          <w:rFonts w:asciiTheme="minorHAnsi" w:hAnsiTheme="minorHAnsi"/>
          <w:b/>
          <w:bCs/>
        </w:rPr>
      </w:pPr>
    </w:p>
    <w:p w14:paraId="4D43C815" w14:textId="79662E4F" w:rsidR="00951D0E" w:rsidRPr="00D47DDB" w:rsidRDefault="00951D0E" w:rsidP="00FD18AA">
      <w:pPr>
        <w:spacing w:after="0"/>
        <w:rPr>
          <w:rFonts w:ascii="SKODA Next" w:hAnsi="SKODA Next"/>
          <w:b/>
          <w:bCs/>
        </w:rPr>
      </w:pPr>
      <w:r w:rsidRPr="00D47DDB">
        <w:rPr>
          <w:rFonts w:ascii="SKODA Next" w:hAnsi="SKODA Next"/>
          <w:b/>
          <w:bCs/>
        </w:rPr>
        <w:t>Velké elektrické SUV stvořené až pro 7</w:t>
      </w:r>
      <w:r w:rsidR="003E0681" w:rsidRPr="00D47DDB">
        <w:rPr>
          <w:rFonts w:ascii="SKODA Next" w:hAnsi="SKODA Next"/>
          <w:b/>
          <w:bCs/>
        </w:rPr>
        <w:t> </w:t>
      </w:r>
      <w:r w:rsidRPr="00D47DDB">
        <w:rPr>
          <w:rFonts w:ascii="SKODA Next" w:hAnsi="SKODA Next"/>
          <w:b/>
          <w:bCs/>
        </w:rPr>
        <w:t>cestujících</w:t>
      </w:r>
    </w:p>
    <w:p w14:paraId="2C5BD646" w14:textId="2B32C622" w:rsidR="003C0982" w:rsidRPr="00D47DDB" w:rsidRDefault="00951D0E" w:rsidP="00FD18AA">
      <w:pPr>
        <w:spacing w:after="0"/>
        <w:rPr>
          <w:rFonts w:asciiTheme="minorHAnsi" w:hAnsiTheme="minorHAnsi"/>
        </w:rPr>
      </w:pPr>
      <w:r w:rsidRPr="00D47DDB">
        <w:rPr>
          <w:rFonts w:asciiTheme="minorHAnsi" w:hAnsiTheme="minorHAnsi"/>
        </w:rPr>
        <w:t xml:space="preserve">Díky rozvoru kol, který činí </w:t>
      </w:r>
      <w:r w:rsidR="00A11CF3" w:rsidRPr="00A11CF3">
        <w:rPr>
          <w:rFonts w:asciiTheme="minorHAnsi" w:hAnsiTheme="minorHAnsi"/>
        </w:rPr>
        <w:t>2</w:t>
      </w:r>
      <w:r w:rsidR="00A11CF3">
        <w:rPr>
          <w:rFonts w:asciiTheme="minorHAnsi" w:hAnsiTheme="minorHAnsi"/>
        </w:rPr>
        <w:t xml:space="preserve"> </w:t>
      </w:r>
      <w:r w:rsidR="00A11CF3" w:rsidRPr="00A11CF3">
        <w:rPr>
          <w:rFonts w:asciiTheme="minorHAnsi" w:hAnsiTheme="minorHAnsi"/>
        </w:rPr>
        <w:t>970</w:t>
      </w:r>
      <w:r w:rsidR="003E0681" w:rsidRPr="00D47DDB">
        <w:rPr>
          <w:rFonts w:asciiTheme="minorHAnsi" w:hAnsiTheme="minorHAnsi"/>
        </w:rPr>
        <w:t> </w:t>
      </w:r>
      <w:r w:rsidRPr="00D47DDB">
        <w:rPr>
          <w:rFonts w:asciiTheme="minorHAnsi" w:hAnsiTheme="minorHAnsi"/>
        </w:rPr>
        <w:t>mm, si i</w:t>
      </w:r>
      <w:r w:rsidR="003E0681" w:rsidRPr="00D47DDB">
        <w:rPr>
          <w:rFonts w:asciiTheme="minorHAnsi" w:hAnsiTheme="minorHAnsi"/>
        </w:rPr>
        <w:t> </w:t>
      </w:r>
      <w:r w:rsidRPr="00D47DDB">
        <w:rPr>
          <w:rFonts w:asciiTheme="minorHAnsi" w:hAnsiTheme="minorHAnsi"/>
        </w:rPr>
        <w:t>cestující ve druhé a</w:t>
      </w:r>
      <w:r w:rsidR="003E0681" w:rsidRPr="00D47DDB">
        <w:rPr>
          <w:rFonts w:asciiTheme="minorHAnsi" w:hAnsiTheme="minorHAnsi"/>
        </w:rPr>
        <w:t> </w:t>
      </w:r>
      <w:r w:rsidRPr="00D47DDB">
        <w:rPr>
          <w:rFonts w:asciiTheme="minorHAnsi" w:hAnsiTheme="minorHAnsi"/>
        </w:rPr>
        <w:t>třetí řadě mohou užívat mimořádný komfort a</w:t>
      </w:r>
      <w:r w:rsidR="003E0681" w:rsidRPr="00D47DDB">
        <w:rPr>
          <w:rFonts w:asciiTheme="minorHAnsi" w:hAnsiTheme="minorHAnsi"/>
        </w:rPr>
        <w:t> </w:t>
      </w:r>
      <w:r w:rsidR="00834293" w:rsidRPr="00D47DDB">
        <w:rPr>
          <w:rFonts w:asciiTheme="minorHAnsi" w:hAnsiTheme="minorHAnsi"/>
        </w:rPr>
        <w:t xml:space="preserve">místo </w:t>
      </w:r>
      <w:r w:rsidRPr="00D47DDB">
        <w:rPr>
          <w:rFonts w:asciiTheme="minorHAnsi" w:hAnsiTheme="minorHAnsi"/>
        </w:rPr>
        <w:t>pro nohy. Třetí řada navíc nabízí i</w:t>
      </w:r>
      <w:r w:rsidR="003E0681" w:rsidRPr="00D47DDB">
        <w:rPr>
          <w:rFonts w:asciiTheme="minorHAnsi" w:hAnsiTheme="minorHAnsi"/>
        </w:rPr>
        <w:t> </w:t>
      </w:r>
      <w:r w:rsidRPr="00D47DDB">
        <w:rPr>
          <w:rFonts w:asciiTheme="minorHAnsi" w:hAnsiTheme="minorHAnsi"/>
        </w:rPr>
        <w:t>velkorysý prostor pro hlavu a</w:t>
      </w:r>
      <w:r w:rsidR="003E0681" w:rsidRPr="00D47DDB">
        <w:rPr>
          <w:rFonts w:asciiTheme="minorHAnsi" w:hAnsiTheme="minorHAnsi"/>
        </w:rPr>
        <w:t> </w:t>
      </w:r>
      <w:r w:rsidRPr="00D47DDB">
        <w:rPr>
          <w:rFonts w:asciiTheme="minorHAnsi" w:hAnsiTheme="minorHAnsi"/>
        </w:rPr>
        <w:t>stále za ní zůstává zavazadlový prostor o</w:t>
      </w:r>
      <w:r w:rsidR="003E0681" w:rsidRPr="00D47DDB">
        <w:rPr>
          <w:rFonts w:asciiTheme="minorHAnsi" w:hAnsiTheme="minorHAnsi"/>
        </w:rPr>
        <w:t> </w:t>
      </w:r>
      <w:r w:rsidRPr="00D47DDB">
        <w:rPr>
          <w:rFonts w:asciiTheme="minorHAnsi" w:hAnsiTheme="minorHAnsi"/>
        </w:rPr>
        <w:t>solidním objemu 299</w:t>
      </w:r>
      <w:r w:rsidR="003E0681" w:rsidRPr="00D47DDB">
        <w:rPr>
          <w:rFonts w:asciiTheme="minorHAnsi" w:hAnsiTheme="minorHAnsi"/>
        </w:rPr>
        <w:t> </w:t>
      </w:r>
      <w:r w:rsidRPr="00D47DDB">
        <w:rPr>
          <w:rFonts w:asciiTheme="minorHAnsi" w:hAnsiTheme="minorHAnsi"/>
        </w:rPr>
        <w:t>litrů. V</w:t>
      </w:r>
      <w:r w:rsidR="003E0681" w:rsidRPr="00D47DDB">
        <w:rPr>
          <w:rFonts w:asciiTheme="minorHAnsi" w:hAnsiTheme="minorHAnsi"/>
        </w:rPr>
        <w:t> </w:t>
      </w:r>
      <w:r w:rsidRPr="00D47DDB">
        <w:rPr>
          <w:rFonts w:asciiTheme="minorHAnsi" w:hAnsiTheme="minorHAnsi"/>
        </w:rPr>
        <w:t xml:space="preserve">pětimístné konfiguraci se </w:t>
      </w:r>
      <w:r w:rsidR="00834293" w:rsidRPr="00D47DDB">
        <w:rPr>
          <w:rFonts w:asciiTheme="minorHAnsi" w:hAnsiTheme="minorHAnsi"/>
        </w:rPr>
        <w:t xml:space="preserve">Škoda </w:t>
      </w:r>
      <w:r w:rsidRPr="00D47DDB">
        <w:rPr>
          <w:rFonts w:asciiTheme="minorHAnsi" w:hAnsiTheme="minorHAnsi"/>
        </w:rPr>
        <w:t>Peaq může pyšnit zavazadlovým prostorem o</w:t>
      </w:r>
      <w:r w:rsidR="003E0681" w:rsidRPr="00D47DDB">
        <w:rPr>
          <w:rFonts w:asciiTheme="minorHAnsi" w:hAnsiTheme="minorHAnsi"/>
        </w:rPr>
        <w:t> </w:t>
      </w:r>
      <w:r w:rsidRPr="00D47DDB">
        <w:rPr>
          <w:rFonts w:asciiTheme="minorHAnsi" w:hAnsiTheme="minorHAnsi"/>
        </w:rPr>
        <w:t>objemu 935</w:t>
      </w:r>
      <w:r w:rsidR="003E0681" w:rsidRPr="00D47DDB">
        <w:rPr>
          <w:rFonts w:asciiTheme="minorHAnsi" w:hAnsiTheme="minorHAnsi"/>
        </w:rPr>
        <w:t> </w:t>
      </w:r>
      <w:r w:rsidRPr="00D47DDB">
        <w:rPr>
          <w:rFonts w:asciiTheme="minorHAnsi" w:hAnsiTheme="minorHAnsi"/>
        </w:rPr>
        <w:t xml:space="preserve">litrů, což je více, než kolik má kterýkoliv jiný model </w:t>
      </w:r>
      <w:r w:rsidR="004A3091" w:rsidRPr="00D47DDB">
        <w:rPr>
          <w:rFonts w:asciiTheme="minorHAnsi" w:hAnsiTheme="minorHAnsi"/>
        </w:rPr>
        <w:t>Škoda</w:t>
      </w:r>
      <w:r w:rsidRPr="00D47DDB">
        <w:rPr>
          <w:rFonts w:asciiTheme="minorHAnsi" w:hAnsiTheme="minorHAnsi"/>
        </w:rPr>
        <w:t xml:space="preserve">. </w:t>
      </w:r>
      <w:r w:rsidR="004D767B" w:rsidRPr="00D47DDB">
        <w:rPr>
          <w:rFonts w:asciiTheme="minorHAnsi" w:hAnsiTheme="minorHAnsi"/>
        </w:rPr>
        <w:t xml:space="preserve">Přepravní kapacitu vozu dále rozšiřuje </w:t>
      </w:r>
      <w:r w:rsidRPr="00D47DDB">
        <w:rPr>
          <w:rFonts w:asciiTheme="minorHAnsi" w:hAnsiTheme="minorHAnsi"/>
        </w:rPr>
        <w:t>úložný prostor pod přední kapotou, který s</w:t>
      </w:r>
      <w:r w:rsidR="003E0681" w:rsidRPr="00D47DDB">
        <w:rPr>
          <w:rFonts w:asciiTheme="minorHAnsi" w:hAnsiTheme="minorHAnsi"/>
        </w:rPr>
        <w:t> </w:t>
      </w:r>
      <w:r w:rsidRPr="00D47DDB">
        <w:rPr>
          <w:rFonts w:asciiTheme="minorHAnsi" w:hAnsiTheme="minorHAnsi"/>
        </w:rPr>
        <w:t>objemem 37</w:t>
      </w:r>
      <w:r w:rsidR="003E0681" w:rsidRPr="00D47DDB">
        <w:rPr>
          <w:rFonts w:asciiTheme="minorHAnsi" w:hAnsiTheme="minorHAnsi"/>
        </w:rPr>
        <w:t> </w:t>
      </w:r>
      <w:r w:rsidRPr="00D47DDB">
        <w:rPr>
          <w:rFonts w:asciiTheme="minorHAnsi" w:hAnsiTheme="minorHAnsi"/>
        </w:rPr>
        <w:t xml:space="preserve">litrů poskytuje </w:t>
      </w:r>
      <w:r w:rsidR="00834293" w:rsidRPr="00D47DDB">
        <w:rPr>
          <w:rFonts w:asciiTheme="minorHAnsi" w:hAnsiTheme="minorHAnsi"/>
        </w:rPr>
        <w:t xml:space="preserve">místo </w:t>
      </w:r>
      <w:r w:rsidRPr="00D47DDB">
        <w:rPr>
          <w:rFonts w:asciiTheme="minorHAnsi" w:hAnsiTheme="minorHAnsi"/>
        </w:rPr>
        <w:t>např. pro uložení nabíjecíh</w:t>
      </w:r>
      <w:r w:rsidR="00F11553" w:rsidRPr="00D47DDB">
        <w:rPr>
          <w:rFonts w:asciiTheme="minorHAnsi" w:hAnsiTheme="minorHAnsi"/>
        </w:rPr>
        <w:t>o</w:t>
      </w:r>
      <w:r w:rsidRPr="00D47DDB">
        <w:rPr>
          <w:rFonts w:asciiTheme="minorHAnsi" w:hAnsiTheme="minorHAnsi"/>
        </w:rPr>
        <w:t xml:space="preserve"> kabel</w:t>
      </w:r>
      <w:r w:rsidR="00F11553" w:rsidRPr="00D47DDB">
        <w:rPr>
          <w:rFonts w:asciiTheme="minorHAnsi" w:hAnsiTheme="minorHAnsi"/>
        </w:rPr>
        <w:t>u</w:t>
      </w:r>
      <w:r w:rsidRPr="00D47DDB">
        <w:rPr>
          <w:rFonts w:asciiTheme="minorHAnsi" w:hAnsiTheme="minorHAnsi"/>
        </w:rPr>
        <w:t>. K</w:t>
      </w:r>
      <w:r w:rsidR="003E0681" w:rsidRPr="00D47DDB">
        <w:rPr>
          <w:rFonts w:asciiTheme="minorHAnsi" w:hAnsiTheme="minorHAnsi"/>
        </w:rPr>
        <w:t> </w:t>
      </w:r>
      <w:r w:rsidR="00834293" w:rsidRPr="00D47DDB">
        <w:rPr>
          <w:rFonts w:asciiTheme="minorHAnsi" w:hAnsiTheme="minorHAnsi"/>
        </w:rPr>
        <w:t xml:space="preserve">odložení </w:t>
      </w:r>
      <w:r w:rsidRPr="00D47DDB">
        <w:rPr>
          <w:rFonts w:asciiTheme="minorHAnsi" w:hAnsiTheme="minorHAnsi"/>
        </w:rPr>
        <w:t>drobných předmětů v</w:t>
      </w:r>
      <w:r w:rsidR="003E0681" w:rsidRPr="00D47DDB">
        <w:rPr>
          <w:rFonts w:asciiTheme="minorHAnsi" w:hAnsiTheme="minorHAnsi"/>
        </w:rPr>
        <w:t> </w:t>
      </w:r>
      <w:r w:rsidRPr="00D47DDB">
        <w:rPr>
          <w:rFonts w:asciiTheme="minorHAnsi" w:hAnsiTheme="minorHAnsi"/>
        </w:rPr>
        <w:t>interiéru vozu skvěle poslouží řada dalších úložných prostorů, které mají dohromady objem přes 33</w:t>
      </w:r>
      <w:r w:rsidR="003E0681" w:rsidRPr="00D47DDB">
        <w:rPr>
          <w:rFonts w:asciiTheme="minorHAnsi" w:hAnsiTheme="minorHAnsi"/>
        </w:rPr>
        <w:t> </w:t>
      </w:r>
      <w:r w:rsidRPr="00D47DDB">
        <w:rPr>
          <w:rFonts w:asciiTheme="minorHAnsi" w:hAnsiTheme="minorHAnsi"/>
        </w:rPr>
        <w:t>litrů.</w:t>
      </w:r>
    </w:p>
    <w:p w14:paraId="5D0163A4" w14:textId="77777777" w:rsidR="00951D0E" w:rsidRPr="00D47DDB" w:rsidRDefault="00951D0E" w:rsidP="009907CC">
      <w:pPr>
        <w:spacing w:after="0"/>
        <w:rPr>
          <w:rFonts w:ascii="SKODA Next" w:hAnsi="SKODA Next"/>
          <w:b/>
          <w:bCs/>
        </w:rPr>
      </w:pPr>
    </w:p>
    <w:p w14:paraId="776F91E4" w14:textId="757A0186" w:rsidR="00951D0E" w:rsidRPr="00D47DDB" w:rsidRDefault="00951D0E" w:rsidP="00FD18AA">
      <w:pPr>
        <w:spacing w:after="0"/>
        <w:rPr>
          <w:rFonts w:ascii="SKODA Next" w:hAnsi="SKODA Next"/>
          <w:b/>
          <w:bCs/>
        </w:rPr>
      </w:pPr>
      <w:r w:rsidRPr="00D47DDB">
        <w:rPr>
          <w:rFonts w:ascii="SKODA Next" w:hAnsi="SKODA Next"/>
          <w:b/>
          <w:bCs/>
        </w:rPr>
        <w:t>Designová provedení interiéru</w:t>
      </w:r>
      <w:r w:rsidR="004D767B" w:rsidRPr="00D47DDB">
        <w:rPr>
          <w:rFonts w:ascii="SKODA Next" w:hAnsi="SKODA Next"/>
          <w:b/>
          <w:bCs/>
        </w:rPr>
        <w:t xml:space="preserve">: </w:t>
      </w:r>
      <w:r w:rsidR="00834293" w:rsidRPr="00D47DDB">
        <w:rPr>
          <w:rFonts w:ascii="SKODA Next" w:hAnsi="SKODA Next"/>
          <w:b/>
          <w:bCs/>
        </w:rPr>
        <w:t xml:space="preserve">Světle </w:t>
      </w:r>
      <w:r w:rsidR="004D767B" w:rsidRPr="00D47DDB">
        <w:rPr>
          <w:rFonts w:ascii="SKODA Next" w:hAnsi="SKODA Next"/>
          <w:b/>
          <w:bCs/>
        </w:rPr>
        <w:t>šedý Suite Ceramique zaujme na první pohled</w:t>
      </w:r>
    </w:p>
    <w:p w14:paraId="22CDEBD0" w14:textId="30E0E267" w:rsidR="003C0982" w:rsidRPr="00D47DDB" w:rsidRDefault="00834293" w:rsidP="00FD18AA">
      <w:pPr>
        <w:spacing w:after="0"/>
        <w:rPr>
          <w:rFonts w:ascii="SKODA Next" w:hAnsi="SKODA Next"/>
          <w:b/>
          <w:bCs/>
        </w:rPr>
      </w:pPr>
      <w:r w:rsidRPr="00D47DDB">
        <w:rPr>
          <w:rFonts w:asciiTheme="minorHAnsi" w:hAnsiTheme="minorHAnsi"/>
        </w:rPr>
        <w:t xml:space="preserve">Pro model </w:t>
      </w:r>
      <w:r w:rsidR="00951D0E" w:rsidRPr="00D47DDB">
        <w:rPr>
          <w:rFonts w:asciiTheme="minorHAnsi" w:hAnsiTheme="minorHAnsi"/>
        </w:rPr>
        <w:t>Peaq je k</w:t>
      </w:r>
      <w:r w:rsidR="003E0681" w:rsidRPr="00D47DDB">
        <w:rPr>
          <w:rFonts w:asciiTheme="minorHAnsi" w:hAnsiTheme="minorHAnsi"/>
        </w:rPr>
        <w:t> </w:t>
      </w:r>
      <w:r w:rsidR="00951D0E" w:rsidRPr="00D47DDB">
        <w:rPr>
          <w:rFonts w:asciiTheme="minorHAnsi" w:hAnsiTheme="minorHAnsi"/>
        </w:rPr>
        <w:t xml:space="preserve">dispozici </w:t>
      </w:r>
      <w:r w:rsidR="004D767B" w:rsidRPr="00D47DDB">
        <w:rPr>
          <w:rFonts w:asciiTheme="minorHAnsi" w:hAnsiTheme="minorHAnsi"/>
        </w:rPr>
        <w:t>5</w:t>
      </w:r>
      <w:r w:rsidR="003E0681" w:rsidRPr="00D47DDB">
        <w:rPr>
          <w:rFonts w:asciiTheme="minorHAnsi" w:hAnsiTheme="minorHAnsi"/>
        </w:rPr>
        <w:t> </w:t>
      </w:r>
      <w:r w:rsidR="00951D0E" w:rsidRPr="00D47DDB">
        <w:rPr>
          <w:rFonts w:asciiTheme="minorHAnsi" w:hAnsiTheme="minorHAnsi"/>
        </w:rPr>
        <w:t xml:space="preserve">provedení interiéru – </w:t>
      </w:r>
      <w:r w:rsidR="00FB76FF" w:rsidRPr="00D47DDB">
        <w:rPr>
          <w:rFonts w:asciiTheme="minorHAnsi" w:hAnsiTheme="minorHAnsi"/>
        </w:rPr>
        <w:t xml:space="preserve">černý </w:t>
      </w:r>
      <w:r w:rsidR="00C10658" w:rsidRPr="00D47DDB">
        <w:rPr>
          <w:rFonts w:asciiTheme="minorHAnsi" w:hAnsiTheme="minorHAnsi"/>
        </w:rPr>
        <w:t xml:space="preserve">Suite, </w:t>
      </w:r>
      <w:r w:rsidR="00FB76FF" w:rsidRPr="00D47DDB">
        <w:rPr>
          <w:rFonts w:asciiTheme="minorHAnsi" w:hAnsiTheme="minorHAnsi"/>
        </w:rPr>
        <w:t xml:space="preserve">světle šedý </w:t>
      </w:r>
      <w:r w:rsidR="00C10658" w:rsidRPr="00D47DDB">
        <w:rPr>
          <w:rFonts w:asciiTheme="minorHAnsi" w:hAnsiTheme="minorHAnsi"/>
        </w:rPr>
        <w:t xml:space="preserve">Suite Ceramique, </w:t>
      </w:r>
      <w:r w:rsidR="00951D0E" w:rsidRPr="00D47DDB">
        <w:rPr>
          <w:rFonts w:asciiTheme="minorHAnsi" w:hAnsiTheme="minorHAnsi"/>
        </w:rPr>
        <w:t>Lodge</w:t>
      </w:r>
      <w:r w:rsidR="004D767B" w:rsidRPr="00D47DDB">
        <w:rPr>
          <w:rFonts w:asciiTheme="minorHAnsi" w:hAnsiTheme="minorHAnsi"/>
        </w:rPr>
        <w:t xml:space="preserve">, </w:t>
      </w:r>
      <w:r w:rsidR="00C10658" w:rsidRPr="00D47DDB">
        <w:rPr>
          <w:rFonts w:asciiTheme="minorHAnsi" w:hAnsiTheme="minorHAnsi"/>
        </w:rPr>
        <w:t>Loft</w:t>
      </w:r>
      <w:r w:rsidR="004D767B" w:rsidRPr="00D47DDB">
        <w:rPr>
          <w:rFonts w:asciiTheme="minorHAnsi" w:hAnsiTheme="minorHAnsi"/>
        </w:rPr>
        <w:t xml:space="preserve"> a</w:t>
      </w:r>
      <w:r w:rsidR="003E0681" w:rsidRPr="00D47DDB">
        <w:rPr>
          <w:rFonts w:asciiTheme="minorHAnsi" w:hAnsiTheme="minorHAnsi"/>
        </w:rPr>
        <w:t> </w:t>
      </w:r>
      <w:r w:rsidR="004D767B" w:rsidRPr="00D47DDB">
        <w:rPr>
          <w:rFonts w:asciiTheme="minorHAnsi" w:hAnsiTheme="minorHAnsi"/>
        </w:rPr>
        <w:t>Sportline</w:t>
      </w:r>
      <w:r w:rsidR="00D548A2" w:rsidRPr="00D47DDB">
        <w:rPr>
          <w:rFonts w:asciiTheme="minorHAnsi" w:hAnsiTheme="minorHAnsi"/>
        </w:rPr>
        <w:t xml:space="preserve"> Lounge</w:t>
      </w:r>
      <w:r w:rsidR="00951D0E" w:rsidRPr="00D47DDB">
        <w:rPr>
          <w:rFonts w:asciiTheme="minorHAnsi" w:hAnsiTheme="minorHAnsi"/>
        </w:rPr>
        <w:t xml:space="preserve">. </w:t>
      </w:r>
      <w:r w:rsidR="00C10658" w:rsidRPr="00D47DDB">
        <w:rPr>
          <w:rFonts w:asciiTheme="minorHAnsi" w:hAnsiTheme="minorHAnsi"/>
        </w:rPr>
        <w:t>Vrchol nabídky představují dvě verze interiéru Suite, kterým dominuje vysoce kvalitní a</w:t>
      </w:r>
      <w:r w:rsidR="003E0681" w:rsidRPr="00D47DDB">
        <w:rPr>
          <w:rFonts w:asciiTheme="minorHAnsi" w:hAnsiTheme="minorHAnsi"/>
        </w:rPr>
        <w:t> </w:t>
      </w:r>
      <w:r w:rsidR="00C10658" w:rsidRPr="00D47DDB">
        <w:rPr>
          <w:rFonts w:asciiTheme="minorHAnsi" w:hAnsiTheme="minorHAnsi"/>
        </w:rPr>
        <w:t>odolná alternativa kůže</w:t>
      </w:r>
      <w:r w:rsidR="00C10658" w:rsidRPr="00D47DDB" w:rsidDel="00C10658">
        <w:rPr>
          <w:rFonts w:asciiTheme="minorHAnsi" w:hAnsiTheme="minorHAnsi"/>
        </w:rPr>
        <w:t xml:space="preserve"> </w:t>
      </w:r>
      <w:r w:rsidR="00C10658" w:rsidRPr="00D47DDB">
        <w:rPr>
          <w:rFonts w:asciiTheme="minorHAnsi" w:hAnsiTheme="minorHAnsi"/>
        </w:rPr>
        <w:t>Techtona v</w:t>
      </w:r>
      <w:r w:rsidR="003E0681" w:rsidRPr="00D47DDB">
        <w:rPr>
          <w:rFonts w:asciiTheme="minorHAnsi" w:hAnsiTheme="minorHAnsi"/>
        </w:rPr>
        <w:t> </w:t>
      </w:r>
      <w:r w:rsidR="00C10658" w:rsidRPr="00D47DDB">
        <w:rPr>
          <w:rFonts w:asciiTheme="minorHAnsi" w:hAnsiTheme="minorHAnsi"/>
        </w:rPr>
        <w:t xml:space="preserve">černé, respektive </w:t>
      </w:r>
      <w:r w:rsidR="00C10658" w:rsidRPr="00D47DDB">
        <w:rPr>
          <w:rFonts w:asciiTheme="minorHAnsi" w:hAnsiTheme="minorHAnsi"/>
        </w:rPr>
        <w:lastRenderedPageBreak/>
        <w:t xml:space="preserve">světle šedé barvě. </w:t>
      </w:r>
      <w:bookmarkStart w:id="6" w:name="_Hlk231239930"/>
      <w:r w:rsidR="00951D0E" w:rsidRPr="00D47DDB">
        <w:rPr>
          <w:rFonts w:asciiTheme="minorHAnsi" w:hAnsiTheme="minorHAnsi"/>
        </w:rPr>
        <w:t>Interiér Lodge se vyznačuje kombinací tmavě šedého textilního čalounění a</w:t>
      </w:r>
      <w:r w:rsidR="003E0681" w:rsidRPr="00D47DDB">
        <w:rPr>
          <w:rFonts w:asciiTheme="minorHAnsi" w:hAnsiTheme="minorHAnsi"/>
        </w:rPr>
        <w:t> </w:t>
      </w:r>
      <w:r w:rsidR="00951D0E" w:rsidRPr="00D47DDB">
        <w:rPr>
          <w:rFonts w:asciiTheme="minorHAnsi" w:hAnsiTheme="minorHAnsi"/>
        </w:rPr>
        <w:t xml:space="preserve">materiálu Techtona </w:t>
      </w:r>
      <w:r w:rsidR="00DF5576" w:rsidRPr="00D47DDB">
        <w:rPr>
          <w:rFonts w:asciiTheme="minorHAnsi" w:hAnsiTheme="minorHAnsi"/>
        </w:rPr>
        <w:t>v zeleném odstínu</w:t>
      </w:r>
      <w:r w:rsidR="00951D0E" w:rsidRPr="00D47DDB">
        <w:rPr>
          <w:rFonts w:asciiTheme="minorHAnsi" w:hAnsiTheme="minorHAnsi"/>
        </w:rPr>
        <w:t xml:space="preserve">. </w:t>
      </w:r>
      <w:bookmarkEnd w:id="6"/>
      <w:r w:rsidR="004523B9" w:rsidRPr="00D47DDB">
        <w:rPr>
          <w:rFonts w:asciiTheme="minorHAnsi" w:hAnsiTheme="minorHAnsi"/>
        </w:rPr>
        <w:t>Standardn</w:t>
      </w:r>
      <w:r w:rsidR="00F11553" w:rsidRPr="00D47DDB">
        <w:rPr>
          <w:rFonts w:asciiTheme="minorHAnsi" w:hAnsiTheme="minorHAnsi"/>
        </w:rPr>
        <w:t>ě dodávaný</w:t>
      </w:r>
      <w:r w:rsidR="004523B9" w:rsidRPr="00D47DDB">
        <w:rPr>
          <w:rFonts w:asciiTheme="minorHAnsi" w:hAnsiTheme="minorHAnsi"/>
        </w:rPr>
        <w:t xml:space="preserve"> </w:t>
      </w:r>
      <w:r w:rsidR="00C10658" w:rsidRPr="00D47DDB">
        <w:rPr>
          <w:rFonts w:asciiTheme="minorHAnsi" w:hAnsiTheme="minorHAnsi"/>
        </w:rPr>
        <w:t xml:space="preserve">Loft </w:t>
      </w:r>
      <w:r w:rsidR="004523B9" w:rsidRPr="00D47DDB">
        <w:rPr>
          <w:rFonts w:asciiTheme="minorHAnsi" w:hAnsiTheme="minorHAnsi"/>
        </w:rPr>
        <w:t>kombinuje černé čalounění sedadel se světle šedým materiálem Techtona na palubní desce a</w:t>
      </w:r>
      <w:r w:rsidR="003E0681" w:rsidRPr="00D47DDB">
        <w:rPr>
          <w:rFonts w:asciiTheme="minorHAnsi" w:hAnsiTheme="minorHAnsi"/>
        </w:rPr>
        <w:t> </w:t>
      </w:r>
      <w:r w:rsidR="004523B9" w:rsidRPr="00D47DDB">
        <w:rPr>
          <w:rFonts w:asciiTheme="minorHAnsi" w:hAnsiTheme="minorHAnsi"/>
        </w:rPr>
        <w:t>dveřních panelech a</w:t>
      </w:r>
      <w:r w:rsidR="003E0681" w:rsidRPr="00D47DDB">
        <w:rPr>
          <w:rFonts w:asciiTheme="minorHAnsi" w:hAnsiTheme="minorHAnsi"/>
        </w:rPr>
        <w:t> </w:t>
      </w:r>
      <w:r w:rsidR="00C10658" w:rsidRPr="00D47DDB">
        <w:rPr>
          <w:rFonts w:asciiTheme="minorHAnsi" w:hAnsiTheme="minorHAnsi"/>
        </w:rPr>
        <w:t>černě zbarvený</w:t>
      </w:r>
      <w:r w:rsidR="004523B9" w:rsidRPr="00D47DDB">
        <w:rPr>
          <w:rFonts w:asciiTheme="minorHAnsi" w:hAnsiTheme="minorHAnsi"/>
        </w:rPr>
        <w:t>m</w:t>
      </w:r>
      <w:r w:rsidR="00C10658" w:rsidRPr="00D47DDB">
        <w:rPr>
          <w:rFonts w:asciiTheme="minorHAnsi" w:hAnsiTheme="minorHAnsi"/>
        </w:rPr>
        <w:t xml:space="preserve"> materiál</w:t>
      </w:r>
      <w:r w:rsidR="004523B9" w:rsidRPr="00D47DDB">
        <w:rPr>
          <w:rFonts w:asciiTheme="minorHAnsi" w:hAnsiTheme="minorHAnsi"/>
        </w:rPr>
        <w:t>em</w:t>
      </w:r>
      <w:r w:rsidR="00C10658" w:rsidRPr="00D47DDB">
        <w:rPr>
          <w:rFonts w:asciiTheme="minorHAnsi" w:hAnsiTheme="minorHAnsi"/>
        </w:rPr>
        <w:t xml:space="preserve"> Techtona</w:t>
      </w:r>
      <w:r w:rsidR="004523B9" w:rsidRPr="00D47DDB">
        <w:rPr>
          <w:rFonts w:asciiTheme="minorHAnsi" w:hAnsiTheme="minorHAnsi"/>
        </w:rPr>
        <w:t xml:space="preserve"> na středové loketní opěrce</w:t>
      </w:r>
      <w:r w:rsidR="00C10658" w:rsidRPr="00D47DDB">
        <w:rPr>
          <w:rFonts w:asciiTheme="minorHAnsi" w:hAnsiTheme="minorHAnsi"/>
        </w:rPr>
        <w:t xml:space="preserve">. </w:t>
      </w:r>
      <w:r w:rsidR="00D548A2" w:rsidRPr="00D47DDB">
        <w:rPr>
          <w:rFonts w:asciiTheme="minorHAnsi" w:hAnsiTheme="minorHAnsi"/>
        </w:rPr>
        <w:t xml:space="preserve">Interiér Sportline Lounge </w:t>
      </w:r>
      <w:r w:rsidR="00F11553" w:rsidRPr="00D47DDB">
        <w:rPr>
          <w:rFonts w:asciiTheme="minorHAnsi" w:hAnsiTheme="minorHAnsi"/>
        </w:rPr>
        <w:t xml:space="preserve">pak </w:t>
      </w:r>
      <w:r w:rsidR="00D548A2" w:rsidRPr="00D47DDB">
        <w:rPr>
          <w:rFonts w:asciiTheme="minorHAnsi" w:hAnsiTheme="minorHAnsi"/>
        </w:rPr>
        <w:t>nabízí přední sportovní sedadla čalouněná kombinací materiálů Techtona a</w:t>
      </w:r>
      <w:r w:rsidR="003E0681" w:rsidRPr="00D47DDB">
        <w:rPr>
          <w:rFonts w:asciiTheme="minorHAnsi" w:hAnsiTheme="minorHAnsi"/>
        </w:rPr>
        <w:t> </w:t>
      </w:r>
      <w:r w:rsidR="00D548A2" w:rsidRPr="00D47DDB">
        <w:rPr>
          <w:rFonts w:asciiTheme="minorHAnsi" w:hAnsiTheme="minorHAnsi"/>
        </w:rPr>
        <w:t>Suedia, obojí v</w:t>
      </w:r>
      <w:r w:rsidR="003E0681" w:rsidRPr="00D47DDB">
        <w:rPr>
          <w:rFonts w:asciiTheme="minorHAnsi" w:hAnsiTheme="minorHAnsi"/>
        </w:rPr>
        <w:t> </w:t>
      </w:r>
      <w:r w:rsidR="00D548A2" w:rsidRPr="00D47DDB">
        <w:rPr>
          <w:rFonts w:asciiTheme="minorHAnsi" w:hAnsiTheme="minorHAnsi"/>
        </w:rPr>
        <w:t xml:space="preserve">černé barvě, </w:t>
      </w:r>
      <w:r w:rsidR="00051BCF" w:rsidRPr="00D47DDB">
        <w:rPr>
          <w:rFonts w:asciiTheme="minorHAnsi" w:hAnsiTheme="minorHAnsi"/>
        </w:rPr>
        <w:t>které doplňuje kontrastní bílé prošívání.</w:t>
      </w:r>
      <w:r w:rsidR="00D548A2" w:rsidRPr="00D47DDB">
        <w:rPr>
          <w:rFonts w:asciiTheme="minorHAnsi" w:hAnsiTheme="minorHAnsi"/>
        </w:rPr>
        <w:t xml:space="preserve"> </w:t>
      </w:r>
      <w:r w:rsidR="006A6571" w:rsidRPr="00D47DDB">
        <w:rPr>
          <w:rFonts w:asciiTheme="minorHAnsi" w:hAnsiTheme="minorHAnsi"/>
        </w:rPr>
        <w:t>Všechna provedení interiéru jsou standardně vybavena ambientním osvětlením a</w:t>
      </w:r>
      <w:r w:rsidR="003E0681" w:rsidRPr="00D47DDB">
        <w:rPr>
          <w:rFonts w:asciiTheme="minorHAnsi" w:hAnsiTheme="minorHAnsi"/>
        </w:rPr>
        <w:t> </w:t>
      </w:r>
      <w:r w:rsidR="006A6571" w:rsidRPr="00D47DDB">
        <w:rPr>
          <w:rFonts w:asciiTheme="minorHAnsi" w:hAnsiTheme="minorHAnsi"/>
        </w:rPr>
        <w:t xml:space="preserve">dvouramenným multifunkčním vyhřívaným volantem, zatímco verze Sportline je vybavena tříramenným volantem. </w:t>
      </w:r>
    </w:p>
    <w:p w14:paraId="21FF8F7E" w14:textId="77777777" w:rsidR="00D548A2" w:rsidRPr="00D47DDB" w:rsidRDefault="00D548A2" w:rsidP="009907CC">
      <w:pPr>
        <w:spacing w:after="0"/>
        <w:rPr>
          <w:rFonts w:ascii="SKODA Next" w:hAnsi="SKODA Next"/>
          <w:b/>
          <w:bCs/>
        </w:rPr>
      </w:pPr>
    </w:p>
    <w:p w14:paraId="44F27259" w14:textId="31247385" w:rsidR="003C0982" w:rsidRPr="00D47DDB" w:rsidRDefault="00B61CE9" w:rsidP="00FD18AA">
      <w:pPr>
        <w:rPr>
          <w:rFonts w:ascii="SKODA Next" w:hAnsi="SKODA Next"/>
          <w:b/>
          <w:bCs/>
        </w:rPr>
      </w:pPr>
      <w:r w:rsidRPr="00D47DDB">
        <w:rPr>
          <w:rFonts w:ascii="SKODA Next" w:hAnsi="SKODA Next"/>
          <w:b/>
          <w:bCs/>
        </w:rPr>
        <w:t xml:space="preserve">Paket </w:t>
      </w:r>
      <w:r w:rsidR="003C0982" w:rsidRPr="00D47DDB">
        <w:rPr>
          <w:rFonts w:ascii="SKODA Next" w:hAnsi="SKODA Next"/>
          <w:b/>
          <w:bCs/>
        </w:rPr>
        <w:t>Relax</w:t>
      </w:r>
      <w:r w:rsidR="003F6175" w:rsidRPr="00D47DDB">
        <w:rPr>
          <w:rFonts w:ascii="SKODA Next" w:hAnsi="SKODA Next"/>
          <w:b/>
          <w:bCs/>
        </w:rPr>
        <w:t xml:space="preserve">: </w:t>
      </w:r>
      <w:r w:rsidR="00FF37F5" w:rsidRPr="00D47DDB">
        <w:rPr>
          <w:rFonts w:ascii="SKODA Next" w:hAnsi="SKODA Next"/>
          <w:b/>
          <w:bCs/>
        </w:rPr>
        <w:t>Zaručený způsob, jak proměnit cestování v</w:t>
      </w:r>
      <w:r w:rsidR="003E0681" w:rsidRPr="00D47DDB">
        <w:rPr>
          <w:rFonts w:ascii="SKODA Next" w:hAnsi="SKODA Next"/>
          <w:b/>
          <w:bCs/>
        </w:rPr>
        <w:t> </w:t>
      </w:r>
      <w:r w:rsidR="00FF37F5" w:rsidRPr="00D47DDB">
        <w:rPr>
          <w:rFonts w:ascii="SKODA Next" w:hAnsi="SKODA Next"/>
          <w:b/>
          <w:bCs/>
        </w:rPr>
        <w:t>mimořádně komfortní zážitek</w:t>
      </w:r>
    </w:p>
    <w:p w14:paraId="24199EF8" w14:textId="244593A1" w:rsidR="003C0982" w:rsidRPr="00D47DDB" w:rsidRDefault="00B61CE9" w:rsidP="00FD18AA">
      <w:pPr>
        <w:spacing w:after="0"/>
        <w:rPr>
          <w:rFonts w:asciiTheme="minorHAnsi" w:hAnsiTheme="minorHAnsi"/>
        </w:rPr>
      </w:pPr>
      <w:r w:rsidRPr="00D47DDB">
        <w:rPr>
          <w:rFonts w:asciiTheme="minorHAnsi" w:hAnsiTheme="minorHAnsi"/>
        </w:rPr>
        <w:t>Paket Relax</w:t>
      </w:r>
      <w:r w:rsidR="003F6175" w:rsidRPr="00D47DDB">
        <w:rPr>
          <w:rFonts w:asciiTheme="minorHAnsi" w:hAnsiTheme="minorHAnsi"/>
        </w:rPr>
        <w:t xml:space="preserve">, který lze na přání kombinovat se všemi interiéry, </w:t>
      </w:r>
      <w:r w:rsidRPr="00D47DDB">
        <w:rPr>
          <w:rFonts w:asciiTheme="minorHAnsi" w:hAnsiTheme="minorHAnsi"/>
        </w:rPr>
        <w:t>se s</w:t>
      </w:r>
      <w:r w:rsidR="003E0681" w:rsidRPr="00D47DDB">
        <w:rPr>
          <w:rFonts w:asciiTheme="minorHAnsi" w:hAnsiTheme="minorHAnsi"/>
        </w:rPr>
        <w:t> </w:t>
      </w:r>
      <w:r w:rsidRPr="00D47DDB">
        <w:rPr>
          <w:rFonts w:asciiTheme="minorHAnsi" w:hAnsiTheme="minorHAnsi"/>
        </w:rPr>
        <w:t xml:space="preserve">modelem Peaq </w:t>
      </w:r>
      <w:r w:rsidR="0076046B" w:rsidRPr="00D47DDB">
        <w:rPr>
          <w:rFonts w:asciiTheme="minorHAnsi" w:hAnsiTheme="minorHAnsi"/>
        </w:rPr>
        <w:t xml:space="preserve">představuje </w:t>
      </w:r>
      <w:r w:rsidRPr="00D47DDB">
        <w:rPr>
          <w:rFonts w:asciiTheme="minorHAnsi" w:hAnsiTheme="minorHAnsi"/>
        </w:rPr>
        <w:t>v</w:t>
      </w:r>
      <w:r w:rsidR="003E0681" w:rsidRPr="00D47DDB">
        <w:rPr>
          <w:rFonts w:asciiTheme="minorHAnsi" w:hAnsiTheme="minorHAnsi"/>
        </w:rPr>
        <w:t> </w:t>
      </w:r>
      <w:r w:rsidRPr="00D47DDB">
        <w:rPr>
          <w:rFonts w:asciiTheme="minorHAnsi" w:hAnsiTheme="minorHAnsi"/>
        </w:rPr>
        <w:t xml:space="preserve">portfoliu vozů </w:t>
      </w:r>
      <w:r w:rsidR="004A3091" w:rsidRPr="00D47DDB">
        <w:rPr>
          <w:rFonts w:asciiTheme="minorHAnsi" w:hAnsiTheme="minorHAnsi"/>
        </w:rPr>
        <w:t>Škoda</w:t>
      </w:r>
      <w:r w:rsidRPr="00D47DDB">
        <w:rPr>
          <w:rFonts w:asciiTheme="minorHAnsi" w:hAnsiTheme="minorHAnsi"/>
        </w:rPr>
        <w:t xml:space="preserve"> vůbec poprvé a</w:t>
      </w:r>
      <w:r w:rsidR="003E0681" w:rsidRPr="00D47DDB">
        <w:rPr>
          <w:rFonts w:asciiTheme="minorHAnsi" w:hAnsiTheme="minorHAnsi"/>
        </w:rPr>
        <w:t> </w:t>
      </w:r>
      <w:r w:rsidRPr="00D47DDB">
        <w:rPr>
          <w:rFonts w:asciiTheme="minorHAnsi" w:hAnsiTheme="minorHAnsi"/>
        </w:rPr>
        <w:t>jedná se o</w:t>
      </w:r>
      <w:r w:rsidR="003E0681" w:rsidRPr="00D47DDB">
        <w:rPr>
          <w:rFonts w:asciiTheme="minorHAnsi" w:hAnsiTheme="minorHAnsi"/>
        </w:rPr>
        <w:t> </w:t>
      </w:r>
      <w:r w:rsidRPr="00D47DDB">
        <w:rPr>
          <w:rFonts w:asciiTheme="minorHAnsi" w:hAnsiTheme="minorHAnsi"/>
        </w:rPr>
        <w:t>zásadní novinku. Dokáže totiž vůz proměnit v</w:t>
      </w:r>
      <w:r w:rsidR="003E0681" w:rsidRPr="00D47DDB">
        <w:rPr>
          <w:rFonts w:asciiTheme="minorHAnsi" w:hAnsiTheme="minorHAnsi"/>
        </w:rPr>
        <w:t> </w:t>
      </w:r>
      <w:r w:rsidRPr="00D47DDB">
        <w:rPr>
          <w:rFonts w:asciiTheme="minorHAnsi" w:hAnsiTheme="minorHAnsi"/>
        </w:rPr>
        <w:t>relaxační zónu</w:t>
      </w:r>
      <w:r w:rsidR="003F6175" w:rsidRPr="00D47DDB">
        <w:rPr>
          <w:rFonts w:asciiTheme="minorHAnsi" w:hAnsiTheme="minorHAnsi"/>
        </w:rPr>
        <w:t xml:space="preserve"> na kolech.</w:t>
      </w:r>
      <w:r w:rsidRPr="00D47DDB">
        <w:rPr>
          <w:rFonts w:asciiTheme="minorHAnsi" w:hAnsiTheme="minorHAnsi"/>
        </w:rPr>
        <w:t xml:space="preserve"> </w:t>
      </w:r>
      <w:r w:rsidR="006D0B9C" w:rsidRPr="00D47DDB">
        <w:rPr>
          <w:rFonts w:asciiTheme="minorHAnsi" w:hAnsiTheme="minorHAnsi"/>
        </w:rPr>
        <w:t xml:space="preserve">Jeho součástí jsou elektricky ovládaná </w:t>
      </w:r>
      <w:r w:rsidR="00404889" w:rsidRPr="00D47DDB">
        <w:rPr>
          <w:rFonts w:asciiTheme="minorHAnsi" w:hAnsiTheme="minorHAnsi"/>
        </w:rPr>
        <w:t>vyhřívaná</w:t>
      </w:r>
      <w:r w:rsidR="006D0B9C" w:rsidRPr="00D47DDB">
        <w:rPr>
          <w:rFonts w:asciiTheme="minorHAnsi" w:hAnsiTheme="minorHAnsi"/>
        </w:rPr>
        <w:t xml:space="preserve"> sedadla s</w:t>
      </w:r>
      <w:r w:rsidR="003E0681" w:rsidRPr="00D47DDB">
        <w:rPr>
          <w:rFonts w:asciiTheme="minorHAnsi" w:hAnsiTheme="minorHAnsi"/>
        </w:rPr>
        <w:t> </w:t>
      </w:r>
      <w:r w:rsidR="00404889" w:rsidRPr="00D47DDB">
        <w:rPr>
          <w:rFonts w:asciiTheme="minorHAnsi" w:hAnsiTheme="minorHAnsi"/>
        </w:rPr>
        <w:t>oficiální ergonomickou certifikací od registrované organizace AGR</w:t>
      </w:r>
      <w:r w:rsidR="006D0B9C" w:rsidRPr="00D47DDB">
        <w:rPr>
          <w:rFonts w:asciiTheme="minorHAnsi" w:hAnsiTheme="minorHAnsi"/>
        </w:rPr>
        <w:t>. K</w:t>
      </w:r>
      <w:r w:rsidR="003E0681" w:rsidRPr="00D47DDB">
        <w:rPr>
          <w:rFonts w:asciiTheme="minorHAnsi" w:hAnsiTheme="minorHAnsi"/>
        </w:rPr>
        <w:t> </w:t>
      </w:r>
      <w:r w:rsidR="006D0B9C" w:rsidRPr="00D47DDB">
        <w:rPr>
          <w:rFonts w:asciiTheme="minorHAnsi" w:hAnsiTheme="minorHAnsi"/>
        </w:rPr>
        <w:t>jejich výbavě patří</w:t>
      </w:r>
      <w:r w:rsidR="0076046B" w:rsidRPr="00D47DDB">
        <w:rPr>
          <w:rFonts w:asciiTheme="minorHAnsi" w:hAnsiTheme="minorHAnsi"/>
        </w:rPr>
        <w:t xml:space="preserve"> </w:t>
      </w:r>
      <w:r w:rsidR="006D0B9C" w:rsidRPr="00D47DDB">
        <w:rPr>
          <w:rFonts w:asciiTheme="minorHAnsi" w:hAnsiTheme="minorHAnsi"/>
        </w:rPr>
        <w:t>masážní funkce, elektricky nastavitelné ergonomické opory nohou a</w:t>
      </w:r>
      <w:r w:rsidR="003E0681" w:rsidRPr="00D47DDB">
        <w:rPr>
          <w:rFonts w:asciiTheme="minorHAnsi" w:hAnsiTheme="minorHAnsi"/>
        </w:rPr>
        <w:t> </w:t>
      </w:r>
      <w:r w:rsidR="006D0B9C" w:rsidRPr="00D47DDB">
        <w:rPr>
          <w:rFonts w:asciiTheme="minorHAnsi" w:hAnsiTheme="minorHAnsi"/>
        </w:rPr>
        <w:t>v</w:t>
      </w:r>
      <w:r w:rsidR="003E0681" w:rsidRPr="00D47DDB">
        <w:rPr>
          <w:rFonts w:asciiTheme="minorHAnsi" w:hAnsiTheme="minorHAnsi"/>
        </w:rPr>
        <w:t> </w:t>
      </w:r>
      <w:r w:rsidR="006D0B9C" w:rsidRPr="00D47DDB">
        <w:rPr>
          <w:rFonts w:asciiTheme="minorHAnsi" w:hAnsiTheme="minorHAnsi"/>
        </w:rPr>
        <w:t xml:space="preserve">případě interiérů Suite také ventilace. </w:t>
      </w:r>
      <w:r w:rsidR="00470668" w:rsidRPr="00D47DDB">
        <w:rPr>
          <w:rFonts w:asciiTheme="minorHAnsi" w:hAnsiTheme="minorHAnsi"/>
        </w:rPr>
        <w:t>Součástí paketu je i</w:t>
      </w:r>
      <w:r w:rsidR="003E0681" w:rsidRPr="00D47DDB">
        <w:rPr>
          <w:rFonts w:asciiTheme="minorHAnsi" w:hAnsiTheme="minorHAnsi"/>
        </w:rPr>
        <w:t> </w:t>
      </w:r>
      <w:r w:rsidRPr="00D47DDB">
        <w:rPr>
          <w:rFonts w:asciiTheme="minorHAnsi" w:hAnsiTheme="minorHAnsi"/>
        </w:rPr>
        <w:t>prémiový audiosystém značky Sonos</w:t>
      </w:r>
      <w:r w:rsidR="00470668" w:rsidRPr="00D47DDB">
        <w:rPr>
          <w:rFonts w:asciiTheme="minorHAnsi" w:hAnsiTheme="minorHAnsi"/>
        </w:rPr>
        <w:t xml:space="preserve"> nebo integrovaná wellness aplikace, která obsahuje šest různých režimů (například pro relaxaci, protažení nebo dobití energie) a</w:t>
      </w:r>
      <w:r w:rsidR="003E0681" w:rsidRPr="00D47DDB">
        <w:rPr>
          <w:rFonts w:asciiTheme="minorHAnsi" w:hAnsiTheme="minorHAnsi"/>
        </w:rPr>
        <w:t> </w:t>
      </w:r>
      <w:r w:rsidR="00470668" w:rsidRPr="00D47DDB">
        <w:rPr>
          <w:rFonts w:asciiTheme="minorHAnsi" w:hAnsiTheme="minorHAnsi"/>
        </w:rPr>
        <w:t>cílového efektu dosahuje mimo jiné upravením nastavení klimatizace, ambientního osvětlení nebo masážní funkce sedadel.</w:t>
      </w:r>
      <w:r w:rsidRPr="00D47DDB">
        <w:rPr>
          <w:rFonts w:asciiTheme="minorHAnsi" w:hAnsiTheme="minorHAnsi"/>
        </w:rPr>
        <w:t xml:space="preserve"> </w:t>
      </w:r>
      <w:r w:rsidR="00470668" w:rsidRPr="00D47DDB">
        <w:rPr>
          <w:rFonts w:asciiTheme="minorHAnsi" w:hAnsiTheme="minorHAnsi"/>
        </w:rPr>
        <w:t xml:space="preserve">Další prvky tohoto paketu tvoří </w:t>
      </w:r>
      <w:r w:rsidRPr="00D47DDB">
        <w:rPr>
          <w:rFonts w:asciiTheme="minorHAnsi" w:hAnsiTheme="minorHAnsi"/>
        </w:rPr>
        <w:t xml:space="preserve">dva polštáře na </w:t>
      </w:r>
      <w:r w:rsidR="00281DAD" w:rsidRPr="00D47DDB">
        <w:rPr>
          <w:rFonts w:asciiTheme="minorHAnsi" w:hAnsiTheme="minorHAnsi"/>
        </w:rPr>
        <w:t xml:space="preserve">hlavových opěrkách </w:t>
      </w:r>
      <w:r w:rsidRPr="00D47DDB">
        <w:rPr>
          <w:rFonts w:asciiTheme="minorHAnsi" w:hAnsiTheme="minorHAnsi"/>
        </w:rPr>
        <w:t>předních sedad</w:t>
      </w:r>
      <w:r w:rsidR="00281DAD" w:rsidRPr="00D47DDB">
        <w:rPr>
          <w:rFonts w:asciiTheme="minorHAnsi" w:hAnsiTheme="minorHAnsi"/>
        </w:rPr>
        <w:t>el</w:t>
      </w:r>
      <w:r w:rsidR="00470668" w:rsidRPr="00D47DDB">
        <w:rPr>
          <w:rFonts w:asciiTheme="minorHAnsi" w:hAnsiTheme="minorHAnsi"/>
        </w:rPr>
        <w:t xml:space="preserve"> a</w:t>
      </w:r>
      <w:r w:rsidR="003E0681" w:rsidRPr="00D47DDB">
        <w:rPr>
          <w:rFonts w:asciiTheme="minorHAnsi" w:hAnsiTheme="minorHAnsi"/>
        </w:rPr>
        <w:t> </w:t>
      </w:r>
      <w:r w:rsidR="00FB76FF" w:rsidRPr="00D47DDB">
        <w:rPr>
          <w:rFonts w:asciiTheme="minorHAnsi" w:hAnsiTheme="minorHAnsi"/>
        </w:rPr>
        <w:t>roz</w:t>
      </w:r>
      <w:r w:rsidRPr="00D47DDB">
        <w:rPr>
          <w:rFonts w:asciiTheme="minorHAnsi" w:hAnsiTheme="minorHAnsi"/>
        </w:rPr>
        <w:t>kládací stolek ve středové konzole</w:t>
      </w:r>
      <w:r w:rsidR="00470668" w:rsidRPr="00D47DDB">
        <w:rPr>
          <w:rFonts w:asciiTheme="minorHAnsi" w:hAnsiTheme="minorHAnsi"/>
        </w:rPr>
        <w:t>.</w:t>
      </w:r>
    </w:p>
    <w:p w14:paraId="3A0B453F" w14:textId="77777777" w:rsidR="003C0982" w:rsidRPr="00D47DDB" w:rsidRDefault="003C0982" w:rsidP="009907CC">
      <w:pPr>
        <w:spacing w:after="0"/>
        <w:ind w:left="1418" w:hanging="709"/>
        <w:rPr>
          <w:rFonts w:ascii="SKODA Next" w:hAnsi="SKODA Next"/>
          <w:b/>
          <w:bCs/>
        </w:rPr>
      </w:pPr>
    </w:p>
    <w:p w14:paraId="05F45362" w14:textId="7D67BA9A" w:rsidR="003C0982" w:rsidRPr="00D47DDB" w:rsidRDefault="00B61CE9" w:rsidP="00FD18AA">
      <w:pPr>
        <w:spacing w:after="0"/>
        <w:rPr>
          <w:rFonts w:ascii="SKODA Next" w:hAnsi="SKODA Next"/>
          <w:b/>
          <w:bCs/>
        </w:rPr>
      </w:pPr>
      <w:r w:rsidRPr="00D47DDB">
        <w:rPr>
          <w:rFonts w:ascii="SKODA Next" w:hAnsi="SKODA Next"/>
          <w:b/>
          <w:bCs/>
        </w:rPr>
        <w:t>Další výbavové pakety</w:t>
      </w:r>
    </w:p>
    <w:p w14:paraId="15D477F8" w14:textId="3D3642F8" w:rsidR="00B61CE9" w:rsidRPr="00D47DDB" w:rsidRDefault="00B61CE9" w:rsidP="00FD18AA">
      <w:pPr>
        <w:spacing w:after="0"/>
        <w:rPr>
          <w:rFonts w:asciiTheme="minorHAnsi" w:hAnsiTheme="minorHAnsi"/>
        </w:rPr>
      </w:pPr>
      <w:r w:rsidRPr="00D47DDB">
        <w:rPr>
          <w:rFonts w:asciiTheme="minorHAnsi" w:hAnsiTheme="minorHAnsi"/>
        </w:rPr>
        <w:t xml:space="preserve">Standardní výbavu modelu Peaq je na přání možné </w:t>
      </w:r>
      <w:r w:rsidR="00F11553" w:rsidRPr="00D47DDB">
        <w:rPr>
          <w:rFonts w:asciiTheme="minorHAnsi" w:hAnsiTheme="minorHAnsi"/>
        </w:rPr>
        <w:t xml:space="preserve">rozšířit </w:t>
      </w:r>
      <w:r w:rsidRPr="00D47DDB">
        <w:rPr>
          <w:rFonts w:asciiTheme="minorHAnsi" w:hAnsiTheme="minorHAnsi"/>
        </w:rPr>
        <w:t>o</w:t>
      </w:r>
      <w:r w:rsidR="003E0681" w:rsidRPr="00D47DDB">
        <w:rPr>
          <w:rFonts w:asciiTheme="minorHAnsi" w:hAnsiTheme="minorHAnsi"/>
        </w:rPr>
        <w:t> </w:t>
      </w:r>
      <w:r w:rsidRPr="00D47DDB">
        <w:rPr>
          <w:rFonts w:asciiTheme="minorHAnsi" w:hAnsiTheme="minorHAnsi"/>
        </w:rPr>
        <w:t>výbavov</w:t>
      </w:r>
      <w:r w:rsidR="00F56D6A" w:rsidRPr="00D47DDB">
        <w:rPr>
          <w:rFonts w:asciiTheme="minorHAnsi" w:hAnsiTheme="minorHAnsi"/>
        </w:rPr>
        <w:t>é</w:t>
      </w:r>
      <w:r w:rsidRPr="00D47DDB">
        <w:rPr>
          <w:rFonts w:asciiTheme="minorHAnsi" w:hAnsiTheme="minorHAnsi"/>
        </w:rPr>
        <w:t xml:space="preserve"> paket</w:t>
      </w:r>
      <w:r w:rsidR="00F56D6A" w:rsidRPr="00D47DDB">
        <w:rPr>
          <w:rFonts w:asciiTheme="minorHAnsi" w:hAnsiTheme="minorHAnsi"/>
        </w:rPr>
        <w:t>y</w:t>
      </w:r>
      <w:r w:rsidRPr="00D47DDB">
        <w:rPr>
          <w:rFonts w:asciiTheme="minorHAnsi" w:hAnsiTheme="minorHAnsi"/>
        </w:rPr>
        <w:t xml:space="preserve"> a</w:t>
      </w:r>
      <w:r w:rsidR="003E0681" w:rsidRPr="00D47DDB">
        <w:rPr>
          <w:rFonts w:asciiTheme="minorHAnsi" w:hAnsiTheme="minorHAnsi"/>
        </w:rPr>
        <w:t> </w:t>
      </w:r>
      <w:r w:rsidRPr="00D47DDB">
        <w:rPr>
          <w:rFonts w:asciiTheme="minorHAnsi" w:hAnsiTheme="minorHAnsi"/>
        </w:rPr>
        <w:t>samostatn</w:t>
      </w:r>
      <w:r w:rsidR="00F56D6A" w:rsidRPr="00D47DDB">
        <w:rPr>
          <w:rFonts w:asciiTheme="minorHAnsi" w:hAnsiTheme="minorHAnsi"/>
        </w:rPr>
        <w:t>é</w:t>
      </w:r>
      <w:r w:rsidRPr="00D47DDB">
        <w:rPr>
          <w:rFonts w:asciiTheme="minorHAnsi" w:hAnsiTheme="minorHAnsi"/>
        </w:rPr>
        <w:t xml:space="preserve"> výbavov</w:t>
      </w:r>
      <w:r w:rsidR="00F56D6A" w:rsidRPr="00D47DDB">
        <w:rPr>
          <w:rFonts w:asciiTheme="minorHAnsi" w:hAnsiTheme="minorHAnsi"/>
        </w:rPr>
        <w:t>é</w:t>
      </w:r>
      <w:r w:rsidRPr="00D47DDB">
        <w:rPr>
          <w:rFonts w:asciiTheme="minorHAnsi" w:hAnsiTheme="minorHAnsi"/>
        </w:rPr>
        <w:t xml:space="preserve"> prvk</w:t>
      </w:r>
      <w:r w:rsidR="00F56D6A" w:rsidRPr="00D47DDB">
        <w:rPr>
          <w:rFonts w:asciiTheme="minorHAnsi" w:hAnsiTheme="minorHAnsi"/>
        </w:rPr>
        <w:t>y</w:t>
      </w:r>
      <w:r w:rsidRPr="00D47DDB">
        <w:rPr>
          <w:rFonts w:asciiTheme="minorHAnsi" w:hAnsiTheme="minorHAnsi"/>
        </w:rPr>
        <w:t>, jako je například panoramatická střecha s</w:t>
      </w:r>
      <w:r w:rsidR="003E0681" w:rsidRPr="00D47DDB">
        <w:rPr>
          <w:rFonts w:asciiTheme="minorHAnsi" w:hAnsiTheme="minorHAnsi"/>
        </w:rPr>
        <w:t> </w:t>
      </w:r>
      <w:r w:rsidRPr="00D47DDB">
        <w:rPr>
          <w:rFonts w:asciiTheme="minorHAnsi" w:hAnsiTheme="minorHAnsi"/>
        </w:rPr>
        <w:t>dynamickým řízením zastínění, třetí řada sedadel</w:t>
      </w:r>
      <w:r w:rsidR="005D4FDA" w:rsidRPr="00D47DDB">
        <w:rPr>
          <w:rFonts w:asciiTheme="minorHAnsi" w:hAnsiTheme="minorHAnsi"/>
        </w:rPr>
        <w:t xml:space="preserve">, </w:t>
      </w:r>
      <w:r w:rsidR="00532E06" w:rsidRPr="00D47DDB">
        <w:rPr>
          <w:rFonts w:asciiTheme="minorHAnsi" w:hAnsiTheme="minorHAnsi"/>
        </w:rPr>
        <w:t xml:space="preserve">tepelné čerpadlo, </w:t>
      </w:r>
      <w:r w:rsidR="005D4FDA" w:rsidRPr="00D47DDB">
        <w:rPr>
          <w:rFonts w:asciiTheme="minorHAnsi" w:hAnsiTheme="minorHAnsi"/>
        </w:rPr>
        <w:t xml:space="preserve">adaptivní podvozek DCC </w:t>
      </w:r>
      <w:r w:rsidRPr="00D47DDB">
        <w:rPr>
          <w:rFonts w:asciiTheme="minorHAnsi" w:hAnsiTheme="minorHAnsi"/>
        </w:rPr>
        <w:t>nebo tažné zařízení.</w:t>
      </w:r>
    </w:p>
    <w:p w14:paraId="3432AE77" w14:textId="2C203257" w:rsidR="003C0982" w:rsidRPr="00D47DDB" w:rsidRDefault="00B61CE9" w:rsidP="00FD18AA">
      <w:pPr>
        <w:spacing w:after="0"/>
        <w:rPr>
          <w:rFonts w:asciiTheme="minorHAnsi" w:hAnsiTheme="minorHAnsi"/>
        </w:rPr>
      </w:pPr>
      <w:r w:rsidRPr="00D47DDB">
        <w:rPr>
          <w:rFonts w:asciiTheme="minorHAnsi" w:hAnsiTheme="minorHAnsi"/>
        </w:rPr>
        <w:t xml:space="preserve">Vedle paketu Relax </w:t>
      </w:r>
      <w:r w:rsidR="00F56D6A" w:rsidRPr="00D47DDB">
        <w:rPr>
          <w:rFonts w:asciiTheme="minorHAnsi" w:hAnsiTheme="minorHAnsi"/>
        </w:rPr>
        <w:t>je k</w:t>
      </w:r>
      <w:r w:rsidR="003E0681" w:rsidRPr="00D47DDB">
        <w:rPr>
          <w:rFonts w:asciiTheme="minorHAnsi" w:hAnsiTheme="minorHAnsi"/>
        </w:rPr>
        <w:t> </w:t>
      </w:r>
      <w:r w:rsidR="00F56D6A" w:rsidRPr="00D47DDB">
        <w:rPr>
          <w:rFonts w:asciiTheme="minorHAnsi" w:hAnsiTheme="minorHAnsi"/>
        </w:rPr>
        <w:t xml:space="preserve">dispozici </w:t>
      </w:r>
      <w:r w:rsidR="00F11553" w:rsidRPr="00D47DDB">
        <w:rPr>
          <w:rFonts w:asciiTheme="minorHAnsi" w:hAnsiTheme="minorHAnsi"/>
        </w:rPr>
        <w:t xml:space="preserve">dalších </w:t>
      </w:r>
      <w:r w:rsidRPr="00D47DDB">
        <w:rPr>
          <w:rFonts w:asciiTheme="minorHAnsi" w:hAnsiTheme="minorHAnsi"/>
        </w:rPr>
        <w:t>5</w:t>
      </w:r>
      <w:r w:rsidR="003E0681" w:rsidRPr="00D47DDB">
        <w:rPr>
          <w:rFonts w:asciiTheme="minorHAnsi" w:hAnsiTheme="minorHAnsi"/>
        </w:rPr>
        <w:t> </w:t>
      </w:r>
      <w:r w:rsidRPr="00D47DDB">
        <w:rPr>
          <w:rFonts w:asciiTheme="minorHAnsi" w:hAnsiTheme="minorHAnsi"/>
        </w:rPr>
        <w:t xml:space="preserve">výbavových paketů – </w:t>
      </w:r>
      <w:r w:rsidR="00061C07" w:rsidRPr="00D47DDB">
        <w:rPr>
          <w:rFonts w:asciiTheme="minorHAnsi" w:hAnsiTheme="minorHAnsi"/>
        </w:rPr>
        <w:t>Komfort</w:t>
      </w:r>
      <w:r w:rsidRPr="00D47DDB">
        <w:rPr>
          <w:rFonts w:asciiTheme="minorHAnsi" w:hAnsiTheme="minorHAnsi"/>
        </w:rPr>
        <w:t xml:space="preserve">, </w:t>
      </w:r>
      <w:r w:rsidR="00FA5540" w:rsidRPr="00D47DDB">
        <w:rPr>
          <w:rFonts w:asciiTheme="minorHAnsi" w:hAnsiTheme="minorHAnsi"/>
        </w:rPr>
        <w:t>LED paket plus</w:t>
      </w:r>
      <w:r w:rsidRPr="00D47DDB">
        <w:rPr>
          <w:rFonts w:asciiTheme="minorHAnsi" w:hAnsiTheme="minorHAnsi"/>
        </w:rPr>
        <w:t>, As</w:t>
      </w:r>
      <w:r w:rsidR="00061C07" w:rsidRPr="00D47DDB">
        <w:rPr>
          <w:rFonts w:asciiTheme="minorHAnsi" w:hAnsiTheme="minorHAnsi"/>
        </w:rPr>
        <w:t>istovaná jízda</w:t>
      </w:r>
      <w:r w:rsidRPr="00D47DDB">
        <w:rPr>
          <w:rFonts w:asciiTheme="minorHAnsi" w:hAnsiTheme="minorHAnsi"/>
        </w:rPr>
        <w:t xml:space="preserve">, </w:t>
      </w:r>
      <w:r w:rsidR="00061C07" w:rsidRPr="00D47DDB">
        <w:rPr>
          <w:rFonts w:asciiTheme="minorHAnsi" w:hAnsiTheme="minorHAnsi"/>
        </w:rPr>
        <w:t xml:space="preserve">Klima </w:t>
      </w:r>
      <w:r w:rsidRPr="00D47DDB">
        <w:rPr>
          <w:rFonts w:asciiTheme="minorHAnsi" w:hAnsiTheme="minorHAnsi"/>
        </w:rPr>
        <w:t>a</w:t>
      </w:r>
      <w:r w:rsidR="003E0681" w:rsidRPr="00D47DDB">
        <w:rPr>
          <w:rFonts w:asciiTheme="minorHAnsi" w:hAnsiTheme="minorHAnsi"/>
        </w:rPr>
        <w:t> </w:t>
      </w:r>
      <w:r w:rsidRPr="00D47DDB">
        <w:rPr>
          <w:rFonts w:asciiTheme="minorHAnsi" w:hAnsiTheme="minorHAnsi"/>
        </w:rPr>
        <w:t xml:space="preserve">Simply Clever. Součástí paketu </w:t>
      </w:r>
      <w:r w:rsidR="00061C07" w:rsidRPr="00D47DDB">
        <w:rPr>
          <w:rFonts w:asciiTheme="minorHAnsi" w:hAnsiTheme="minorHAnsi"/>
        </w:rPr>
        <w:t xml:space="preserve">Komfort </w:t>
      </w:r>
      <w:r w:rsidRPr="00D47DDB">
        <w:rPr>
          <w:rFonts w:asciiTheme="minorHAnsi" w:hAnsiTheme="minorHAnsi"/>
        </w:rPr>
        <w:t>jsou prvky jako elektricky ovládaná přední sedadla s</w:t>
      </w:r>
      <w:r w:rsidR="003E0681" w:rsidRPr="00D47DDB">
        <w:rPr>
          <w:rFonts w:asciiTheme="minorHAnsi" w:hAnsiTheme="minorHAnsi"/>
        </w:rPr>
        <w:t> </w:t>
      </w:r>
      <w:r w:rsidRPr="00D47DDB">
        <w:rPr>
          <w:rFonts w:asciiTheme="minorHAnsi" w:hAnsiTheme="minorHAnsi"/>
        </w:rPr>
        <w:t>pamětí a</w:t>
      </w:r>
      <w:r w:rsidR="003E0681" w:rsidRPr="00D47DDB">
        <w:rPr>
          <w:rFonts w:asciiTheme="minorHAnsi" w:hAnsiTheme="minorHAnsi"/>
        </w:rPr>
        <w:t> </w:t>
      </w:r>
      <w:r w:rsidRPr="00D47DDB">
        <w:rPr>
          <w:rFonts w:asciiTheme="minorHAnsi" w:hAnsiTheme="minorHAnsi"/>
        </w:rPr>
        <w:t xml:space="preserve">bederní opěrou, </w:t>
      </w:r>
      <w:r w:rsidR="005D4FDA" w:rsidRPr="00D47DDB">
        <w:rPr>
          <w:rFonts w:asciiTheme="minorHAnsi" w:hAnsiTheme="minorHAnsi"/>
        </w:rPr>
        <w:t>osvětlen</w:t>
      </w:r>
      <w:r w:rsidR="00061C07" w:rsidRPr="00D47DDB">
        <w:rPr>
          <w:rFonts w:asciiTheme="minorHAnsi" w:hAnsiTheme="minorHAnsi"/>
        </w:rPr>
        <w:t>é</w:t>
      </w:r>
      <w:r w:rsidR="005D4FDA" w:rsidRPr="00D47DDB">
        <w:rPr>
          <w:rFonts w:asciiTheme="minorHAnsi" w:hAnsiTheme="minorHAnsi"/>
        </w:rPr>
        <w:t> bezdrátov</w:t>
      </w:r>
      <w:r w:rsidR="00061C07" w:rsidRPr="00D47DDB">
        <w:rPr>
          <w:rFonts w:asciiTheme="minorHAnsi" w:hAnsiTheme="minorHAnsi"/>
        </w:rPr>
        <w:t>é</w:t>
      </w:r>
      <w:r w:rsidR="005D4FDA" w:rsidRPr="00D47DDB">
        <w:rPr>
          <w:rFonts w:asciiTheme="minorHAnsi" w:hAnsiTheme="minorHAnsi"/>
        </w:rPr>
        <w:t xml:space="preserve"> nabíjení</w:t>
      </w:r>
      <w:r w:rsidR="005D4FDA" w:rsidRPr="00D47DDB" w:rsidDel="005D4FDA">
        <w:rPr>
          <w:rFonts w:asciiTheme="minorHAnsi" w:hAnsiTheme="minorHAnsi"/>
        </w:rPr>
        <w:t xml:space="preserve"> </w:t>
      </w:r>
      <w:r w:rsidR="005D4FDA" w:rsidRPr="00D47DDB">
        <w:rPr>
          <w:rFonts w:asciiTheme="minorHAnsi" w:hAnsiTheme="minorHAnsi"/>
        </w:rPr>
        <w:t>dvou telefonů, USB-C konektor u</w:t>
      </w:r>
      <w:r w:rsidR="003E0681" w:rsidRPr="00D47DDB">
        <w:rPr>
          <w:rFonts w:asciiTheme="minorHAnsi" w:hAnsiTheme="minorHAnsi"/>
        </w:rPr>
        <w:t> </w:t>
      </w:r>
      <w:r w:rsidR="005D4FDA" w:rsidRPr="00D47DDB">
        <w:rPr>
          <w:rFonts w:asciiTheme="minorHAnsi" w:hAnsiTheme="minorHAnsi"/>
        </w:rPr>
        <w:t>vnitřního zpětného zrcátka nebo dva cargo elementy</w:t>
      </w:r>
      <w:r w:rsidR="00E02C06" w:rsidRPr="00D47DDB">
        <w:rPr>
          <w:rFonts w:asciiTheme="minorHAnsi" w:hAnsiTheme="minorHAnsi"/>
        </w:rPr>
        <w:t xml:space="preserve">, </w:t>
      </w:r>
      <w:r w:rsidRPr="00D47DDB">
        <w:rPr>
          <w:rFonts w:asciiTheme="minorHAnsi" w:hAnsiTheme="minorHAnsi"/>
        </w:rPr>
        <w:t>230V zásuvka v</w:t>
      </w:r>
      <w:r w:rsidR="003E0681" w:rsidRPr="00D47DDB">
        <w:rPr>
          <w:rFonts w:asciiTheme="minorHAnsi" w:hAnsiTheme="minorHAnsi"/>
        </w:rPr>
        <w:t> </w:t>
      </w:r>
      <w:r w:rsidRPr="00D47DDB">
        <w:rPr>
          <w:rFonts w:asciiTheme="minorHAnsi" w:hAnsiTheme="minorHAnsi"/>
        </w:rPr>
        <w:t>zavazadlovém prostoru</w:t>
      </w:r>
      <w:r w:rsidR="00E02C06" w:rsidRPr="00D47DDB">
        <w:rPr>
          <w:rFonts w:asciiTheme="minorHAnsi" w:hAnsiTheme="minorHAnsi"/>
        </w:rPr>
        <w:t xml:space="preserve"> a</w:t>
      </w:r>
      <w:r w:rsidR="003E0681" w:rsidRPr="00D47DDB">
        <w:rPr>
          <w:rFonts w:asciiTheme="minorHAnsi" w:hAnsiTheme="minorHAnsi"/>
        </w:rPr>
        <w:t> </w:t>
      </w:r>
      <w:r w:rsidR="00E02C06" w:rsidRPr="00D47DDB">
        <w:rPr>
          <w:rFonts w:asciiTheme="minorHAnsi" w:hAnsiTheme="minorHAnsi"/>
        </w:rPr>
        <w:t>mobilní digitální klíč</w:t>
      </w:r>
      <w:r w:rsidRPr="00D47DDB">
        <w:rPr>
          <w:rFonts w:asciiTheme="minorHAnsi" w:hAnsiTheme="minorHAnsi"/>
        </w:rPr>
        <w:t>.</w:t>
      </w:r>
      <w:r w:rsidR="0010165A" w:rsidRPr="00D47DDB">
        <w:rPr>
          <w:rFonts w:asciiTheme="minorHAnsi" w:hAnsiTheme="minorHAnsi"/>
        </w:rPr>
        <w:t xml:space="preserve"> Sedmimístná konfigurace je navíc vybavena dalšími USB-C konektory umístěnými na obou stranách třetí řady sedadel.</w:t>
      </w:r>
      <w:r w:rsidRPr="00D47DDB">
        <w:rPr>
          <w:rFonts w:asciiTheme="minorHAnsi" w:hAnsiTheme="minorHAnsi"/>
        </w:rPr>
        <w:t xml:space="preserve"> </w:t>
      </w:r>
      <w:r w:rsidR="00A936E2" w:rsidRPr="00D47DDB">
        <w:rPr>
          <w:rFonts w:asciiTheme="minorHAnsi" w:hAnsiTheme="minorHAnsi"/>
        </w:rPr>
        <w:t>LED paket plus</w:t>
      </w:r>
      <w:r w:rsidRPr="00D47DDB">
        <w:rPr>
          <w:rFonts w:asciiTheme="minorHAnsi" w:hAnsiTheme="minorHAnsi"/>
        </w:rPr>
        <w:t xml:space="preserve"> rozšíří výbavu modelu Peaq o</w:t>
      </w:r>
      <w:r w:rsidR="003E0681" w:rsidRPr="00D47DDB">
        <w:rPr>
          <w:rFonts w:asciiTheme="minorHAnsi" w:hAnsiTheme="minorHAnsi"/>
        </w:rPr>
        <w:t> </w:t>
      </w:r>
      <w:r w:rsidRPr="00D47DDB">
        <w:rPr>
          <w:rFonts w:asciiTheme="minorHAnsi" w:hAnsiTheme="minorHAnsi"/>
        </w:rPr>
        <w:t>Matrix-LED přední světlomety, prosvětlenou přední masku a</w:t>
      </w:r>
      <w:r w:rsidR="003E0681" w:rsidRPr="00D47DDB">
        <w:rPr>
          <w:rFonts w:asciiTheme="minorHAnsi" w:hAnsiTheme="minorHAnsi"/>
        </w:rPr>
        <w:t> </w:t>
      </w:r>
      <w:r w:rsidR="00F64F82" w:rsidRPr="00D47DDB">
        <w:rPr>
          <w:rFonts w:asciiTheme="minorHAnsi" w:hAnsiTheme="minorHAnsi"/>
        </w:rPr>
        <w:t>panoramatický kamerový systém</w:t>
      </w:r>
      <w:r w:rsidRPr="00D47DDB">
        <w:rPr>
          <w:rFonts w:asciiTheme="minorHAnsi" w:hAnsiTheme="minorHAnsi"/>
        </w:rPr>
        <w:t>. Paket As</w:t>
      </w:r>
      <w:r w:rsidR="00F64F82" w:rsidRPr="00D47DDB">
        <w:rPr>
          <w:rFonts w:asciiTheme="minorHAnsi" w:hAnsiTheme="minorHAnsi"/>
        </w:rPr>
        <w:t xml:space="preserve">istovaná jízda </w:t>
      </w:r>
      <w:r w:rsidRPr="00D47DDB">
        <w:rPr>
          <w:rFonts w:asciiTheme="minorHAnsi" w:hAnsiTheme="minorHAnsi"/>
        </w:rPr>
        <w:t xml:space="preserve">obsahuje </w:t>
      </w:r>
      <w:r w:rsidR="00F64F82" w:rsidRPr="00D47DDB">
        <w:rPr>
          <w:rFonts w:asciiTheme="minorHAnsi" w:hAnsiTheme="minorHAnsi"/>
        </w:rPr>
        <w:t>systém Travel Assist</w:t>
      </w:r>
      <w:r w:rsidRPr="00D47DDB">
        <w:rPr>
          <w:rFonts w:asciiTheme="minorHAnsi" w:hAnsiTheme="minorHAnsi"/>
        </w:rPr>
        <w:t xml:space="preserve"> 3.0, head-up displej s</w:t>
      </w:r>
      <w:r w:rsidR="003E0681" w:rsidRPr="00D47DDB">
        <w:rPr>
          <w:rFonts w:asciiTheme="minorHAnsi" w:hAnsiTheme="minorHAnsi"/>
        </w:rPr>
        <w:t> </w:t>
      </w:r>
      <w:r w:rsidRPr="00D47DDB">
        <w:rPr>
          <w:rFonts w:asciiTheme="minorHAnsi" w:hAnsiTheme="minorHAnsi"/>
        </w:rPr>
        <w:t>rozšířenou realitou a</w:t>
      </w:r>
      <w:r w:rsidR="003E0681" w:rsidRPr="00D47DDB">
        <w:rPr>
          <w:rFonts w:asciiTheme="minorHAnsi" w:hAnsiTheme="minorHAnsi"/>
        </w:rPr>
        <w:t> </w:t>
      </w:r>
      <w:r w:rsidR="007A1076" w:rsidRPr="00D47DDB">
        <w:rPr>
          <w:rFonts w:asciiTheme="minorHAnsi" w:hAnsiTheme="minorHAnsi"/>
        </w:rPr>
        <w:t>i</w:t>
      </w:r>
      <w:r w:rsidRPr="00D47DDB">
        <w:rPr>
          <w:rFonts w:asciiTheme="minorHAnsi" w:hAnsiTheme="minorHAnsi"/>
        </w:rPr>
        <w:t>nteligentní parkovací asistent</w:t>
      </w:r>
      <w:r w:rsidR="00F64F82" w:rsidRPr="00D47DDB">
        <w:rPr>
          <w:rFonts w:asciiTheme="minorHAnsi" w:hAnsiTheme="minorHAnsi"/>
        </w:rPr>
        <w:t>y</w:t>
      </w:r>
      <w:r w:rsidR="00153609" w:rsidRPr="00D47DDB">
        <w:rPr>
          <w:rFonts w:asciiTheme="minorHAnsi" w:hAnsiTheme="minorHAnsi"/>
        </w:rPr>
        <w:t xml:space="preserve"> jako automatické parkování, parkování na dálku, uložený parkovací manévr</w:t>
      </w:r>
      <w:r w:rsidR="00F56D6A" w:rsidRPr="00D47DDB">
        <w:rPr>
          <w:rFonts w:asciiTheme="minorHAnsi" w:hAnsiTheme="minorHAnsi"/>
        </w:rPr>
        <w:t xml:space="preserve"> nebo</w:t>
      </w:r>
      <w:r w:rsidR="00153609" w:rsidRPr="00D47DDB">
        <w:rPr>
          <w:rFonts w:asciiTheme="minorHAnsi" w:hAnsiTheme="minorHAnsi"/>
        </w:rPr>
        <w:t xml:space="preserve"> asistent couvání s</w:t>
      </w:r>
      <w:r w:rsidR="003E0681" w:rsidRPr="00D47DDB">
        <w:rPr>
          <w:rFonts w:asciiTheme="minorHAnsi" w:hAnsiTheme="minorHAnsi"/>
        </w:rPr>
        <w:t> </w:t>
      </w:r>
      <w:r w:rsidR="00153609" w:rsidRPr="00D47DDB">
        <w:rPr>
          <w:rFonts w:asciiTheme="minorHAnsi" w:hAnsiTheme="minorHAnsi"/>
        </w:rPr>
        <w:t>pamětí</w:t>
      </w:r>
      <w:r w:rsidRPr="00D47DDB">
        <w:rPr>
          <w:rFonts w:asciiTheme="minorHAnsi" w:hAnsiTheme="minorHAnsi"/>
        </w:rPr>
        <w:t xml:space="preserve">. Paket </w:t>
      </w:r>
      <w:r w:rsidR="00F64F82" w:rsidRPr="00D47DDB">
        <w:rPr>
          <w:rFonts w:asciiTheme="minorHAnsi" w:hAnsiTheme="minorHAnsi"/>
        </w:rPr>
        <w:t xml:space="preserve">Klima </w:t>
      </w:r>
      <w:r w:rsidRPr="00D47DDB">
        <w:rPr>
          <w:rFonts w:asciiTheme="minorHAnsi" w:hAnsiTheme="minorHAnsi"/>
        </w:rPr>
        <w:t>rozšiřuje výbavu vozu o</w:t>
      </w:r>
      <w:r w:rsidR="003E0681" w:rsidRPr="00D47DDB">
        <w:rPr>
          <w:rFonts w:asciiTheme="minorHAnsi" w:hAnsiTheme="minorHAnsi"/>
        </w:rPr>
        <w:t> </w:t>
      </w:r>
      <w:r w:rsidRPr="00D47DDB">
        <w:rPr>
          <w:rFonts w:asciiTheme="minorHAnsi" w:hAnsiTheme="minorHAnsi"/>
        </w:rPr>
        <w:t>vyhřívání zadních sedadel a</w:t>
      </w:r>
      <w:r w:rsidR="003E0681" w:rsidRPr="00D47DDB">
        <w:rPr>
          <w:rFonts w:asciiTheme="minorHAnsi" w:hAnsiTheme="minorHAnsi"/>
        </w:rPr>
        <w:t> </w:t>
      </w:r>
      <w:r w:rsidRPr="00D47DDB">
        <w:rPr>
          <w:rFonts w:asciiTheme="minorHAnsi" w:hAnsiTheme="minorHAnsi"/>
        </w:rPr>
        <w:t xml:space="preserve">vyhřívání čelního skla. </w:t>
      </w:r>
      <w:r w:rsidR="00B74FC0" w:rsidRPr="00D47DDB">
        <w:rPr>
          <w:rFonts w:asciiTheme="minorHAnsi" w:hAnsiTheme="minorHAnsi"/>
        </w:rPr>
        <w:t>P</w:t>
      </w:r>
      <w:r w:rsidRPr="00D47DDB">
        <w:rPr>
          <w:rFonts w:asciiTheme="minorHAnsi" w:hAnsiTheme="minorHAnsi"/>
        </w:rPr>
        <w:t xml:space="preserve">aket Simply Clever </w:t>
      </w:r>
      <w:r w:rsidR="00B74FC0" w:rsidRPr="00D47DDB">
        <w:rPr>
          <w:rFonts w:asciiTheme="minorHAnsi" w:hAnsiTheme="minorHAnsi"/>
        </w:rPr>
        <w:t xml:space="preserve">zase obsahuje praktické prvky jako </w:t>
      </w:r>
      <w:r w:rsidRPr="00D47DDB">
        <w:rPr>
          <w:rFonts w:asciiTheme="minorHAnsi" w:hAnsiTheme="minorHAnsi"/>
        </w:rPr>
        <w:t>čistič nabíjecích kabelů, držák na tablet</w:t>
      </w:r>
      <w:r w:rsidR="005D4FDA" w:rsidRPr="00D47DDB">
        <w:rPr>
          <w:rFonts w:asciiTheme="minorHAnsi" w:hAnsiTheme="minorHAnsi"/>
        </w:rPr>
        <w:t>, deštník ve dveřích spolujezdce</w:t>
      </w:r>
      <w:r w:rsidRPr="00D47DDB">
        <w:rPr>
          <w:rFonts w:asciiTheme="minorHAnsi" w:hAnsiTheme="minorHAnsi"/>
        </w:rPr>
        <w:t xml:space="preserve"> </w:t>
      </w:r>
      <w:r w:rsidR="005D4FDA" w:rsidRPr="00D47DDB">
        <w:rPr>
          <w:rFonts w:asciiTheme="minorHAnsi" w:hAnsiTheme="minorHAnsi"/>
        </w:rPr>
        <w:t>a</w:t>
      </w:r>
      <w:r w:rsidR="003E0681" w:rsidRPr="00D47DDB">
        <w:rPr>
          <w:rFonts w:asciiTheme="minorHAnsi" w:hAnsiTheme="minorHAnsi"/>
        </w:rPr>
        <w:t> </w:t>
      </w:r>
      <w:r w:rsidRPr="00D47DDB">
        <w:rPr>
          <w:rFonts w:asciiTheme="minorHAnsi" w:hAnsiTheme="minorHAnsi"/>
        </w:rPr>
        <w:t>odpadkový koš.</w:t>
      </w:r>
    </w:p>
    <w:p w14:paraId="32ADB950" w14:textId="77777777" w:rsidR="00606FE9" w:rsidRDefault="00606FE9" w:rsidP="00FD18AA">
      <w:pPr>
        <w:ind w:left="0"/>
        <w:rPr>
          <w:rFonts w:ascii="SKODA Next" w:hAnsi="SKODA Next"/>
          <w:b/>
          <w:bCs/>
        </w:rPr>
      </w:pPr>
    </w:p>
    <w:p w14:paraId="2025523A" w14:textId="77777777" w:rsidR="00FD18AA" w:rsidRDefault="00FD18AA" w:rsidP="00FD18AA">
      <w:pPr>
        <w:ind w:left="0"/>
        <w:rPr>
          <w:rFonts w:ascii="SKODA Next" w:hAnsi="SKODA Next"/>
          <w:b/>
          <w:bCs/>
        </w:rPr>
      </w:pPr>
    </w:p>
    <w:p w14:paraId="18235C32" w14:textId="77777777" w:rsidR="00FD18AA" w:rsidRPr="00D47DDB" w:rsidRDefault="00FD18AA" w:rsidP="00FD18AA">
      <w:pPr>
        <w:ind w:left="0"/>
        <w:rPr>
          <w:rFonts w:ascii="SKODA Next" w:hAnsi="SKODA Next"/>
          <w:b/>
          <w:bCs/>
        </w:rPr>
      </w:pPr>
    </w:p>
    <w:p w14:paraId="1765ECE8" w14:textId="274690C5" w:rsidR="00B61CE9" w:rsidRPr="00D47DDB" w:rsidRDefault="00B61CE9" w:rsidP="00FD18AA">
      <w:pPr>
        <w:spacing w:after="0"/>
        <w:rPr>
          <w:rFonts w:ascii="SKODA Next" w:hAnsi="SKODA Next"/>
          <w:b/>
          <w:bCs/>
        </w:rPr>
      </w:pPr>
      <w:r w:rsidRPr="00D47DDB">
        <w:rPr>
          <w:rFonts w:ascii="SKODA Next" w:hAnsi="SKODA Next"/>
          <w:b/>
          <w:bCs/>
        </w:rPr>
        <w:lastRenderedPageBreak/>
        <w:t>Nové ovládací prvky</w:t>
      </w:r>
      <w:r w:rsidR="004F4112" w:rsidRPr="00D47DDB">
        <w:rPr>
          <w:rFonts w:ascii="SKODA Next" w:hAnsi="SKODA Next"/>
          <w:b/>
          <w:bCs/>
        </w:rPr>
        <w:t xml:space="preserve"> pro ještě intuitivnější ovládání</w:t>
      </w:r>
    </w:p>
    <w:p w14:paraId="1FD935B1" w14:textId="1703BE14" w:rsidR="003C0982" w:rsidRPr="00D47DDB" w:rsidRDefault="00B61CE9" w:rsidP="00FD18AA">
      <w:pPr>
        <w:spacing w:after="0"/>
        <w:rPr>
          <w:rFonts w:asciiTheme="minorHAnsi" w:hAnsiTheme="minorHAnsi"/>
        </w:rPr>
      </w:pPr>
      <w:r w:rsidRPr="00D47DDB">
        <w:rPr>
          <w:rFonts w:asciiTheme="minorHAnsi" w:hAnsiTheme="minorHAnsi"/>
        </w:rPr>
        <w:t>S</w:t>
      </w:r>
      <w:r w:rsidR="003E0681" w:rsidRPr="00D47DDB">
        <w:rPr>
          <w:rFonts w:asciiTheme="minorHAnsi" w:hAnsiTheme="minorHAnsi"/>
        </w:rPr>
        <w:t> </w:t>
      </w:r>
      <w:r w:rsidRPr="00D47DDB">
        <w:rPr>
          <w:rFonts w:asciiTheme="minorHAnsi" w:hAnsiTheme="minorHAnsi"/>
        </w:rPr>
        <w:t xml:space="preserve">modelem Peaq se představuje také nová koncepce vybraných ovládacích prvků. </w:t>
      </w:r>
      <w:r w:rsidR="00B74FC0" w:rsidRPr="00D47DDB">
        <w:rPr>
          <w:rFonts w:asciiTheme="minorHAnsi" w:hAnsiTheme="minorHAnsi"/>
        </w:rPr>
        <w:t>N</w:t>
      </w:r>
      <w:r w:rsidRPr="00D47DDB">
        <w:rPr>
          <w:rFonts w:asciiTheme="minorHAnsi" w:hAnsiTheme="minorHAnsi"/>
        </w:rPr>
        <w:t xml:space="preserve">ově řešené vnitřní kliky dveří jsou nyní umístěny na dveřní loketní opěře. </w:t>
      </w:r>
      <w:r w:rsidR="00F30C11" w:rsidRPr="00D47DDB">
        <w:rPr>
          <w:rFonts w:asciiTheme="minorHAnsi" w:hAnsiTheme="minorHAnsi"/>
        </w:rPr>
        <w:t>N</w:t>
      </w:r>
      <w:r w:rsidRPr="00D47DDB">
        <w:rPr>
          <w:rFonts w:asciiTheme="minorHAnsi" w:hAnsiTheme="minorHAnsi"/>
        </w:rPr>
        <w:t xml:space="preserve">a středové konzole </w:t>
      </w:r>
      <w:r w:rsidR="00F30C11" w:rsidRPr="00D47DDB">
        <w:rPr>
          <w:rFonts w:asciiTheme="minorHAnsi" w:hAnsiTheme="minorHAnsi"/>
        </w:rPr>
        <w:t xml:space="preserve">se nachází nový ovládací panel </w:t>
      </w:r>
      <w:r w:rsidRPr="00D47DDB">
        <w:rPr>
          <w:rFonts w:asciiTheme="minorHAnsi" w:hAnsiTheme="minorHAnsi"/>
        </w:rPr>
        <w:t>sestáv</w:t>
      </w:r>
      <w:r w:rsidR="00F30C11" w:rsidRPr="00D47DDB">
        <w:rPr>
          <w:rFonts w:asciiTheme="minorHAnsi" w:hAnsiTheme="minorHAnsi"/>
        </w:rPr>
        <w:t>ající</w:t>
      </w:r>
      <w:r w:rsidRPr="00D47DDB">
        <w:rPr>
          <w:rFonts w:asciiTheme="minorHAnsi" w:hAnsiTheme="minorHAnsi"/>
        </w:rPr>
        <w:t xml:space="preserve"> ze dvou částí</w:t>
      </w:r>
      <w:r w:rsidR="00F30C11" w:rsidRPr="00D47DDB">
        <w:rPr>
          <w:rFonts w:asciiTheme="minorHAnsi" w:hAnsiTheme="minorHAnsi"/>
        </w:rPr>
        <w:t>.</w:t>
      </w:r>
      <w:r w:rsidRPr="00D47DDB">
        <w:rPr>
          <w:rFonts w:asciiTheme="minorHAnsi" w:hAnsiTheme="minorHAnsi"/>
        </w:rPr>
        <w:t xml:space="preserve"> </w:t>
      </w:r>
      <w:r w:rsidR="00F30C11" w:rsidRPr="00D47DDB">
        <w:rPr>
          <w:rFonts w:asciiTheme="minorHAnsi" w:hAnsiTheme="minorHAnsi"/>
        </w:rPr>
        <w:t>H</w:t>
      </w:r>
      <w:r w:rsidRPr="00D47DDB">
        <w:rPr>
          <w:rFonts w:asciiTheme="minorHAnsi" w:hAnsiTheme="minorHAnsi"/>
        </w:rPr>
        <w:t>orní část obsahuje tlačítka k</w:t>
      </w:r>
      <w:r w:rsidR="003E0681" w:rsidRPr="00D47DDB">
        <w:rPr>
          <w:rFonts w:asciiTheme="minorHAnsi" w:hAnsiTheme="minorHAnsi"/>
        </w:rPr>
        <w:t> </w:t>
      </w:r>
      <w:r w:rsidRPr="00D47DDB">
        <w:rPr>
          <w:rFonts w:asciiTheme="minorHAnsi" w:hAnsiTheme="minorHAnsi"/>
        </w:rPr>
        <w:t>uzamčení a</w:t>
      </w:r>
      <w:r w:rsidR="003E0681" w:rsidRPr="00D47DDB">
        <w:rPr>
          <w:rFonts w:asciiTheme="minorHAnsi" w:hAnsiTheme="minorHAnsi"/>
        </w:rPr>
        <w:t> </w:t>
      </w:r>
      <w:r w:rsidRPr="00D47DDB">
        <w:rPr>
          <w:rFonts w:asciiTheme="minorHAnsi" w:hAnsiTheme="minorHAnsi"/>
        </w:rPr>
        <w:t>odemčení vozu a</w:t>
      </w:r>
      <w:r w:rsidR="003E0681" w:rsidRPr="00D47DDB">
        <w:rPr>
          <w:rFonts w:asciiTheme="minorHAnsi" w:hAnsiTheme="minorHAnsi"/>
        </w:rPr>
        <w:t> </w:t>
      </w:r>
      <w:r w:rsidRPr="00D47DDB">
        <w:rPr>
          <w:rFonts w:asciiTheme="minorHAnsi" w:hAnsiTheme="minorHAnsi"/>
        </w:rPr>
        <w:t>k</w:t>
      </w:r>
      <w:r w:rsidR="003E0681" w:rsidRPr="00D47DDB">
        <w:rPr>
          <w:rFonts w:asciiTheme="minorHAnsi" w:hAnsiTheme="minorHAnsi"/>
        </w:rPr>
        <w:t> </w:t>
      </w:r>
      <w:r w:rsidRPr="00D47DDB">
        <w:rPr>
          <w:rFonts w:asciiTheme="minorHAnsi" w:hAnsiTheme="minorHAnsi"/>
        </w:rPr>
        <w:t>aktivaci výstražné signalizace, mezi nimiž je umístěn rolovací ovladač hlasitosti. Ve spodní části jsou tři ovladače, z</w:t>
      </w:r>
      <w:r w:rsidR="003E0681" w:rsidRPr="00D47DDB">
        <w:rPr>
          <w:rFonts w:asciiTheme="minorHAnsi" w:hAnsiTheme="minorHAnsi"/>
        </w:rPr>
        <w:t> </w:t>
      </w:r>
      <w:r w:rsidRPr="00D47DDB">
        <w:rPr>
          <w:rFonts w:asciiTheme="minorHAnsi" w:hAnsiTheme="minorHAnsi"/>
        </w:rPr>
        <w:t xml:space="preserve">nichž </w:t>
      </w:r>
      <w:r w:rsidR="000C0C89" w:rsidRPr="00D47DDB">
        <w:rPr>
          <w:rFonts w:asciiTheme="minorHAnsi" w:hAnsiTheme="minorHAnsi"/>
        </w:rPr>
        <w:t xml:space="preserve">oba </w:t>
      </w:r>
      <w:r w:rsidRPr="00D47DDB">
        <w:rPr>
          <w:rFonts w:asciiTheme="minorHAnsi" w:hAnsiTheme="minorHAnsi"/>
        </w:rPr>
        <w:t>krajní slouží k</w:t>
      </w:r>
      <w:r w:rsidR="003E0681" w:rsidRPr="00D47DDB">
        <w:rPr>
          <w:rFonts w:asciiTheme="minorHAnsi" w:hAnsiTheme="minorHAnsi"/>
        </w:rPr>
        <w:t> </w:t>
      </w:r>
      <w:r w:rsidRPr="00D47DDB">
        <w:rPr>
          <w:rFonts w:asciiTheme="minorHAnsi" w:hAnsiTheme="minorHAnsi"/>
        </w:rPr>
        <w:t>nastavení teploty v</w:t>
      </w:r>
      <w:r w:rsidR="003E0681" w:rsidRPr="00D47DDB">
        <w:rPr>
          <w:rFonts w:asciiTheme="minorHAnsi" w:hAnsiTheme="minorHAnsi"/>
        </w:rPr>
        <w:t> </w:t>
      </w:r>
      <w:r w:rsidRPr="00D47DDB">
        <w:rPr>
          <w:rFonts w:asciiTheme="minorHAnsi" w:hAnsiTheme="minorHAnsi"/>
        </w:rPr>
        <w:t>zóně řidiče a</w:t>
      </w:r>
      <w:r w:rsidR="003E0681" w:rsidRPr="00D47DDB">
        <w:rPr>
          <w:rFonts w:asciiTheme="minorHAnsi" w:hAnsiTheme="minorHAnsi"/>
        </w:rPr>
        <w:t> </w:t>
      </w:r>
      <w:r w:rsidRPr="00D47DDB">
        <w:rPr>
          <w:rFonts w:asciiTheme="minorHAnsi" w:hAnsiTheme="minorHAnsi"/>
        </w:rPr>
        <w:t>spolujezdce a</w:t>
      </w:r>
      <w:r w:rsidR="003E0681" w:rsidRPr="00D47DDB">
        <w:rPr>
          <w:rFonts w:asciiTheme="minorHAnsi" w:hAnsiTheme="minorHAnsi"/>
        </w:rPr>
        <w:t> </w:t>
      </w:r>
      <w:r w:rsidRPr="00D47DDB">
        <w:rPr>
          <w:rFonts w:asciiTheme="minorHAnsi" w:hAnsiTheme="minorHAnsi"/>
        </w:rPr>
        <w:t>prostřední k</w:t>
      </w:r>
      <w:r w:rsidR="003E0681" w:rsidRPr="00D47DDB">
        <w:rPr>
          <w:rFonts w:asciiTheme="minorHAnsi" w:hAnsiTheme="minorHAnsi"/>
        </w:rPr>
        <w:t> </w:t>
      </w:r>
      <w:r w:rsidR="008F42EC" w:rsidRPr="00D47DDB">
        <w:rPr>
          <w:rFonts w:asciiTheme="minorHAnsi" w:hAnsiTheme="minorHAnsi"/>
        </w:rPr>
        <w:t>výběru jedné z</w:t>
      </w:r>
      <w:r w:rsidR="003E0681" w:rsidRPr="00D47DDB">
        <w:rPr>
          <w:rFonts w:asciiTheme="minorHAnsi" w:hAnsiTheme="minorHAnsi"/>
        </w:rPr>
        <w:t> </w:t>
      </w:r>
      <w:r w:rsidR="008F42EC" w:rsidRPr="00D47DDB">
        <w:rPr>
          <w:rFonts w:asciiTheme="minorHAnsi" w:hAnsiTheme="minorHAnsi"/>
        </w:rPr>
        <w:t xml:space="preserve">pěti </w:t>
      </w:r>
      <w:r w:rsidRPr="00D47DDB">
        <w:rPr>
          <w:rFonts w:asciiTheme="minorHAnsi" w:hAnsiTheme="minorHAnsi"/>
        </w:rPr>
        <w:t>intenzit proudění vzduchu</w:t>
      </w:r>
      <w:r w:rsidR="008F42EC" w:rsidRPr="00D47DDB">
        <w:rPr>
          <w:rFonts w:asciiTheme="minorHAnsi" w:hAnsiTheme="minorHAnsi"/>
        </w:rPr>
        <w:t xml:space="preserve"> v</w:t>
      </w:r>
      <w:r w:rsidR="003E0681" w:rsidRPr="00D47DDB">
        <w:rPr>
          <w:rFonts w:asciiTheme="minorHAnsi" w:hAnsiTheme="minorHAnsi"/>
        </w:rPr>
        <w:t> </w:t>
      </w:r>
      <w:r w:rsidR="008F42EC" w:rsidRPr="00D47DDB">
        <w:rPr>
          <w:rFonts w:asciiTheme="minorHAnsi" w:hAnsiTheme="minorHAnsi"/>
        </w:rPr>
        <w:t>režimu automatické klimatizace</w:t>
      </w:r>
      <w:r w:rsidRPr="00D47DDB">
        <w:rPr>
          <w:rFonts w:asciiTheme="minorHAnsi" w:hAnsiTheme="minorHAnsi"/>
        </w:rPr>
        <w:t>.</w:t>
      </w:r>
    </w:p>
    <w:p w14:paraId="5FB4A5A0" w14:textId="77777777" w:rsidR="00022A52" w:rsidRPr="00D47DDB" w:rsidRDefault="00022A52" w:rsidP="009907CC">
      <w:pPr>
        <w:spacing w:after="0"/>
        <w:rPr>
          <w:rFonts w:ascii="SKODA Next" w:hAnsi="SKODA Next"/>
          <w:b/>
          <w:bCs/>
        </w:rPr>
      </w:pPr>
    </w:p>
    <w:p w14:paraId="058960D6" w14:textId="6E48248A" w:rsidR="00B61CE9" w:rsidRPr="00D47DDB" w:rsidRDefault="004F4112" w:rsidP="00FD18AA">
      <w:pPr>
        <w:spacing w:after="0"/>
        <w:rPr>
          <w:rFonts w:ascii="SKODA Next" w:hAnsi="SKODA Next"/>
          <w:b/>
          <w:bCs/>
        </w:rPr>
      </w:pPr>
      <w:r w:rsidRPr="00D47DDB">
        <w:rPr>
          <w:rFonts w:ascii="SKODA Next" w:hAnsi="SKODA Next"/>
          <w:b/>
          <w:bCs/>
        </w:rPr>
        <w:t>Široká ř</w:t>
      </w:r>
      <w:r w:rsidR="00B61CE9" w:rsidRPr="00D47DDB">
        <w:rPr>
          <w:rFonts w:ascii="SKODA Next" w:hAnsi="SKODA Next"/>
          <w:b/>
          <w:bCs/>
        </w:rPr>
        <w:t>ada prvků Simply Clever</w:t>
      </w:r>
    </w:p>
    <w:p w14:paraId="546015BD" w14:textId="01C4F2F9" w:rsidR="00B61CE9" w:rsidRPr="00D47DDB" w:rsidRDefault="005B1EFE" w:rsidP="00FD18AA">
      <w:pPr>
        <w:spacing w:after="0"/>
        <w:rPr>
          <w:rFonts w:asciiTheme="minorHAnsi" w:hAnsiTheme="minorHAnsi"/>
        </w:rPr>
      </w:pPr>
      <w:r w:rsidRPr="00D47DDB">
        <w:rPr>
          <w:rFonts w:asciiTheme="minorHAnsi" w:hAnsiTheme="minorHAnsi"/>
        </w:rPr>
        <w:t>Klíčovým</w:t>
      </w:r>
      <w:r w:rsidR="00B61CE9" w:rsidRPr="00D47DDB">
        <w:rPr>
          <w:rFonts w:asciiTheme="minorHAnsi" w:hAnsiTheme="minorHAnsi"/>
        </w:rPr>
        <w:t xml:space="preserve"> Simply Clever </w:t>
      </w:r>
      <w:r w:rsidRPr="00D47DDB">
        <w:rPr>
          <w:rFonts w:asciiTheme="minorHAnsi" w:hAnsiTheme="minorHAnsi"/>
        </w:rPr>
        <w:t xml:space="preserve">prvkem </w:t>
      </w:r>
      <w:r w:rsidR="00B61CE9" w:rsidRPr="00D47DDB">
        <w:rPr>
          <w:rFonts w:asciiTheme="minorHAnsi" w:hAnsiTheme="minorHAnsi"/>
        </w:rPr>
        <w:t>nového modelu Peaq je úložný prostor pod přední kapotou. Ten má objem 37</w:t>
      </w:r>
      <w:r w:rsidR="003E0681" w:rsidRPr="00D47DDB">
        <w:rPr>
          <w:rFonts w:asciiTheme="minorHAnsi" w:hAnsiTheme="minorHAnsi"/>
        </w:rPr>
        <w:t> </w:t>
      </w:r>
      <w:r w:rsidR="00B61CE9" w:rsidRPr="00D47DDB">
        <w:rPr>
          <w:rFonts w:asciiTheme="minorHAnsi" w:hAnsiTheme="minorHAnsi"/>
        </w:rPr>
        <w:t>litrů a</w:t>
      </w:r>
      <w:r w:rsidR="003E0681" w:rsidRPr="00D47DDB">
        <w:rPr>
          <w:rFonts w:asciiTheme="minorHAnsi" w:hAnsiTheme="minorHAnsi"/>
        </w:rPr>
        <w:t> </w:t>
      </w:r>
      <w:r w:rsidR="00B61CE9" w:rsidRPr="00D47DDB">
        <w:rPr>
          <w:rFonts w:asciiTheme="minorHAnsi" w:hAnsiTheme="minorHAnsi"/>
        </w:rPr>
        <w:t>nabízí samostatné úložné místo pro nabíjecí kabel, elektrický roletový kryt zavazadlového prostoru</w:t>
      </w:r>
      <w:r w:rsidR="006C4D25" w:rsidRPr="00D47DDB">
        <w:rPr>
          <w:rFonts w:asciiTheme="minorHAnsi" w:hAnsiTheme="minorHAnsi"/>
        </w:rPr>
        <w:t xml:space="preserve"> nebo</w:t>
      </w:r>
      <w:r w:rsidR="00B61CE9" w:rsidRPr="00D47DDB">
        <w:rPr>
          <w:rFonts w:asciiTheme="minorHAnsi" w:hAnsiTheme="minorHAnsi"/>
        </w:rPr>
        <w:t xml:space="preserve"> čistič nabíjecích kabelů.</w:t>
      </w:r>
    </w:p>
    <w:p w14:paraId="052EC363" w14:textId="44E3EB4F" w:rsidR="00B61CE9" w:rsidRPr="00D47DDB" w:rsidRDefault="00B61CE9" w:rsidP="00FD18AA">
      <w:pPr>
        <w:spacing w:after="0"/>
        <w:rPr>
          <w:rFonts w:asciiTheme="minorHAnsi" w:hAnsiTheme="minorHAnsi"/>
        </w:rPr>
      </w:pPr>
      <w:r w:rsidRPr="00D47DDB">
        <w:rPr>
          <w:rFonts w:asciiTheme="minorHAnsi" w:hAnsiTheme="minorHAnsi"/>
        </w:rPr>
        <w:t xml:space="preserve">Naprostou novinkou je </w:t>
      </w:r>
      <w:r w:rsidR="00F64F82" w:rsidRPr="00D47DDB">
        <w:rPr>
          <w:rFonts w:asciiTheme="minorHAnsi" w:hAnsiTheme="minorHAnsi"/>
        </w:rPr>
        <w:t>roz</w:t>
      </w:r>
      <w:r w:rsidRPr="00D47DDB">
        <w:rPr>
          <w:rFonts w:asciiTheme="minorHAnsi" w:hAnsiTheme="minorHAnsi"/>
        </w:rPr>
        <w:t xml:space="preserve">kládací stolek, který je chytře uložen </w:t>
      </w:r>
      <w:r w:rsidR="00F64F82" w:rsidRPr="00D47DDB">
        <w:rPr>
          <w:rFonts w:asciiTheme="minorHAnsi" w:hAnsiTheme="minorHAnsi"/>
        </w:rPr>
        <w:t>v</w:t>
      </w:r>
      <w:r w:rsidR="003E0681" w:rsidRPr="00D47DDB">
        <w:rPr>
          <w:rFonts w:asciiTheme="minorHAnsi" w:hAnsiTheme="minorHAnsi"/>
        </w:rPr>
        <w:t> </w:t>
      </w:r>
      <w:r w:rsidR="00F64F82" w:rsidRPr="00D47DDB">
        <w:rPr>
          <w:rFonts w:asciiTheme="minorHAnsi" w:hAnsiTheme="minorHAnsi"/>
        </w:rPr>
        <w:t>loketní opěře</w:t>
      </w:r>
      <w:r w:rsidRPr="00D47DDB">
        <w:rPr>
          <w:rFonts w:asciiTheme="minorHAnsi" w:hAnsiTheme="minorHAnsi"/>
        </w:rPr>
        <w:t xml:space="preserve"> mezi předními sedadly. Tento stolek je dostupný jako součást Relax paketu</w:t>
      </w:r>
      <w:r w:rsidR="006C4D25" w:rsidRPr="00D47DDB">
        <w:rPr>
          <w:rFonts w:asciiTheme="minorHAnsi" w:hAnsiTheme="minorHAnsi"/>
        </w:rPr>
        <w:t xml:space="preserve"> a</w:t>
      </w:r>
      <w:r w:rsidR="003E0681" w:rsidRPr="00D47DDB">
        <w:rPr>
          <w:rFonts w:asciiTheme="minorHAnsi" w:hAnsiTheme="minorHAnsi"/>
        </w:rPr>
        <w:t> </w:t>
      </w:r>
      <w:r w:rsidR="006C4D25" w:rsidRPr="00D47DDB">
        <w:rPr>
          <w:rFonts w:asciiTheme="minorHAnsi" w:hAnsiTheme="minorHAnsi"/>
        </w:rPr>
        <w:t>po rozložení vytvoří praktickou plochu mezi řidičem a</w:t>
      </w:r>
      <w:r w:rsidR="003E0681" w:rsidRPr="00D47DDB">
        <w:rPr>
          <w:rFonts w:asciiTheme="minorHAnsi" w:hAnsiTheme="minorHAnsi"/>
        </w:rPr>
        <w:t> </w:t>
      </w:r>
      <w:r w:rsidR="006C4D25" w:rsidRPr="00D47DDB">
        <w:rPr>
          <w:rFonts w:asciiTheme="minorHAnsi" w:hAnsiTheme="minorHAnsi"/>
        </w:rPr>
        <w:t>spolujezdcem</w:t>
      </w:r>
      <w:r w:rsidRPr="00D47DDB">
        <w:rPr>
          <w:rFonts w:asciiTheme="minorHAnsi" w:hAnsiTheme="minorHAnsi"/>
        </w:rPr>
        <w:t>. Dalším</w:t>
      </w:r>
      <w:r w:rsidR="006C4D25" w:rsidRPr="00D47DDB">
        <w:rPr>
          <w:rFonts w:asciiTheme="minorHAnsi" w:hAnsiTheme="minorHAnsi"/>
        </w:rPr>
        <w:t>i</w:t>
      </w:r>
      <w:r w:rsidRPr="00D47DDB">
        <w:rPr>
          <w:rFonts w:asciiTheme="minorHAnsi" w:hAnsiTheme="minorHAnsi"/>
        </w:rPr>
        <w:t xml:space="preserve"> Simply Clever </w:t>
      </w:r>
      <w:r w:rsidR="006C4D25" w:rsidRPr="00D47DDB">
        <w:rPr>
          <w:rFonts w:asciiTheme="minorHAnsi" w:hAnsiTheme="minorHAnsi"/>
        </w:rPr>
        <w:t xml:space="preserve">prvky jsou </w:t>
      </w:r>
      <w:r w:rsidR="00F64F82" w:rsidRPr="00D47DDB">
        <w:rPr>
          <w:rFonts w:asciiTheme="minorHAnsi" w:hAnsiTheme="minorHAnsi"/>
        </w:rPr>
        <w:t xml:space="preserve">odkládací </w:t>
      </w:r>
      <w:r w:rsidRPr="00D47DDB">
        <w:rPr>
          <w:rFonts w:asciiTheme="minorHAnsi" w:hAnsiTheme="minorHAnsi"/>
        </w:rPr>
        <w:t>box umístěný v zadní části středového tunelu</w:t>
      </w:r>
      <w:r w:rsidR="002438F6" w:rsidRPr="00D47DDB">
        <w:rPr>
          <w:rFonts w:asciiTheme="minorHAnsi" w:hAnsiTheme="minorHAnsi"/>
        </w:rPr>
        <w:t xml:space="preserve"> před druhou řadou sedadel</w:t>
      </w:r>
      <w:r w:rsidR="006C4D25" w:rsidRPr="00D47DDB">
        <w:rPr>
          <w:rFonts w:asciiTheme="minorHAnsi" w:hAnsiTheme="minorHAnsi"/>
        </w:rPr>
        <w:t>, čistič displeje nebo smetáček na sníh</w:t>
      </w:r>
      <w:r w:rsidRPr="00D47DDB">
        <w:rPr>
          <w:rFonts w:asciiTheme="minorHAnsi" w:hAnsiTheme="minorHAnsi"/>
        </w:rPr>
        <w:t>.</w:t>
      </w:r>
    </w:p>
    <w:p w14:paraId="030640E9" w14:textId="21F4E4F1" w:rsidR="003C0982" w:rsidRPr="00D47DDB" w:rsidRDefault="003C0982">
      <w:pPr>
        <w:spacing w:after="0" w:line="22" w:lineRule="auto"/>
        <w:ind w:left="0"/>
        <w:rPr>
          <w:rFonts w:asciiTheme="minorHAnsi" w:hAnsiTheme="minorHAnsi"/>
        </w:rPr>
      </w:pPr>
      <w:r w:rsidRPr="00D47DDB">
        <w:rPr>
          <w:rFonts w:asciiTheme="minorHAnsi" w:hAnsiTheme="minorHAnsi"/>
        </w:rPr>
        <w:br w:type="page"/>
      </w:r>
    </w:p>
    <w:p w14:paraId="64925153" w14:textId="4EB746C7" w:rsidR="003C0982" w:rsidRPr="00D47DDB" w:rsidRDefault="00B61CE9" w:rsidP="0069046E">
      <w:pPr>
        <w:pStyle w:val="Nadpis1"/>
      </w:pPr>
      <w:bookmarkStart w:id="7" w:name="_Toc230859889"/>
      <w:r w:rsidRPr="00D47DDB">
        <w:lastRenderedPageBreak/>
        <w:t>Baterie a</w:t>
      </w:r>
      <w:r w:rsidR="003E0681" w:rsidRPr="00D47DDB">
        <w:t> </w:t>
      </w:r>
      <w:r w:rsidRPr="00D47DDB">
        <w:t xml:space="preserve">výkonové verze: </w:t>
      </w:r>
      <w:bookmarkEnd w:id="7"/>
      <w:r w:rsidR="000C0C89" w:rsidRPr="00D47DDB">
        <w:t xml:space="preserve">Nejdelší </w:t>
      </w:r>
      <w:r w:rsidR="00BF4212" w:rsidRPr="00D47DDB">
        <w:t>dojezd ze všech elektromobilů Škoda</w:t>
      </w:r>
    </w:p>
    <w:p w14:paraId="69B16CCB" w14:textId="77777777" w:rsidR="00B61CE9" w:rsidRPr="00D47DDB" w:rsidRDefault="00B61CE9" w:rsidP="003C0982">
      <w:pPr>
        <w:spacing w:after="0"/>
      </w:pPr>
    </w:p>
    <w:p w14:paraId="519F52DF" w14:textId="744D5035" w:rsidR="00E7665F" w:rsidRPr="00D47DDB" w:rsidRDefault="00193E1D" w:rsidP="00B61CE9">
      <w:pPr>
        <w:pStyle w:val="Odrazkystextem"/>
        <w:rPr>
          <w:rFonts w:asciiTheme="minorHAnsi" w:hAnsiTheme="minorHAnsi"/>
        </w:rPr>
      </w:pPr>
      <w:r w:rsidRPr="00D47DDB">
        <w:rPr>
          <w:rFonts w:asciiTheme="minorHAnsi" w:hAnsiTheme="minorHAnsi"/>
        </w:rPr>
        <w:t xml:space="preserve">Škoda </w:t>
      </w:r>
      <w:r w:rsidR="00E7665F" w:rsidRPr="00D47DDB">
        <w:rPr>
          <w:rFonts w:asciiTheme="minorHAnsi" w:hAnsiTheme="minorHAnsi"/>
        </w:rPr>
        <w:t>Peaq 90</w:t>
      </w:r>
      <w:r w:rsidR="003E0681" w:rsidRPr="00D47DDB">
        <w:rPr>
          <w:rFonts w:asciiTheme="minorHAnsi" w:hAnsiTheme="minorHAnsi"/>
        </w:rPr>
        <w:t> </w:t>
      </w:r>
      <w:r w:rsidR="00E7665F" w:rsidRPr="00D47DDB">
        <w:rPr>
          <w:rFonts w:asciiTheme="minorHAnsi" w:hAnsiTheme="minorHAnsi"/>
        </w:rPr>
        <w:t>nabízí dojezd přes 6</w:t>
      </w:r>
      <w:r w:rsidR="0052256F" w:rsidRPr="00D47DDB">
        <w:rPr>
          <w:rFonts w:asciiTheme="minorHAnsi" w:hAnsiTheme="minorHAnsi"/>
        </w:rPr>
        <w:t>3</w:t>
      </w:r>
      <w:r w:rsidR="00E7665F" w:rsidRPr="00D47DDB">
        <w:rPr>
          <w:rFonts w:asciiTheme="minorHAnsi" w:hAnsiTheme="minorHAnsi"/>
        </w:rPr>
        <w:t>0</w:t>
      </w:r>
      <w:r w:rsidR="003E0681" w:rsidRPr="00D47DDB">
        <w:rPr>
          <w:rFonts w:asciiTheme="minorHAnsi" w:hAnsiTheme="minorHAnsi"/>
        </w:rPr>
        <w:t> </w:t>
      </w:r>
      <w:r w:rsidR="00E7665F" w:rsidRPr="00D47DDB">
        <w:rPr>
          <w:rFonts w:asciiTheme="minorHAnsi" w:hAnsiTheme="minorHAnsi"/>
        </w:rPr>
        <w:t>km a</w:t>
      </w:r>
      <w:r w:rsidR="003E0681" w:rsidRPr="00D47DDB">
        <w:rPr>
          <w:rFonts w:asciiTheme="minorHAnsi" w:hAnsiTheme="minorHAnsi"/>
        </w:rPr>
        <w:t> </w:t>
      </w:r>
      <w:r w:rsidR="00E7665F" w:rsidRPr="00D47DDB">
        <w:rPr>
          <w:rFonts w:asciiTheme="minorHAnsi" w:hAnsiTheme="minorHAnsi"/>
        </w:rPr>
        <w:t>rychlé dobíjení baterie z</w:t>
      </w:r>
      <w:r w:rsidR="003E0681" w:rsidRPr="00D47DDB">
        <w:rPr>
          <w:rFonts w:asciiTheme="minorHAnsi" w:hAnsiTheme="minorHAnsi"/>
        </w:rPr>
        <w:t> </w:t>
      </w:r>
      <w:r w:rsidR="00E7665F" w:rsidRPr="00D47DDB">
        <w:rPr>
          <w:rFonts w:asciiTheme="minorHAnsi" w:hAnsiTheme="minorHAnsi"/>
        </w:rPr>
        <w:t>10</w:t>
      </w:r>
      <w:r w:rsidR="003E0681" w:rsidRPr="00D47DDB">
        <w:rPr>
          <w:rFonts w:asciiTheme="minorHAnsi" w:hAnsiTheme="minorHAnsi"/>
        </w:rPr>
        <w:t> </w:t>
      </w:r>
      <w:r w:rsidR="00E7665F" w:rsidRPr="00D47DDB">
        <w:rPr>
          <w:rFonts w:asciiTheme="minorHAnsi" w:hAnsiTheme="minorHAnsi"/>
        </w:rPr>
        <w:t>% na 80 % kapacity za 28</w:t>
      </w:r>
      <w:r w:rsidR="003E0681" w:rsidRPr="00D47DDB">
        <w:rPr>
          <w:rFonts w:asciiTheme="minorHAnsi" w:hAnsiTheme="minorHAnsi"/>
        </w:rPr>
        <w:t> </w:t>
      </w:r>
      <w:r w:rsidR="00E7665F" w:rsidRPr="00D47DDB">
        <w:rPr>
          <w:rFonts w:asciiTheme="minorHAnsi" w:hAnsiTheme="minorHAnsi"/>
        </w:rPr>
        <w:t>minut, zatímco Peaq 60</w:t>
      </w:r>
      <w:r w:rsidR="003E0681" w:rsidRPr="00D47DDB">
        <w:rPr>
          <w:rFonts w:asciiTheme="minorHAnsi" w:hAnsiTheme="minorHAnsi"/>
        </w:rPr>
        <w:t> </w:t>
      </w:r>
      <w:r w:rsidR="00E7665F" w:rsidRPr="00D47DDB">
        <w:rPr>
          <w:rFonts w:asciiTheme="minorHAnsi" w:hAnsiTheme="minorHAnsi"/>
        </w:rPr>
        <w:t>to zvládne</w:t>
      </w:r>
      <w:r w:rsidR="00ED275A" w:rsidRPr="00D47DDB">
        <w:rPr>
          <w:rFonts w:asciiTheme="minorHAnsi" w:hAnsiTheme="minorHAnsi"/>
        </w:rPr>
        <w:t xml:space="preserve"> </w:t>
      </w:r>
      <w:r w:rsidR="00E7665F" w:rsidRPr="00D47DDB">
        <w:rPr>
          <w:rFonts w:asciiTheme="minorHAnsi" w:hAnsiTheme="minorHAnsi"/>
        </w:rPr>
        <w:t>za 27</w:t>
      </w:r>
      <w:r w:rsidR="003E0681" w:rsidRPr="00D47DDB">
        <w:rPr>
          <w:rFonts w:asciiTheme="minorHAnsi" w:hAnsiTheme="minorHAnsi"/>
        </w:rPr>
        <w:t> </w:t>
      </w:r>
      <w:r w:rsidR="00E7665F" w:rsidRPr="00D47DDB">
        <w:rPr>
          <w:rFonts w:asciiTheme="minorHAnsi" w:hAnsiTheme="minorHAnsi"/>
        </w:rPr>
        <w:t>minut</w:t>
      </w:r>
    </w:p>
    <w:p w14:paraId="00C7C6D4" w14:textId="2B283A3D" w:rsidR="00B61CE9" w:rsidRPr="00D47DDB" w:rsidRDefault="00E7665F" w:rsidP="00815994">
      <w:pPr>
        <w:pStyle w:val="Odrazkystextem"/>
        <w:rPr>
          <w:rFonts w:asciiTheme="minorHAnsi" w:hAnsiTheme="minorHAnsi"/>
        </w:rPr>
      </w:pPr>
      <w:r w:rsidRPr="00D47DDB">
        <w:rPr>
          <w:rFonts w:asciiTheme="minorHAnsi" w:hAnsiTheme="minorHAnsi"/>
        </w:rPr>
        <w:t>Peaq je p</w:t>
      </w:r>
      <w:r w:rsidR="00B61CE9" w:rsidRPr="00D47DDB">
        <w:rPr>
          <w:rFonts w:asciiTheme="minorHAnsi" w:hAnsiTheme="minorHAnsi"/>
        </w:rPr>
        <w:t>ostaven na osvědčené platformě MEB</w:t>
      </w:r>
      <w:r w:rsidR="0000355F" w:rsidRPr="00D47DDB">
        <w:rPr>
          <w:rFonts w:asciiTheme="minorHAnsi" w:hAnsiTheme="minorHAnsi"/>
        </w:rPr>
        <w:t>+</w:t>
      </w:r>
      <w:r w:rsidRPr="00D47DDB">
        <w:rPr>
          <w:rFonts w:asciiTheme="minorHAnsi" w:hAnsiTheme="minorHAnsi"/>
        </w:rPr>
        <w:t xml:space="preserve"> a</w:t>
      </w:r>
      <w:r w:rsidR="003E0681" w:rsidRPr="00D47DDB">
        <w:rPr>
          <w:rFonts w:asciiTheme="minorHAnsi" w:hAnsiTheme="minorHAnsi"/>
        </w:rPr>
        <w:t> </w:t>
      </w:r>
      <w:r w:rsidRPr="00D47DDB">
        <w:rPr>
          <w:rFonts w:asciiTheme="minorHAnsi" w:hAnsiTheme="minorHAnsi"/>
        </w:rPr>
        <w:t xml:space="preserve">umožňuje výběr </w:t>
      </w:r>
      <w:r w:rsidR="00B61CE9" w:rsidRPr="00D47DDB">
        <w:rPr>
          <w:rFonts w:asciiTheme="minorHAnsi" w:hAnsiTheme="minorHAnsi"/>
        </w:rPr>
        <w:t>ze dvou kapacit trakční baterie a</w:t>
      </w:r>
      <w:r w:rsidR="003E0681" w:rsidRPr="00D47DDB">
        <w:rPr>
          <w:rFonts w:asciiTheme="minorHAnsi" w:hAnsiTheme="minorHAnsi"/>
        </w:rPr>
        <w:t> </w:t>
      </w:r>
      <w:r w:rsidR="00B61CE9" w:rsidRPr="00D47DDB">
        <w:rPr>
          <w:rFonts w:asciiTheme="minorHAnsi" w:hAnsiTheme="minorHAnsi"/>
        </w:rPr>
        <w:t>tří výkonových verzí</w:t>
      </w:r>
    </w:p>
    <w:p w14:paraId="058FCAC4" w14:textId="1E5E440E" w:rsidR="00E7665F" w:rsidRPr="00D47DDB" w:rsidRDefault="00E7665F" w:rsidP="00E7665F">
      <w:pPr>
        <w:pStyle w:val="Odrazkystextem"/>
        <w:rPr>
          <w:rFonts w:asciiTheme="minorHAnsi" w:hAnsiTheme="minorHAnsi"/>
        </w:rPr>
      </w:pPr>
      <w:r w:rsidRPr="00D47DDB">
        <w:rPr>
          <w:rFonts w:asciiTheme="minorHAnsi" w:hAnsiTheme="minorHAnsi"/>
        </w:rPr>
        <w:t>Větší baterie o</w:t>
      </w:r>
      <w:r w:rsidR="003E0681" w:rsidRPr="00D47DDB">
        <w:rPr>
          <w:rFonts w:asciiTheme="minorHAnsi" w:hAnsiTheme="minorHAnsi"/>
        </w:rPr>
        <w:t> </w:t>
      </w:r>
      <w:r w:rsidRPr="00D47DDB">
        <w:rPr>
          <w:rFonts w:asciiTheme="minorHAnsi" w:hAnsiTheme="minorHAnsi"/>
        </w:rPr>
        <w:t>kapacitě 91</w:t>
      </w:r>
      <w:r w:rsidR="003E0681" w:rsidRPr="00D47DDB">
        <w:rPr>
          <w:rFonts w:asciiTheme="minorHAnsi" w:hAnsiTheme="minorHAnsi"/>
        </w:rPr>
        <w:t> </w:t>
      </w:r>
      <w:r w:rsidRPr="00D47DDB">
        <w:rPr>
          <w:rFonts w:asciiTheme="minorHAnsi" w:hAnsiTheme="minorHAnsi"/>
        </w:rPr>
        <w:t>kWh má největší kapacitu ze všech elektromobilů Škoda</w:t>
      </w:r>
    </w:p>
    <w:p w14:paraId="11845EE6" w14:textId="4F85F486" w:rsidR="00E7665F" w:rsidRPr="00D47DDB" w:rsidRDefault="00C26827" w:rsidP="00B61CE9">
      <w:pPr>
        <w:pStyle w:val="Odrazkystextem"/>
        <w:rPr>
          <w:rFonts w:asciiTheme="minorHAnsi" w:hAnsiTheme="minorHAnsi"/>
        </w:rPr>
      </w:pPr>
      <w:r w:rsidRPr="00D47DDB">
        <w:rPr>
          <w:rFonts w:asciiTheme="minorHAnsi" w:hAnsiTheme="minorHAnsi"/>
        </w:rPr>
        <w:t xml:space="preserve">Tažná </w:t>
      </w:r>
      <w:r w:rsidR="00EF2CDA" w:rsidRPr="00D47DDB">
        <w:rPr>
          <w:rFonts w:asciiTheme="minorHAnsi" w:hAnsiTheme="minorHAnsi"/>
        </w:rPr>
        <w:t xml:space="preserve">síla </w:t>
      </w:r>
      <w:r w:rsidRPr="00D47DDB">
        <w:rPr>
          <w:rFonts w:asciiTheme="minorHAnsi" w:hAnsiTheme="minorHAnsi"/>
        </w:rPr>
        <w:t>až 2 000</w:t>
      </w:r>
      <w:r w:rsidR="003E0681" w:rsidRPr="00D47DDB">
        <w:rPr>
          <w:rFonts w:asciiTheme="minorHAnsi" w:hAnsiTheme="minorHAnsi"/>
        </w:rPr>
        <w:t> </w:t>
      </w:r>
      <w:r w:rsidRPr="00D47DDB">
        <w:rPr>
          <w:rFonts w:asciiTheme="minorHAnsi" w:hAnsiTheme="minorHAnsi"/>
        </w:rPr>
        <w:t>kg činí z</w:t>
      </w:r>
      <w:r w:rsidR="003E0681" w:rsidRPr="00D47DDB">
        <w:rPr>
          <w:rFonts w:asciiTheme="minorHAnsi" w:hAnsiTheme="minorHAnsi"/>
        </w:rPr>
        <w:t> </w:t>
      </w:r>
      <w:r w:rsidRPr="00D47DDB">
        <w:rPr>
          <w:rFonts w:asciiTheme="minorHAnsi" w:hAnsiTheme="minorHAnsi"/>
        </w:rPr>
        <w:t>modelu Peaq všestranného společníka, který zastane úkoly i</w:t>
      </w:r>
      <w:r w:rsidR="003E0681" w:rsidRPr="00D47DDB">
        <w:rPr>
          <w:rFonts w:asciiTheme="minorHAnsi" w:hAnsiTheme="minorHAnsi"/>
        </w:rPr>
        <w:t> </w:t>
      </w:r>
      <w:r w:rsidRPr="00D47DDB">
        <w:rPr>
          <w:rFonts w:asciiTheme="minorHAnsi" w:hAnsiTheme="minorHAnsi"/>
        </w:rPr>
        <w:t xml:space="preserve">nad rámec </w:t>
      </w:r>
      <w:r w:rsidR="00F30C11" w:rsidRPr="00D47DDB">
        <w:rPr>
          <w:rFonts w:asciiTheme="minorHAnsi" w:hAnsiTheme="minorHAnsi"/>
        </w:rPr>
        <w:t>každodenního používání</w:t>
      </w:r>
    </w:p>
    <w:p w14:paraId="0B12369E" w14:textId="1149B545" w:rsidR="00E7665F" w:rsidRPr="00D47DDB" w:rsidRDefault="00C26827" w:rsidP="00B61CE9">
      <w:pPr>
        <w:pStyle w:val="Odrazkystextem"/>
        <w:rPr>
          <w:rFonts w:asciiTheme="minorHAnsi" w:hAnsiTheme="minorHAnsi"/>
        </w:rPr>
      </w:pPr>
      <w:r w:rsidRPr="00D47DDB">
        <w:rPr>
          <w:rFonts w:asciiTheme="minorHAnsi" w:hAnsiTheme="minorHAnsi"/>
        </w:rPr>
        <w:t>Řízení jedním pedálem usnadňuje jízdu v</w:t>
      </w:r>
      <w:r w:rsidR="003E0681" w:rsidRPr="00D47DDB">
        <w:rPr>
          <w:rFonts w:asciiTheme="minorHAnsi" w:hAnsiTheme="minorHAnsi"/>
        </w:rPr>
        <w:t> </w:t>
      </w:r>
      <w:r w:rsidRPr="00D47DDB">
        <w:rPr>
          <w:rFonts w:asciiTheme="minorHAnsi" w:hAnsiTheme="minorHAnsi"/>
        </w:rPr>
        <w:t>běžném provozu</w:t>
      </w:r>
    </w:p>
    <w:p w14:paraId="5D13E32D" w14:textId="401A66A3" w:rsidR="00E7665F" w:rsidRPr="00D47DDB" w:rsidRDefault="00C26827" w:rsidP="00FD18AA">
      <w:pPr>
        <w:pStyle w:val="Odrazkystextem"/>
        <w:spacing w:after="0"/>
        <w:rPr>
          <w:rFonts w:asciiTheme="minorHAnsi" w:hAnsiTheme="minorHAnsi"/>
        </w:rPr>
      </w:pPr>
      <w:r w:rsidRPr="00D47DDB">
        <w:rPr>
          <w:rFonts w:asciiTheme="minorHAnsi" w:hAnsiTheme="minorHAnsi"/>
        </w:rPr>
        <w:t>Díky obousměrnému nabíjení je Peaq praktickým zdrojem energie na cestách</w:t>
      </w:r>
    </w:p>
    <w:p w14:paraId="35E4DE69" w14:textId="77777777" w:rsidR="003C0982" w:rsidRPr="00D47DDB" w:rsidRDefault="003C0982" w:rsidP="00FD18AA">
      <w:pPr>
        <w:spacing w:after="0"/>
        <w:ind w:left="714"/>
        <w:rPr>
          <w:rFonts w:asciiTheme="minorHAnsi" w:hAnsiTheme="minorHAnsi"/>
          <w:b/>
          <w:bCs/>
        </w:rPr>
      </w:pPr>
    </w:p>
    <w:p w14:paraId="1AD8606A" w14:textId="409FB9FF" w:rsidR="003C0982" w:rsidRPr="00D47DDB" w:rsidRDefault="003C0982" w:rsidP="00FD18AA">
      <w:pPr>
        <w:spacing w:after="0"/>
        <w:rPr>
          <w:rFonts w:asciiTheme="minorHAnsi" w:hAnsiTheme="minorHAnsi"/>
          <w:b/>
          <w:bCs/>
        </w:rPr>
      </w:pPr>
      <w:r w:rsidRPr="00D47DDB">
        <w:rPr>
          <w:rFonts w:asciiTheme="minorHAnsi" w:hAnsiTheme="minorHAnsi"/>
          <w:b/>
          <w:bCs/>
        </w:rPr>
        <w:t xml:space="preserve">Mladá Boleslav, </w:t>
      </w:r>
      <w:r w:rsidR="002545C8" w:rsidRPr="00D47DDB">
        <w:rPr>
          <w:rFonts w:asciiTheme="minorHAnsi" w:hAnsiTheme="minorHAnsi"/>
          <w:b/>
          <w:bCs/>
        </w:rPr>
        <w:t>23. června</w:t>
      </w:r>
      <w:r w:rsidRPr="00D47DDB">
        <w:rPr>
          <w:rFonts w:asciiTheme="minorHAnsi" w:hAnsiTheme="minorHAnsi"/>
          <w:b/>
          <w:bCs/>
        </w:rPr>
        <w:t xml:space="preserve"> 2026 – </w:t>
      </w:r>
      <w:r w:rsidR="001362CC" w:rsidRPr="00D47DDB">
        <w:rPr>
          <w:rFonts w:asciiTheme="minorHAnsi" w:hAnsiTheme="minorHAnsi"/>
          <w:b/>
          <w:bCs/>
        </w:rPr>
        <w:t xml:space="preserve">Model Peaq </w:t>
      </w:r>
      <w:r w:rsidR="00EF2CDA" w:rsidRPr="00D47DDB">
        <w:rPr>
          <w:rFonts w:asciiTheme="minorHAnsi" w:hAnsiTheme="minorHAnsi"/>
          <w:b/>
          <w:bCs/>
        </w:rPr>
        <w:t xml:space="preserve">dává zákazníkům na výběr ze dvou kapacit </w:t>
      </w:r>
      <w:r w:rsidR="001362CC" w:rsidRPr="00D47DDB">
        <w:rPr>
          <w:rFonts w:asciiTheme="minorHAnsi" w:hAnsiTheme="minorHAnsi"/>
          <w:b/>
          <w:bCs/>
        </w:rPr>
        <w:t>trakční baterie</w:t>
      </w:r>
      <w:r w:rsidR="005F3B5D" w:rsidRPr="00D47DDB">
        <w:rPr>
          <w:rFonts w:asciiTheme="minorHAnsi" w:hAnsiTheme="minorHAnsi"/>
          <w:b/>
          <w:bCs/>
        </w:rPr>
        <w:t>.</w:t>
      </w:r>
      <w:r w:rsidR="001362CC" w:rsidRPr="00D47DDB">
        <w:rPr>
          <w:rFonts w:asciiTheme="minorHAnsi" w:hAnsiTheme="minorHAnsi"/>
          <w:b/>
          <w:bCs/>
        </w:rPr>
        <w:t xml:space="preserve"> </w:t>
      </w:r>
      <w:r w:rsidR="005F3B5D" w:rsidRPr="00D47DDB">
        <w:rPr>
          <w:rFonts w:asciiTheme="minorHAnsi" w:hAnsiTheme="minorHAnsi"/>
          <w:b/>
          <w:bCs/>
        </w:rPr>
        <w:t>V</w:t>
      </w:r>
      <w:r w:rsidR="001362CC" w:rsidRPr="00D47DDB">
        <w:rPr>
          <w:rFonts w:asciiTheme="minorHAnsi" w:hAnsiTheme="minorHAnsi"/>
          <w:b/>
          <w:bCs/>
        </w:rPr>
        <w:t>ětší baterie o</w:t>
      </w:r>
      <w:r w:rsidR="003E0681" w:rsidRPr="00D47DDB">
        <w:rPr>
          <w:rFonts w:asciiTheme="minorHAnsi" w:hAnsiTheme="minorHAnsi"/>
          <w:b/>
          <w:bCs/>
        </w:rPr>
        <w:t> </w:t>
      </w:r>
      <w:r w:rsidR="001362CC" w:rsidRPr="00D47DDB">
        <w:rPr>
          <w:rFonts w:asciiTheme="minorHAnsi" w:hAnsiTheme="minorHAnsi"/>
          <w:b/>
          <w:bCs/>
        </w:rPr>
        <w:t>kapacitě 91</w:t>
      </w:r>
      <w:r w:rsidR="003E0681" w:rsidRPr="00D47DDB">
        <w:rPr>
          <w:rFonts w:asciiTheme="minorHAnsi" w:hAnsiTheme="minorHAnsi"/>
          <w:b/>
          <w:bCs/>
        </w:rPr>
        <w:t> </w:t>
      </w:r>
      <w:r w:rsidR="001362CC" w:rsidRPr="00D47DDB">
        <w:rPr>
          <w:rFonts w:asciiTheme="minorHAnsi" w:hAnsiTheme="minorHAnsi"/>
          <w:b/>
          <w:bCs/>
        </w:rPr>
        <w:t xml:space="preserve">kWh je vůbec největší baterií ve vozech </w:t>
      </w:r>
      <w:r w:rsidR="004A3091" w:rsidRPr="00D47DDB">
        <w:rPr>
          <w:rFonts w:asciiTheme="minorHAnsi" w:hAnsiTheme="minorHAnsi"/>
          <w:b/>
          <w:bCs/>
        </w:rPr>
        <w:t>Škoda</w:t>
      </w:r>
      <w:r w:rsidR="005F3B5D" w:rsidRPr="00D47DDB">
        <w:rPr>
          <w:rFonts w:asciiTheme="minorHAnsi" w:hAnsiTheme="minorHAnsi"/>
          <w:b/>
          <w:bCs/>
        </w:rPr>
        <w:t xml:space="preserve"> a</w:t>
      </w:r>
      <w:r w:rsidR="003E0681" w:rsidRPr="00D47DDB">
        <w:rPr>
          <w:rFonts w:asciiTheme="minorHAnsi" w:hAnsiTheme="minorHAnsi"/>
          <w:b/>
          <w:bCs/>
        </w:rPr>
        <w:t> </w:t>
      </w:r>
      <w:r w:rsidR="005F3B5D" w:rsidRPr="00D47DDB">
        <w:rPr>
          <w:rFonts w:asciiTheme="minorHAnsi" w:hAnsiTheme="minorHAnsi"/>
          <w:b/>
          <w:bCs/>
        </w:rPr>
        <w:t>umožňuje modelu Peaq dojezd přes 6</w:t>
      </w:r>
      <w:r w:rsidR="0052256F" w:rsidRPr="00D47DDB">
        <w:rPr>
          <w:rFonts w:asciiTheme="minorHAnsi" w:hAnsiTheme="minorHAnsi"/>
          <w:b/>
          <w:bCs/>
        </w:rPr>
        <w:t>3</w:t>
      </w:r>
      <w:r w:rsidR="005F3B5D" w:rsidRPr="00D47DDB">
        <w:rPr>
          <w:rFonts w:asciiTheme="minorHAnsi" w:hAnsiTheme="minorHAnsi"/>
          <w:b/>
          <w:bCs/>
        </w:rPr>
        <w:t>0</w:t>
      </w:r>
      <w:r w:rsidR="003E0681" w:rsidRPr="00D47DDB">
        <w:rPr>
          <w:rFonts w:asciiTheme="minorHAnsi" w:hAnsiTheme="minorHAnsi"/>
          <w:b/>
          <w:bCs/>
        </w:rPr>
        <w:t> </w:t>
      </w:r>
      <w:r w:rsidR="005F3B5D" w:rsidRPr="00D47DDB">
        <w:rPr>
          <w:rFonts w:asciiTheme="minorHAnsi" w:hAnsiTheme="minorHAnsi"/>
          <w:b/>
          <w:bCs/>
        </w:rPr>
        <w:t>km, což je nejvíce ze všech elektromobilů Škoda</w:t>
      </w:r>
      <w:r w:rsidR="001362CC" w:rsidRPr="00D47DDB">
        <w:rPr>
          <w:rFonts w:asciiTheme="minorHAnsi" w:hAnsiTheme="minorHAnsi"/>
          <w:b/>
          <w:bCs/>
        </w:rPr>
        <w:t>. Peaq je dostupný ve třech výkonových provedeních, které nabízejí pohon zadních i</w:t>
      </w:r>
      <w:r w:rsidR="003E0681" w:rsidRPr="00D47DDB">
        <w:rPr>
          <w:rFonts w:asciiTheme="minorHAnsi" w:hAnsiTheme="minorHAnsi"/>
          <w:b/>
          <w:bCs/>
        </w:rPr>
        <w:t> </w:t>
      </w:r>
      <w:r w:rsidR="001362CC" w:rsidRPr="00D47DDB">
        <w:rPr>
          <w:rFonts w:asciiTheme="minorHAnsi" w:hAnsiTheme="minorHAnsi"/>
          <w:b/>
          <w:bCs/>
        </w:rPr>
        <w:t>všech kol a</w:t>
      </w:r>
      <w:r w:rsidR="003E0681" w:rsidRPr="00D47DDB">
        <w:rPr>
          <w:rFonts w:asciiTheme="minorHAnsi" w:hAnsiTheme="minorHAnsi"/>
          <w:b/>
          <w:bCs/>
        </w:rPr>
        <w:t> </w:t>
      </w:r>
      <w:r w:rsidR="001362CC" w:rsidRPr="00D47DDB">
        <w:rPr>
          <w:rFonts w:asciiTheme="minorHAnsi" w:hAnsiTheme="minorHAnsi"/>
          <w:b/>
          <w:bCs/>
        </w:rPr>
        <w:t>výkon od 150</w:t>
      </w:r>
      <w:r w:rsidR="003E0681" w:rsidRPr="00D47DDB">
        <w:rPr>
          <w:rFonts w:asciiTheme="minorHAnsi" w:hAnsiTheme="minorHAnsi"/>
          <w:b/>
          <w:bCs/>
        </w:rPr>
        <w:t> </w:t>
      </w:r>
      <w:r w:rsidR="001362CC" w:rsidRPr="00D47DDB">
        <w:rPr>
          <w:rFonts w:asciiTheme="minorHAnsi" w:hAnsiTheme="minorHAnsi"/>
          <w:b/>
          <w:bCs/>
        </w:rPr>
        <w:t>kW do 220</w:t>
      </w:r>
      <w:r w:rsidR="003E0681" w:rsidRPr="00D47DDB">
        <w:rPr>
          <w:rFonts w:asciiTheme="minorHAnsi" w:hAnsiTheme="minorHAnsi"/>
          <w:b/>
          <w:bCs/>
        </w:rPr>
        <w:t> </w:t>
      </w:r>
      <w:r w:rsidR="001362CC" w:rsidRPr="00D47DDB">
        <w:rPr>
          <w:rFonts w:asciiTheme="minorHAnsi" w:hAnsiTheme="minorHAnsi"/>
          <w:b/>
          <w:bCs/>
        </w:rPr>
        <w:t>kW.</w:t>
      </w:r>
      <w:r w:rsidR="00693393" w:rsidRPr="00D47DDB">
        <w:rPr>
          <w:rFonts w:asciiTheme="minorHAnsi" w:hAnsiTheme="minorHAnsi"/>
          <w:b/>
          <w:bCs/>
        </w:rPr>
        <w:t xml:space="preserve"> Všestrannost nového modelu podtrhuje i</w:t>
      </w:r>
      <w:r w:rsidR="003E0681" w:rsidRPr="00D47DDB">
        <w:rPr>
          <w:rFonts w:asciiTheme="minorHAnsi" w:hAnsiTheme="minorHAnsi"/>
          <w:b/>
          <w:bCs/>
        </w:rPr>
        <w:t> </w:t>
      </w:r>
      <w:r w:rsidR="00693393" w:rsidRPr="00D47DDB">
        <w:rPr>
          <w:rFonts w:asciiTheme="minorHAnsi" w:hAnsiTheme="minorHAnsi"/>
          <w:b/>
          <w:bCs/>
        </w:rPr>
        <w:t>tažná kapacita až 2 000</w:t>
      </w:r>
      <w:r w:rsidR="003E0681" w:rsidRPr="00D47DDB">
        <w:rPr>
          <w:rFonts w:asciiTheme="minorHAnsi" w:hAnsiTheme="minorHAnsi"/>
          <w:b/>
          <w:bCs/>
        </w:rPr>
        <w:t> </w:t>
      </w:r>
      <w:r w:rsidR="00693393" w:rsidRPr="00D47DDB">
        <w:rPr>
          <w:rFonts w:asciiTheme="minorHAnsi" w:hAnsiTheme="minorHAnsi"/>
          <w:b/>
          <w:bCs/>
        </w:rPr>
        <w:t>kg, díky níž dokáže Peaq zastat i</w:t>
      </w:r>
      <w:r w:rsidR="003E0681" w:rsidRPr="00D47DDB">
        <w:rPr>
          <w:rFonts w:asciiTheme="minorHAnsi" w:hAnsiTheme="minorHAnsi"/>
          <w:b/>
          <w:bCs/>
        </w:rPr>
        <w:t> </w:t>
      </w:r>
      <w:r w:rsidR="00693393" w:rsidRPr="00D47DDB">
        <w:rPr>
          <w:rFonts w:asciiTheme="minorHAnsi" w:hAnsiTheme="minorHAnsi"/>
          <w:b/>
          <w:bCs/>
        </w:rPr>
        <w:t xml:space="preserve">náročnější úkoly. </w:t>
      </w:r>
      <w:r w:rsidR="004443C8" w:rsidRPr="00D47DDB">
        <w:rPr>
          <w:rFonts w:asciiTheme="minorHAnsi" w:hAnsiTheme="minorHAnsi"/>
          <w:b/>
          <w:bCs/>
        </w:rPr>
        <w:t>Ještě snazší jízdu v</w:t>
      </w:r>
      <w:r w:rsidR="003E0681" w:rsidRPr="00D47DDB">
        <w:rPr>
          <w:rFonts w:asciiTheme="minorHAnsi" w:hAnsiTheme="minorHAnsi"/>
          <w:b/>
          <w:bCs/>
        </w:rPr>
        <w:t> </w:t>
      </w:r>
      <w:r w:rsidR="004443C8" w:rsidRPr="00D47DDB">
        <w:rPr>
          <w:rFonts w:asciiTheme="minorHAnsi" w:hAnsiTheme="minorHAnsi"/>
          <w:b/>
          <w:bCs/>
        </w:rPr>
        <w:t>běžném provozu zajišťuje r</w:t>
      </w:r>
      <w:r w:rsidR="00693393" w:rsidRPr="00D47DDB">
        <w:rPr>
          <w:rFonts w:asciiTheme="minorHAnsi" w:hAnsiTheme="minorHAnsi"/>
          <w:b/>
          <w:bCs/>
        </w:rPr>
        <w:t>ežim řízení jedním pedálem</w:t>
      </w:r>
      <w:r w:rsidR="004443C8" w:rsidRPr="00D47DDB">
        <w:rPr>
          <w:rFonts w:asciiTheme="minorHAnsi" w:hAnsiTheme="minorHAnsi"/>
          <w:b/>
          <w:bCs/>
        </w:rPr>
        <w:t>, který</w:t>
      </w:r>
      <w:r w:rsidR="00693393" w:rsidRPr="00D47DDB">
        <w:rPr>
          <w:rFonts w:asciiTheme="minorHAnsi" w:hAnsiTheme="minorHAnsi"/>
          <w:b/>
          <w:bCs/>
        </w:rPr>
        <w:t xml:space="preserve"> </w:t>
      </w:r>
      <w:r w:rsidR="00EF2CDA" w:rsidRPr="00D47DDB">
        <w:rPr>
          <w:rFonts w:asciiTheme="minorHAnsi" w:hAnsiTheme="minorHAnsi"/>
          <w:b/>
          <w:bCs/>
        </w:rPr>
        <w:t xml:space="preserve">řidiči </w:t>
      </w:r>
      <w:r w:rsidR="00693393" w:rsidRPr="00D47DDB">
        <w:rPr>
          <w:rFonts w:asciiTheme="minorHAnsi" w:hAnsiTheme="minorHAnsi"/>
          <w:b/>
          <w:bCs/>
        </w:rPr>
        <w:t>umožňuje intuitivně zrychlovat a</w:t>
      </w:r>
      <w:r w:rsidR="003E0681" w:rsidRPr="00D47DDB">
        <w:rPr>
          <w:rFonts w:asciiTheme="minorHAnsi" w:hAnsiTheme="minorHAnsi"/>
          <w:b/>
          <w:bCs/>
        </w:rPr>
        <w:t> </w:t>
      </w:r>
      <w:r w:rsidR="00693393" w:rsidRPr="00D47DDB">
        <w:rPr>
          <w:rFonts w:asciiTheme="minorHAnsi" w:hAnsiTheme="minorHAnsi"/>
          <w:b/>
          <w:bCs/>
        </w:rPr>
        <w:t xml:space="preserve">zpomalovat pouze pomocí akceleračního pedálu. </w:t>
      </w:r>
      <w:r w:rsidR="004443C8" w:rsidRPr="00D47DDB">
        <w:rPr>
          <w:rFonts w:asciiTheme="minorHAnsi" w:hAnsiTheme="minorHAnsi"/>
          <w:b/>
          <w:bCs/>
        </w:rPr>
        <w:t xml:space="preserve">Když </w:t>
      </w:r>
      <w:r w:rsidR="00EF2CDA" w:rsidRPr="00D47DDB">
        <w:rPr>
          <w:rFonts w:asciiTheme="minorHAnsi" w:hAnsiTheme="minorHAnsi"/>
          <w:b/>
          <w:bCs/>
        </w:rPr>
        <w:t xml:space="preserve">Škoda </w:t>
      </w:r>
      <w:r w:rsidR="004443C8" w:rsidRPr="00D47DDB">
        <w:rPr>
          <w:rFonts w:asciiTheme="minorHAnsi" w:hAnsiTheme="minorHAnsi"/>
          <w:b/>
          <w:bCs/>
        </w:rPr>
        <w:t>Peaq zrovna nejede, dokáže se díky</w:t>
      </w:r>
      <w:r w:rsidR="00693393" w:rsidRPr="00D47DDB">
        <w:rPr>
          <w:rFonts w:asciiTheme="minorHAnsi" w:hAnsiTheme="minorHAnsi"/>
          <w:b/>
          <w:bCs/>
        </w:rPr>
        <w:t xml:space="preserve"> obousměrn</w:t>
      </w:r>
      <w:r w:rsidR="004443C8" w:rsidRPr="00D47DDB">
        <w:rPr>
          <w:rFonts w:asciiTheme="minorHAnsi" w:hAnsiTheme="minorHAnsi"/>
          <w:b/>
          <w:bCs/>
        </w:rPr>
        <w:t>ému</w:t>
      </w:r>
      <w:r w:rsidR="00693393" w:rsidRPr="00D47DDB">
        <w:rPr>
          <w:rFonts w:asciiTheme="minorHAnsi" w:hAnsiTheme="minorHAnsi"/>
          <w:b/>
          <w:bCs/>
        </w:rPr>
        <w:t xml:space="preserve"> nabíjení proměnit v</w:t>
      </w:r>
      <w:r w:rsidR="003E0681" w:rsidRPr="00D47DDB">
        <w:rPr>
          <w:rFonts w:asciiTheme="minorHAnsi" w:hAnsiTheme="minorHAnsi"/>
          <w:b/>
          <w:bCs/>
        </w:rPr>
        <w:t> </w:t>
      </w:r>
      <w:r w:rsidR="00693393" w:rsidRPr="00D47DDB">
        <w:rPr>
          <w:rFonts w:asciiTheme="minorHAnsi" w:hAnsiTheme="minorHAnsi"/>
          <w:b/>
          <w:bCs/>
        </w:rPr>
        <w:t xml:space="preserve">praktický zdroj energie, což </w:t>
      </w:r>
      <w:r w:rsidR="004443C8" w:rsidRPr="00D47DDB">
        <w:rPr>
          <w:rFonts w:asciiTheme="minorHAnsi" w:hAnsiTheme="minorHAnsi"/>
          <w:b/>
          <w:bCs/>
        </w:rPr>
        <w:t xml:space="preserve">dále </w:t>
      </w:r>
      <w:r w:rsidR="00693393" w:rsidRPr="00D47DDB">
        <w:rPr>
          <w:rFonts w:asciiTheme="minorHAnsi" w:hAnsiTheme="minorHAnsi"/>
          <w:b/>
          <w:bCs/>
        </w:rPr>
        <w:t xml:space="preserve">zvyšuje </w:t>
      </w:r>
      <w:r w:rsidR="00EF2CDA" w:rsidRPr="00D47DDB">
        <w:rPr>
          <w:rFonts w:asciiTheme="minorHAnsi" w:hAnsiTheme="minorHAnsi"/>
          <w:b/>
          <w:bCs/>
        </w:rPr>
        <w:t xml:space="preserve">její </w:t>
      </w:r>
      <w:r w:rsidR="00693393" w:rsidRPr="00D47DDB">
        <w:rPr>
          <w:rFonts w:asciiTheme="minorHAnsi" w:hAnsiTheme="minorHAnsi"/>
          <w:b/>
          <w:bCs/>
        </w:rPr>
        <w:t xml:space="preserve">přidanou hodnotu. </w:t>
      </w:r>
    </w:p>
    <w:p w14:paraId="7EC59C81" w14:textId="77777777" w:rsidR="001362CC" w:rsidRPr="00D47DDB" w:rsidRDefault="001362CC" w:rsidP="009907CC">
      <w:pPr>
        <w:spacing w:after="0"/>
        <w:rPr>
          <w:rFonts w:asciiTheme="minorHAnsi" w:hAnsiTheme="minorHAnsi"/>
          <w:b/>
          <w:bCs/>
        </w:rPr>
      </w:pPr>
    </w:p>
    <w:p w14:paraId="142BA1C4" w14:textId="70259D29" w:rsidR="001362CC" w:rsidRPr="00D47DDB" w:rsidRDefault="004443C8" w:rsidP="00FD18AA">
      <w:pPr>
        <w:spacing w:after="0"/>
        <w:rPr>
          <w:rFonts w:ascii="SKODA Next" w:hAnsi="SKODA Next"/>
          <w:b/>
          <w:bCs/>
        </w:rPr>
      </w:pPr>
      <w:r w:rsidRPr="00D47DDB">
        <w:rPr>
          <w:rFonts w:ascii="SKODA Next" w:hAnsi="SKODA Next"/>
          <w:b/>
          <w:bCs/>
        </w:rPr>
        <w:t xml:space="preserve">Výjimečná </w:t>
      </w:r>
      <w:r w:rsidR="001362CC" w:rsidRPr="00D47DDB">
        <w:rPr>
          <w:rFonts w:ascii="SKODA Next" w:hAnsi="SKODA Next"/>
          <w:b/>
          <w:bCs/>
        </w:rPr>
        <w:t>kapacit</w:t>
      </w:r>
      <w:r w:rsidRPr="00D47DDB">
        <w:rPr>
          <w:rFonts w:ascii="SKODA Next" w:hAnsi="SKODA Next"/>
          <w:b/>
          <w:bCs/>
        </w:rPr>
        <w:t>a</w:t>
      </w:r>
      <w:r w:rsidR="001362CC" w:rsidRPr="00D47DDB">
        <w:rPr>
          <w:rFonts w:ascii="SKODA Next" w:hAnsi="SKODA Next"/>
          <w:b/>
          <w:bCs/>
        </w:rPr>
        <w:t xml:space="preserve"> trakční baterie </w:t>
      </w:r>
    </w:p>
    <w:p w14:paraId="4B454BEA" w14:textId="2083FD0E" w:rsidR="008F1ED6" w:rsidRPr="00D47DDB" w:rsidRDefault="001362CC" w:rsidP="00FD18AA">
      <w:pPr>
        <w:spacing w:after="0"/>
        <w:rPr>
          <w:rFonts w:asciiTheme="minorHAnsi" w:hAnsiTheme="minorHAnsi"/>
        </w:rPr>
      </w:pPr>
      <w:r w:rsidRPr="00D47DDB">
        <w:rPr>
          <w:rFonts w:asciiTheme="minorHAnsi" w:hAnsiTheme="minorHAnsi"/>
        </w:rPr>
        <w:t xml:space="preserve">Nový </w:t>
      </w:r>
      <w:r w:rsidR="00EF2CDA" w:rsidRPr="00D47DDB">
        <w:rPr>
          <w:rFonts w:asciiTheme="minorHAnsi" w:hAnsiTheme="minorHAnsi"/>
        </w:rPr>
        <w:t xml:space="preserve">model </w:t>
      </w:r>
      <w:r w:rsidRPr="00D47DDB">
        <w:rPr>
          <w:rFonts w:asciiTheme="minorHAnsi" w:hAnsiTheme="minorHAnsi"/>
        </w:rPr>
        <w:t>Peaq je k</w:t>
      </w:r>
      <w:r w:rsidR="003E0681" w:rsidRPr="00D47DDB">
        <w:rPr>
          <w:rFonts w:asciiTheme="minorHAnsi" w:hAnsiTheme="minorHAnsi"/>
        </w:rPr>
        <w:t> </w:t>
      </w:r>
      <w:r w:rsidRPr="00D47DDB">
        <w:rPr>
          <w:rFonts w:asciiTheme="minorHAnsi" w:hAnsiTheme="minorHAnsi"/>
        </w:rPr>
        <w:t>dispozici se dvěma kapacitami trakční baterie. Menší baterie</w:t>
      </w:r>
      <w:r w:rsidR="008F1ED6" w:rsidRPr="00D47DDB">
        <w:rPr>
          <w:rFonts w:asciiTheme="minorHAnsi" w:hAnsiTheme="minorHAnsi"/>
        </w:rPr>
        <w:t xml:space="preserve"> sestávající z</w:t>
      </w:r>
      <w:r w:rsidR="003E0681" w:rsidRPr="00D47DDB">
        <w:rPr>
          <w:rFonts w:asciiTheme="minorHAnsi" w:hAnsiTheme="minorHAnsi"/>
        </w:rPr>
        <w:t> </w:t>
      </w:r>
      <w:r w:rsidR="008F1ED6" w:rsidRPr="00D47DDB">
        <w:rPr>
          <w:rFonts w:asciiTheme="minorHAnsi" w:hAnsiTheme="minorHAnsi"/>
        </w:rPr>
        <w:t>9</w:t>
      </w:r>
      <w:r w:rsidR="00D00B8E" w:rsidRPr="00D47DDB">
        <w:rPr>
          <w:rFonts w:asciiTheme="minorHAnsi" w:hAnsiTheme="minorHAnsi"/>
        </w:rPr>
        <w:t> </w:t>
      </w:r>
      <w:r w:rsidR="008F1ED6" w:rsidRPr="00D47DDB">
        <w:rPr>
          <w:rFonts w:asciiTheme="minorHAnsi" w:hAnsiTheme="minorHAnsi"/>
        </w:rPr>
        <w:t>modulů</w:t>
      </w:r>
      <w:r w:rsidRPr="00D47DDB">
        <w:rPr>
          <w:rFonts w:asciiTheme="minorHAnsi" w:hAnsiTheme="minorHAnsi"/>
        </w:rPr>
        <w:t xml:space="preserve"> má brutto kapacitu 63</w:t>
      </w:r>
      <w:r w:rsidR="003E0681" w:rsidRPr="00D47DDB">
        <w:rPr>
          <w:rFonts w:asciiTheme="minorHAnsi" w:hAnsiTheme="minorHAnsi"/>
        </w:rPr>
        <w:t> </w:t>
      </w:r>
      <w:r w:rsidRPr="00D47DDB">
        <w:rPr>
          <w:rFonts w:asciiTheme="minorHAnsi" w:hAnsiTheme="minorHAnsi"/>
        </w:rPr>
        <w:t>kWh (59</w:t>
      </w:r>
      <w:r w:rsidR="003E0681" w:rsidRPr="00D47DDB">
        <w:rPr>
          <w:rFonts w:asciiTheme="minorHAnsi" w:hAnsiTheme="minorHAnsi"/>
        </w:rPr>
        <w:t> </w:t>
      </w:r>
      <w:r w:rsidRPr="00D47DDB">
        <w:rPr>
          <w:rFonts w:asciiTheme="minorHAnsi" w:hAnsiTheme="minorHAnsi"/>
        </w:rPr>
        <w:t>kWh netto) a</w:t>
      </w:r>
      <w:r w:rsidR="003E0681" w:rsidRPr="00D47DDB">
        <w:rPr>
          <w:rFonts w:asciiTheme="minorHAnsi" w:hAnsiTheme="minorHAnsi"/>
        </w:rPr>
        <w:t> </w:t>
      </w:r>
      <w:r w:rsidRPr="00D47DDB">
        <w:rPr>
          <w:rFonts w:asciiTheme="minorHAnsi" w:hAnsiTheme="minorHAnsi"/>
        </w:rPr>
        <w:t>dokáže se dobít z</w:t>
      </w:r>
      <w:r w:rsidR="003E0681" w:rsidRPr="00D47DDB">
        <w:rPr>
          <w:rFonts w:asciiTheme="minorHAnsi" w:hAnsiTheme="minorHAnsi"/>
        </w:rPr>
        <w:t> </w:t>
      </w:r>
      <w:r w:rsidRPr="00D47DDB">
        <w:rPr>
          <w:rFonts w:asciiTheme="minorHAnsi" w:hAnsiTheme="minorHAnsi"/>
        </w:rPr>
        <w:t>10</w:t>
      </w:r>
      <w:r w:rsidR="003E0681" w:rsidRPr="00D47DDB">
        <w:rPr>
          <w:rFonts w:asciiTheme="minorHAnsi" w:hAnsiTheme="minorHAnsi"/>
        </w:rPr>
        <w:t> </w:t>
      </w:r>
      <w:r w:rsidRPr="00D47DDB">
        <w:rPr>
          <w:rFonts w:asciiTheme="minorHAnsi" w:hAnsiTheme="minorHAnsi"/>
        </w:rPr>
        <w:t>% na 80</w:t>
      </w:r>
      <w:r w:rsidR="003E0681" w:rsidRPr="00D47DDB">
        <w:rPr>
          <w:rFonts w:asciiTheme="minorHAnsi" w:hAnsiTheme="minorHAnsi"/>
        </w:rPr>
        <w:t> </w:t>
      </w:r>
      <w:r w:rsidRPr="00D47DDB">
        <w:rPr>
          <w:rFonts w:asciiTheme="minorHAnsi" w:hAnsiTheme="minorHAnsi"/>
        </w:rPr>
        <w:t>% své kapacity už za 27</w:t>
      </w:r>
      <w:r w:rsidR="003E0681" w:rsidRPr="00D47DDB">
        <w:rPr>
          <w:rFonts w:asciiTheme="minorHAnsi" w:hAnsiTheme="minorHAnsi"/>
        </w:rPr>
        <w:t> </w:t>
      </w:r>
      <w:r w:rsidRPr="00D47DDB">
        <w:rPr>
          <w:rFonts w:asciiTheme="minorHAnsi" w:hAnsiTheme="minorHAnsi"/>
        </w:rPr>
        <w:t xml:space="preserve">minut. Větší baterie </w:t>
      </w:r>
      <w:r w:rsidR="008F1ED6" w:rsidRPr="00D47DDB">
        <w:rPr>
          <w:rFonts w:asciiTheme="minorHAnsi" w:hAnsiTheme="minorHAnsi"/>
        </w:rPr>
        <w:t>o</w:t>
      </w:r>
      <w:r w:rsidR="003E0681" w:rsidRPr="00D47DDB">
        <w:rPr>
          <w:rFonts w:asciiTheme="minorHAnsi" w:hAnsiTheme="minorHAnsi"/>
        </w:rPr>
        <w:t> </w:t>
      </w:r>
      <w:r w:rsidR="008F1ED6" w:rsidRPr="00D47DDB">
        <w:rPr>
          <w:rFonts w:asciiTheme="minorHAnsi" w:hAnsiTheme="minorHAnsi"/>
        </w:rPr>
        <w:t>13</w:t>
      </w:r>
      <w:r w:rsidR="003E0681" w:rsidRPr="00D47DDB">
        <w:rPr>
          <w:rFonts w:asciiTheme="minorHAnsi" w:hAnsiTheme="minorHAnsi"/>
        </w:rPr>
        <w:t> </w:t>
      </w:r>
      <w:r w:rsidR="008F1ED6" w:rsidRPr="00D47DDB">
        <w:rPr>
          <w:rFonts w:asciiTheme="minorHAnsi" w:hAnsiTheme="minorHAnsi"/>
        </w:rPr>
        <w:t xml:space="preserve">modulech </w:t>
      </w:r>
      <w:r w:rsidRPr="00D47DDB">
        <w:rPr>
          <w:rFonts w:asciiTheme="minorHAnsi" w:hAnsiTheme="minorHAnsi"/>
        </w:rPr>
        <w:t>má brutto kapacitu 91</w:t>
      </w:r>
      <w:r w:rsidR="003E0681" w:rsidRPr="00D47DDB">
        <w:rPr>
          <w:rFonts w:asciiTheme="minorHAnsi" w:hAnsiTheme="minorHAnsi"/>
        </w:rPr>
        <w:t> </w:t>
      </w:r>
      <w:r w:rsidRPr="00D47DDB">
        <w:rPr>
          <w:rFonts w:asciiTheme="minorHAnsi" w:hAnsiTheme="minorHAnsi"/>
        </w:rPr>
        <w:t>kWh (86</w:t>
      </w:r>
      <w:r w:rsidR="003E0681" w:rsidRPr="00D47DDB">
        <w:rPr>
          <w:rFonts w:asciiTheme="minorHAnsi" w:hAnsiTheme="minorHAnsi"/>
        </w:rPr>
        <w:t> </w:t>
      </w:r>
      <w:r w:rsidRPr="00D47DDB">
        <w:rPr>
          <w:rFonts w:asciiTheme="minorHAnsi" w:hAnsiTheme="minorHAnsi"/>
        </w:rPr>
        <w:t>kWh netto) a</w:t>
      </w:r>
      <w:r w:rsidR="003E0681" w:rsidRPr="00D47DDB">
        <w:rPr>
          <w:rFonts w:asciiTheme="minorHAnsi" w:hAnsiTheme="minorHAnsi"/>
        </w:rPr>
        <w:t> </w:t>
      </w:r>
      <w:r w:rsidRPr="00D47DDB">
        <w:rPr>
          <w:rFonts w:asciiTheme="minorHAnsi" w:hAnsiTheme="minorHAnsi"/>
        </w:rPr>
        <w:t>jedná se o</w:t>
      </w:r>
      <w:r w:rsidR="003E0681" w:rsidRPr="00D47DDB">
        <w:rPr>
          <w:rFonts w:asciiTheme="minorHAnsi" w:hAnsiTheme="minorHAnsi"/>
        </w:rPr>
        <w:t> </w:t>
      </w:r>
      <w:r w:rsidRPr="00D47DDB">
        <w:rPr>
          <w:rFonts w:asciiTheme="minorHAnsi" w:hAnsiTheme="minorHAnsi"/>
        </w:rPr>
        <w:t xml:space="preserve">vůbec největší kapacitu baterie </w:t>
      </w:r>
      <w:r w:rsidR="00F4696C" w:rsidRPr="00D47DDB">
        <w:rPr>
          <w:rFonts w:asciiTheme="minorHAnsi" w:hAnsiTheme="minorHAnsi"/>
        </w:rPr>
        <w:t>v</w:t>
      </w:r>
      <w:r w:rsidR="003E0681" w:rsidRPr="00D47DDB">
        <w:rPr>
          <w:rFonts w:asciiTheme="minorHAnsi" w:hAnsiTheme="minorHAnsi"/>
        </w:rPr>
        <w:t> </w:t>
      </w:r>
      <w:r w:rsidRPr="00D47DDB">
        <w:rPr>
          <w:rFonts w:asciiTheme="minorHAnsi" w:hAnsiTheme="minorHAnsi"/>
        </w:rPr>
        <w:t xml:space="preserve">elektromobilu </w:t>
      </w:r>
      <w:r w:rsidR="004A3091" w:rsidRPr="00D47DDB">
        <w:rPr>
          <w:rFonts w:asciiTheme="minorHAnsi" w:hAnsiTheme="minorHAnsi"/>
        </w:rPr>
        <w:t>Škoda</w:t>
      </w:r>
      <w:r w:rsidRPr="00D47DDB">
        <w:rPr>
          <w:rFonts w:asciiTheme="minorHAnsi" w:hAnsiTheme="minorHAnsi"/>
        </w:rPr>
        <w:t>. Nabití z</w:t>
      </w:r>
      <w:r w:rsidR="003E0681" w:rsidRPr="00D47DDB">
        <w:rPr>
          <w:rFonts w:asciiTheme="minorHAnsi" w:hAnsiTheme="minorHAnsi"/>
        </w:rPr>
        <w:t> </w:t>
      </w:r>
      <w:r w:rsidRPr="00D47DDB">
        <w:rPr>
          <w:rFonts w:asciiTheme="minorHAnsi" w:hAnsiTheme="minorHAnsi"/>
        </w:rPr>
        <w:t>10</w:t>
      </w:r>
      <w:r w:rsidR="003E0681" w:rsidRPr="00D47DDB">
        <w:rPr>
          <w:rFonts w:asciiTheme="minorHAnsi" w:hAnsiTheme="minorHAnsi"/>
        </w:rPr>
        <w:t> </w:t>
      </w:r>
      <w:r w:rsidRPr="00D47DDB">
        <w:rPr>
          <w:rFonts w:asciiTheme="minorHAnsi" w:hAnsiTheme="minorHAnsi"/>
        </w:rPr>
        <w:t>% na 80</w:t>
      </w:r>
      <w:r w:rsidR="00D00B8E" w:rsidRPr="00D47DDB">
        <w:rPr>
          <w:rFonts w:asciiTheme="minorHAnsi" w:hAnsiTheme="minorHAnsi"/>
        </w:rPr>
        <w:t> </w:t>
      </w:r>
      <w:r w:rsidRPr="00D47DDB">
        <w:rPr>
          <w:rFonts w:asciiTheme="minorHAnsi" w:hAnsiTheme="minorHAnsi"/>
        </w:rPr>
        <w:t>% kapacity trvá pouhých 28</w:t>
      </w:r>
      <w:r w:rsidR="003E0681" w:rsidRPr="00D47DDB">
        <w:rPr>
          <w:rFonts w:asciiTheme="minorHAnsi" w:hAnsiTheme="minorHAnsi"/>
        </w:rPr>
        <w:t> </w:t>
      </w:r>
      <w:r w:rsidRPr="00D47DDB">
        <w:rPr>
          <w:rFonts w:asciiTheme="minorHAnsi" w:hAnsiTheme="minorHAnsi"/>
        </w:rPr>
        <w:t>minut</w:t>
      </w:r>
      <w:r w:rsidR="003C0982" w:rsidRPr="00D47DDB">
        <w:rPr>
          <w:rFonts w:asciiTheme="minorHAnsi" w:hAnsiTheme="minorHAnsi"/>
        </w:rPr>
        <w:t>.</w:t>
      </w:r>
      <w:r w:rsidR="004443C8" w:rsidRPr="00D47DDB">
        <w:rPr>
          <w:rFonts w:asciiTheme="minorHAnsi" w:hAnsiTheme="minorHAnsi"/>
        </w:rPr>
        <w:t xml:space="preserve"> </w:t>
      </w:r>
      <w:r w:rsidR="008F1ED6" w:rsidRPr="00D47DDB">
        <w:rPr>
          <w:rFonts w:asciiTheme="minorHAnsi" w:hAnsiTheme="minorHAnsi"/>
        </w:rPr>
        <w:t>Ob</w:t>
      </w:r>
      <w:r w:rsidR="004443C8" w:rsidRPr="00D47DDB">
        <w:rPr>
          <w:rFonts w:asciiTheme="minorHAnsi" w:hAnsiTheme="minorHAnsi"/>
        </w:rPr>
        <w:t xml:space="preserve">a bateriové systémy </w:t>
      </w:r>
      <w:r w:rsidR="008F1ED6" w:rsidRPr="00D47DDB">
        <w:rPr>
          <w:rFonts w:asciiTheme="minorHAnsi" w:hAnsiTheme="minorHAnsi"/>
        </w:rPr>
        <w:t>se vyrábí v</w:t>
      </w:r>
      <w:r w:rsidR="003E0681" w:rsidRPr="00D47DDB">
        <w:rPr>
          <w:rFonts w:asciiTheme="minorHAnsi" w:hAnsiTheme="minorHAnsi"/>
        </w:rPr>
        <w:t> </w:t>
      </w:r>
      <w:r w:rsidR="008F1ED6" w:rsidRPr="00D47DDB">
        <w:rPr>
          <w:rFonts w:asciiTheme="minorHAnsi" w:hAnsiTheme="minorHAnsi"/>
        </w:rPr>
        <w:t>Mladé Boleslavi a</w:t>
      </w:r>
      <w:r w:rsidR="003E0681" w:rsidRPr="00D47DDB">
        <w:rPr>
          <w:rFonts w:asciiTheme="minorHAnsi" w:hAnsiTheme="minorHAnsi"/>
        </w:rPr>
        <w:t> </w:t>
      </w:r>
      <w:r w:rsidR="008F1ED6" w:rsidRPr="00D47DDB">
        <w:rPr>
          <w:rFonts w:asciiTheme="minorHAnsi" w:hAnsiTheme="minorHAnsi"/>
        </w:rPr>
        <w:t>využívají kombinaci niklu, manganu a kobaltu (NMC), která se vyznačuje vysokou energetickou hustotou umožňuj</w:t>
      </w:r>
      <w:r w:rsidR="00F30C11" w:rsidRPr="00D47DDB">
        <w:rPr>
          <w:rFonts w:asciiTheme="minorHAnsi" w:hAnsiTheme="minorHAnsi"/>
        </w:rPr>
        <w:t>ící</w:t>
      </w:r>
      <w:r w:rsidR="008F1ED6" w:rsidRPr="00D47DDB">
        <w:rPr>
          <w:rFonts w:asciiTheme="minorHAnsi" w:hAnsiTheme="minorHAnsi"/>
        </w:rPr>
        <w:t xml:space="preserve"> delší dojezd.</w:t>
      </w:r>
    </w:p>
    <w:p w14:paraId="6297DB40" w14:textId="77777777" w:rsidR="00B80E88" w:rsidRPr="00D47DDB" w:rsidRDefault="00B80E88" w:rsidP="009907CC">
      <w:pPr>
        <w:spacing w:after="0"/>
        <w:rPr>
          <w:rFonts w:asciiTheme="minorHAnsi" w:hAnsiTheme="minorHAnsi"/>
        </w:rPr>
      </w:pPr>
    </w:p>
    <w:p w14:paraId="1CCFAE62" w14:textId="77777777" w:rsidR="001362CC" w:rsidRPr="00D47DDB" w:rsidRDefault="001362CC" w:rsidP="00FD18AA">
      <w:pPr>
        <w:spacing w:after="0"/>
        <w:rPr>
          <w:rFonts w:ascii="SKODA Next" w:hAnsi="SKODA Next"/>
          <w:b/>
          <w:bCs/>
        </w:rPr>
      </w:pPr>
      <w:r w:rsidRPr="00D47DDB">
        <w:rPr>
          <w:rFonts w:ascii="SKODA Next" w:hAnsi="SKODA Next"/>
          <w:b/>
          <w:bCs/>
        </w:rPr>
        <w:t xml:space="preserve">Tři výkonové verze </w:t>
      </w:r>
    </w:p>
    <w:p w14:paraId="1FF9F2C8" w14:textId="5D230ADF" w:rsidR="001362CC" w:rsidRPr="00D47DDB" w:rsidRDefault="001362CC" w:rsidP="00FD18AA">
      <w:pPr>
        <w:spacing w:after="0"/>
        <w:rPr>
          <w:rFonts w:asciiTheme="minorHAnsi" w:hAnsiTheme="minorHAnsi"/>
        </w:rPr>
      </w:pPr>
      <w:r w:rsidRPr="00D47DDB">
        <w:rPr>
          <w:rFonts w:asciiTheme="minorHAnsi" w:hAnsiTheme="minorHAnsi"/>
        </w:rPr>
        <w:t xml:space="preserve">Model Peaq se nabízí ve třech výkonových verzích – </w:t>
      </w:r>
      <w:r w:rsidR="004443C8" w:rsidRPr="00D47DDB">
        <w:rPr>
          <w:rFonts w:asciiTheme="minorHAnsi" w:hAnsiTheme="minorHAnsi"/>
        </w:rPr>
        <w:t xml:space="preserve">Peaq </w:t>
      </w:r>
      <w:r w:rsidRPr="00D47DDB">
        <w:rPr>
          <w:rFonts w:asciiTheme="minorHAnsi" w:hAnsiTheme="minorHAnsi"/>
        </w:rPr>
        <w:t xml:space="preserve">60, </w:t>
      </w:r>
      <w:r w:rsidR="004443C8" w:rsidRPr="00D47DDB">
        <w:rPr>
          <w:rFonts w:asciiTheme="minorHAnsi" w:hAnsiTheme="minorHAnsi"/>
        </w:rPr>
        <w:t xml:space="preserve">Peaq </w:t>
      </w:r>
      <w:r w:rsidRPr="00D47DDB">
        <w:rPr>
          <w:rFonts w:asciiTheme="minorHAnsi" w:hAnsiTheme="minorHAnsi"/>
        </w:rPr>
        <w:t>90</w:t>
      </w:r>
      <w:r w:rsidR="003E0681" w:rsidRPr="00D47DDB">
        <w:rPr>
          <w:rFonts w:asciiTheme="minorHAnsi" w:hAnsiTheme="minorHAnsi"/>
        </w:rPr>
        <w:t> </w:t>
      </w:r>
      <w:r w:rsidRPr="00D47DDB">
        <w:rPr>
          <w:rFonts w:asciiTheme="minorHAnsi" w:hAnsiTheme="minorHAnsi"/>
        </w:rPr>
        <w:t>a</w:t>
      </w:r>
      <w:r w:rsidR="003E0681" w:rsidRPr="00D47DDB">
        <w:rPr>
          <w:rFonts w:asciiTheme="minorHAnsi" w:hAnsiTheme="minorHAnsi"/>
        </w:rPr>
        <w:t> </w:t>
      </w:r>
      <w:r w:rsidR="004443C8" w:rsidRPr="00D47DDB">
        <w:rPr>
          <w:rFonts w:asciiTheme="minorHAnsi" w:hAnsiTheme="minorHAnsi"/>
        </w:rPr>
        <w:t xml:space="preserve">Peaq </w:t>
      </w:r>
      <w:r w:rsidRPr="00D47DDB">
        <w:rPr>
          <w:rFonts w:asciiTheme="minorHAnsi" w:hAnsiTheme="minorHAnsi"/>
        </w:rPr>
        <w:t>90x. Peaq 60</w:t>
      </w:r>
      <w:r w:rsidR="003E0681" w:rsidRPr="00D47DDB">
        <w:rPr>
          <w:rFonts w:asciiTheme="minorHAnsi" w:hAnsiTheme="minorHAnsi"/>
        </w:rPr>
        <w:t> </w:t>
      </w:r>
      <w:r w:rsidRPr="00D47DDB">
        <w:rPr>
          <w:rFonts w:asciiTheme="minorHAnsi" w:hAnsiTheme="minorHAnsi"/>
        </w:rPr>
        <w:t>využívá menší trakční baterii, disponuje pohonem zadních kol a</w:t>
      </w:r>
      <w:r w:rsidR="003E0681" w:rsidRPr="00D47DDB">
        <w:rPr>
          <w:rFonts w:asciiTheme="minorHAnsi" w:hAnsiTheme="minorHAnsi"/>
        </w:rPr>
        <w:t> </w:t>
      </w:r>
      <w:r w:rsidRPr="00D47DDB">
        <w:rPr>
          <w:rFonts w:asciiTheme="minorHAnsi" w:hAnsiTheme="minorHAnsi"/>
        </w:rPr>
        <w:t>dokáže vyvinout maximální výkon 150</w:t>
      </w:r>
      <w:r w:rsidR="003E0681" w:rsidRPr="00D47DDB">
        <w:rPr>
          <w:rFonts w:asciiTheme="minorHAnsi" w:hAnsiTheme="minorHAnsi"/>
        </w:rPr>
        <w:t> </w:t>
      </w:r>
      <w:r w:rsidRPr="00D47DDB">
        <w:rPr>
          <w:rFonts w:asciiTheme="minorHAnsi" w:hAnsiTheme="minorHAnsi"/>
        </w:rPr>
        <w:t>kW a</w:t>
      </w:r>
      <w:r w:rsidR="003E0681" w:rsidRPr="00D47DDB">
        <w:rPr>
          <w:rFonts w:asciiTheme="minorHAnsi" w:hAnsiTheme="minorHAnsi"/>
        </w:rPr>
        <w:t> </w:t>
      </w:r>
      <w:r w:rsidRPr="00D47DDB">
        <w:rPr>
          <w:rFonts w:asciiTheme="minorHAnsi" w:hAnsiTheme="minorHAnsi"/>
        </w:rPr>
        <w:t>maximální točivý moment 3</w:t>
      </w:r>
      <w:r w:rsidR="00981CD9" w:rsidRPr="00D47DDB">
        <w:rPr>
          <w:rFonts w:asciiTheme="minorHAnsi" w:hAnsiTheme="minorHAnsi"/>
        </w:rPr>
        <w:t>5</w:t>
      </w:r>
      <w:r w:rsidRPr="00D47DDB">
        <w:rPr>
          <w:rFonts w:asciiTheme="minorHAnsi" w:hAnsiTheme="minorHAnsi"/>
        </w:rPr>
        <w:t>0</w:t>
      </w:r>
      <w:r w:rsidR="003E0681" w:rsidRPr="00D47DDB">
        <w:rPr>
          <w:rFonts w:asciiTheme="minorHAnsi" w:hAnsiTheme="minorHAnsi"/>
        </w:rPr>
        <w:t> </w:t>
      </w:r>
      <w:r w:rsidRPr="00D47DDB">
        <w:rPr>
          <w:rFonts w:asciiTheme="minorHAnsi" w:hAnsiTheme="minorHAnsi"/>
        </w:rPr>
        <w:t>Nm. Z</w:t>
      </w:r>
      <w:r w:rsidR="003E0681" w:rsidRPr="00D47DDB">
        <w:rPr>
          <w:rFonts w:asciiTheme="minorHAnsi" w:hAnsiTheme="minorHAnsi"/>
        </w:rPr>
        <w:t> </w:t>
      </w:r>
      <w:r w:rsidRPr="00D47DDB">
        <w:rPr>
          <w:rFonts w:asciiTheme="minorHAnsi" w:hAnsiTheme="minorHAnsi"/>
        </w:rPr>
        <w:t>nuly na 100</w:t>
      </w:r>
      <w:r w:rsidR="003E0681" w:rsidRPr="00D47DDB">
        <w:rPr>
          <w:rFonts w:asciiTheme="minorHAnsi" w:hAnsiTheme="minorHAnsi"/>
        </w:rPr>
        <w:t> </w:t>
      </w:r>
      <w:r w:rsidRPr="00D47DDB">
        <w:rPr>
          <w:rFonts w:asciiTheme="minorHAnsi" w:hAnsiTheme="minorHAnsi"/>
        </w:rPr>
        <w:t>km/h zvládne zrychlit za 8,</w:t>
      </w:r>
      <w:r w:rsidR="00B146FB" w:rsidRPr="00D47DDB">
        <w:rPr>
          <w:rFonts w:asciiTheme="minorHAnsi" w:hAnsiTheme="minorHAnsi"/>
        </w:rPr>
        <w:t>4</w:t>
      </w:r>
      <w:r w:rsidR="003E0681" w:rsidRPr="00D47DDB">
        <w:rPr>
          <w:rFonts w:asciiTheme="minorHAnsi" w:hAnsiTheme="minorHAnsi"/>
        </w:rPr>
        <w:t> </w:t>
      </w:r>
      <w:r w:rsidRPr="00D47DDB">
        <w:rPr>
          <w:rFonts w:asciiTheme="minorHAnsi" w:hAnsiTheme="minorHAnsi"/>
        </w:rPr>
        <w:t xml:space="preserve">s, nejvyšší rychlost je </w:t>
      </w:r>
      <w:r w:rsidR="004443C8" w:rsidRPr="00D47DDB">
        <w:rPr>
          <w:rFonts w:asciiTheme="minorHAnsi" w:hAnsiTheme="minorHAnsi"/>
        </w:rPr>
        <w:t>1</w:t>
      </w:r>
      <w:r w:rsidRPr="00D47DDB">
        <w:rPr>
          <w:rFonts w:asciiTheme="minorHAnsi" w:hAnsiTheme="minorHAnsi"/>
        </w:rPr>
        <w:t>60</w:t>
      </w:r>
      <w:r w:rsidR="003E0681" w:rsidRPr="00D47DDB">
        <w:rPr>
          <w:rFonts w:asciiTheme="minorHAnsi" w:hAnsiTheme="minorHAnsi"/>
        </w:rPr>
        <w:t> </w:t>
      </w:r>
      <w:r w:rsidRPr="00D47DDB">
        <w:rPr>
          <w:rFonts w:asciiTheme="minorHAnsi" w:hAnsiTheme="minorHAnsi"/>
        </w:rPr>
        <w:t>km/h a</w:t>
      </w:r>
      <w:r w:rsidR="003E0681" w:rsidRPr="00D47DDB">
        <w:rPr>
          <w:rFonts w:asciiTheme="minorHAnsi" w:hAnsiTheme="minorHAnsi"/>
        </w:rPr>
        <w:t> </w:t>
      </w:r>
      <w:r w:rsidRPr="00D47DDB">
        <w:rPr>
          <w:rFonts w:asciiTheme="minorHAnsi" w:hAnsiTheme="minorHAnsi"/>
        </w:rPr>
        <w:t xml:space="preserve">na jedno nabití urazí </w:t>
      </w:r>
      <w:r w:rsidR="00F3393F" w:rsidRPr="00D47DDB">
        <w:rPr>
          <w:rFonts w:asciiTheme="minorHAnsi" w:hAnsiTheme="minorHAnsi"/>
        </w:rPr>
        <w:t>přes</w:t>
      </w:r>
      <w:r w:rsidRPr="00D47DDB">
        <w:rPr>
          <w:rFonts w:asciiTheme="minorHAnsi" w:hAnsiTheme="minorHAnsi"/>
        </w:rPr>
        <w:t xml:space="preserve"> 4</w:t>
      </w:r>
      <w:r w:rsidR="00F3393F" w:rsidRPr="00D47DDB">
        <w:rPr>
          <w:rFonts w:asciiTheme="minorHAnsi" w:hAnsiTheme="minorHAnsi"/>
        </w:rPr>
        <w:t>5</w:t>
      </w:r>
      <w:r w:rsidRPr="00D47DDB">
        <w:rPr>
          <w:rFonts w:asciiTheme="minorHAnsi" w:hAnsiTheme="minorHAnsi"/>
        </w:rPr>
        <w:t>0</w:t>
      </w:r>
      <w:r w:rsidR="003E0681" w:rsidRPr="00D47DDB">
        <w:rPr>
          <w:rFonts w:asciiTheme="minorHAnsi" w:hAnsiTheme="minorHAnsi"/>
        </w:rPr>
        <w:t> </w:t>
      </w:r>
      <w:r w:rsidRPr="00D47DDB">
        <w:rPr>
          <w:rFonts w:asciiTheme="minorHAnsi" w:hAnsiTheme="minorHAnsi"/>
        </w:rPr>
        <w:t>km.</w:t>
      </w:r>
    </w:p>
    <w:p w14:paraId="52E3AFD5" w14:textId="0BD44E6E" w:rsidR="001362CC" w:rsidRPr="00D47DDB" w:rsidRDefault="001362CC" w:rsidP="00FD18AA">
      <w:pPr>
        <w:spacing w:after="0"/>
        <w:rPr>
          <w:rFonts w:asciiTheme="minorHAnsi" w:hAnsiTheme="minorHAnsi"/>
        </w:rPr>
      </w:pPr>
      <w:r w:rsidRPr="00D47DDB">
        <w:rPr>
          <w:rFonts w:asciiTheme="minorHAnsi" w:hAnsiTheme="minorHAnsi"/>
        </w:rPr>
        <w:t>Peaq 90</w:t>
      </w:r>
      <w:r w:rsidR="003E0681" w:rsidRPr="00D47DDB">
        <w:rPr>
          <w:rFonts w:asciiTheme="minorHAnsi" w:hAnsiTheme="minorHAnsi"/>
        </w:rPr>
        <w:t> </w:t>
      </w:r>
      <w:r w:rsidRPr="00D47DDB">
        <w:rPr>
          <w:rFonts w:asciiTheme="minorHAnsi" w:hAnsiTheme="minorHAnsi"/>
        </w:rPr>
        <w:t>i</w:t>
      </w:r>
      <w:r w:rsidR="003E0681" w:rsidRPr="00D47DDB">
        <w:rPr>
          <w:rFonts w:asciiTheme="minorHAnsi" w:hAnsiTheme="minorHAnsi"/>
        </w:rPr>
        <w:t> </w:t>
      </w:r>
      <w:r w:rsidRPr="00D47DDB">
        <w:rPr>
          <w:rFonts w:asciiTheme="minorHAnsi" w:hAnsiTheme="minorHAnsi"/>
        </w:rPr>
        <w:t>Peaq 90x se pojí s</w:t>
      </w:r>
      <w:r w:rsidR="003E0681" w:rsidRPr="00D47DDB">
        <w:rPr>
          <w:rFonts w:asciiTheme="minorHAnsi" w:hAnsiTheme="minorHAnsi"/>
        </w:rPr>
        <w:t> </w:t>
      </w:r>
      <w:r w:rsidRPr="00D47DDB">
        <w:rPr>
          <w:rFonts w:asciiTheme="minorHAnsi" w:hAnsiTheme="minorHAnsi"/>
        </w:rPr>
        <w:t>baterií o</w:t>
      </w:r>
      <w:r w:rsidR="003E0681" w:rsidRPr="00D47DDB">
        <w:rPr>
          <w:rFonts w:asciiTheme="minorHAnsi" w:hAnsiTheme="minorHAnsi"/>
        </w:rPr>
        <w:t> </w:t>
      </w:r>
      <w:r w:rsidRPr="00D47DDB">
        <w:rPr>
          <w:rFonts w:asciiTheme="minorHAnsi" w:hAnsiTheme="minorHAnsi"/>
        </w:rPr>
        <w:t>kapacitě 91</w:t>
      </w:r>
      <w:r w:rsidR="003E0681" w:rsidRPr="00D47DDB">
        <w:rPr>
          <w:rFonts w:asciiTheme="minorHAnsi" w:hAnsiTheme="minorHAnsi"/>
        </w:rPr>
        <w:t> </w:t>
      </w:r>
      <w:r w:rsidRPr="00D47DDB">
        <w:rPr>
          <w:rFonts w:asciiTheme="minorHAnsi" w:hAnsiTheme="minorHAnsi"/>
        </w:rPr>
        <w:t>kWh, ale zatímco Peaq 90</w:t>
      </w:r>
      <w:r w:rsidR="003E0681" w:rsidRPr="00D47DDB">
        <w:rPr>
          <w:rFonts w:asciiTheme="minorHAnsi" w:hAnsiTheme="minorHAnsi"/>
        </w:rPr>
        <w:t> </w:t>
      </w:r>
      <w:r w:rsidRPr="00D47DDB">
        <w:rPr>
          <w:rFonts w:asciiTheme="minorHAnsi" w:hAnsiTheme="minorHAnsi"/>
        </w:rPr>
        <w:t>disponuje pohonem zadních kol, Peaq 90x má poháněn</w:t>
      </w:r>
      <w:r w:rsidR="00F30C11" w:rsidRPr="00D47DDB">
        <w:rPr>
          <w:rFonts w:asciiTheme="minorHAnsi" w:hAnsiTheme="minorHAnsi"/>
        </w:rPr>
        <w:t>a</w:t>
      </w:r>
      <w:r w:rsidRPr="00D47DDB">
        <w:rPr>
          <w:rFonts w:asciiTheme="minorHAnsi" w:hAnsiTheme="minorHAnsi"/>
        </w:rPr>
        <w:t xml:space="preserve"> všechna kola. Peaq 90</w:t>
      </w:r>
      <w:r w:rsidR="003E0681" w:rsidRPr="00D47DDB">
        <w:rPr>
          <w:rFonts w:asciiTheme="minorHAnsi" w:hAnsiTheme="minorHAnsi"/>
        </w:rPr>
        <w:t> </w:t>
      </w:r>
      <w:r w:rsidRPr="00D47DDB">
        <w:rPr>
          <w:rFonts w:asciiTheme="minorHAnsi" w:hAnsiTheme="minorHAnsi"/>
        </w:rPr>
        <w:t>má maximální výkon 210</w:t>
      </w:r>
      <w:r w:rsidR="003E0681" w:rsidRPr="00D47DDB">
        <w:rPr>
          <w:rFonts w:asciiTheme="minorHAnsi" w:hAnsiTheme="minorHAnsi"/>
        </w:rPr>
        <w:t> </w:t>
      </w:r>
      <w:r w:rsidRPr="00D47DDB">
        <w:rPr>
          <w:rFonts w:asciiTheme="minorHAnsi" w:hAnsiTheme="minorHAnsi"/>
        </w:rPr>
        <w:t>kW a</w:t>
      </w:r>
      <w:bookmarkStart w:id="8" w:name="_Hlk231240458"/>
      <w:r w:rsidR="003E0681" w:rsidRPr="00D47DDB">
        <w:rPr>
          <w:rFonts w:asciiTheme="minorHAnsi" w:hAnsiTheme="minorHAnsi"/>
        </w:rPr>
        <w:t> </w:t>
      </w:r>
      <w:r w:rsidRPr="00D47DDB">
        <w:rPr>
          <w:rFonts w:asciiTheme="minorHAnsi" w:hAnsiTheme="minorHAnsi"/>
        </w:rPr>
        <w:t xml:space="preserve">maximální točivý moment </w:t>
      </w:r>
      <w:r w:rsidR="00981CD9" w:rsidRPr="00D47DDB">
        <w:rPr>
          <w:rFonts w:asciiTheme="minorHAnsi" w:hAnsiTheme="minorHAnsi"/>
        </w:rPr>
        <w:t>545</w:t>
      </w:r>
      <w:r w:rsidR="003E0681" w:rsidRPr="00D47DDB">
        <w:rPr>
          <w:rFonts w:asciiTheme="minorHAnsi" w:hAnsiTheme="minorHAnsi"/>
        </w:rPr>
        <w:t> </w:t>
      </w:r>
      <w:r w:rsidRPr="00D47DDB">
        <w:rPr>
          <w:rFonts w:asciiTheme="minorHAnsi" w:hAnsiTheme="minorHAnsi"/>
        </w:rPr>
        <w:t>Nm</w:t>
      </w:r>
      <w:bookmarkEnd w:id="8"/>
      <w:r w:rsidRPr="00D47DDB">
        <w:rPr>
          <w:rFonts w:asciiTheme="minorHAnsi" w:hAnsiTheme="minorHAnsi"/>
        </w:rPr>
        <w:t>, v</w:t>
      </w:r>
      <w:r w:rsidR="003E0681" w:rsidRPr="00D47DDB">
        <w:rPr>
          <w:rFonts w:asciiTheme="minorHAnsi" w:hAnsiTheme="minorHAnsi"/>
        </w:rPr>
        <w:t> </w:t>
      </w:r>
      <w:r w:rsidRPr="00D47DDB">
        <w:rPr>
          <w:rFonts w:asciiTheme="minorHAnsi" w:hAnsiTheme="minorHAnsi"/>
        </w:rPr>
        <w:t xml:space="preserve">případě verze Peaq 90x činí maximální </w:t>
      </w:r>
      <w:r w:rsidRPr="00D47DDB">
        <w:rPr>
          <w:rFonts w:asciiTheme="minorHAnsi" w:hAnsiTheme="minorHAnsi"/>
        </w:rPr>
        <w:lastRenderedPageBreak/>
        <w:t>systémový výkon dokonce 220</w:t>
      </w:r>
      <w:r w:rsidR="003E0681" w:rsidRPr="00D47DDB">
        <w:rPr>
          <w:rFonts w:asciiTheme="minorHAnsi" w:hAnsiTheme="minorHAnsi"/>
        </w:rPr>
        <w:t> </w:t>
      </w:r>
      <w:r w:rsidRPr="00D47DDB">
        <w:rPr>
          <w:rFonts w:asciiTheme="minorHAnsi" w:hAnsiTheme="minorHAnsi"/>
        </w:rPr>
        <w:t xml:space="preserve">kW. </w:t>
      </w:r>
      <w:r w:rsidR="00062CDB" w:rsidRPr="00D47DDB">
        <w:rPr>
          <w:rFonts w:asciiTheme="minorHAnsi" w:hAnsiTheme="minorHAnsi"/>
        </w:rPr>
        <w:t xml:space="preserve">Zrychlení </w:t>
      </w:r>
      <w:r w:rsidRPr="00D47DDB">
        <w:rPr>
          <w:rFonts w:asciiTheme="minorHAnsi" w:hAnsiTheme="minorHAnsi"/>
        </w:rPr>
        <w:t>z</w:t>
      </w:r>
      <w:r w:rsidR="003E0681" w:rsidRPr="00D47DDB">
        <w:rPr>
          <w:rFonts w:asciiTheme="minorHAnsi" w:hAnsiTheme="minorHAnsi"/>
        </w:rPr>
        <w:t> </w:t>
      </w:r>
      <w:r w:rsidRPr="00D47DDB">
        <w:rPr>
          <w:rFonts w:asciiTheme="minorHAnsi" w:hAnsiTheme="minorHAnsi"/>
        </w:rPr>
        <w:t>0</w:t>
      </w:r>
      <w:r w:rsidR="003E0681" w:rsidRPr="00D47DDB">
        <w:rPr>
          <w:rFonts w:asciiTheme="minorHAnsi" w:hAnsiTheme="minorHAnsi"/>
        </w:rPr>
        <w:t> </w:t>
      </w:r>
      <w:r w:rsidRPr="00D47DDB">
        <w:rPr>
          <w:rFonts w:asciiTheme="minorHAnsi" w:hAnsiTheme="minorHAnsi"/>
        </w:rPr>
        <w:t>na 100</w:t>
      </w:r>
      <w:r w:rsidR="003E0681" w:rsidRPr="00D47DDB">
        <w:rPr>
          <w:rFonts w:asciiTheme="minorHAnsi" w:hAnsiTheme="minorHAnsi"/>
        </w:rPr>
        <w:t> </w:t>
      </w:r>
      <w:r w:rsidRPr="00D47DDB">
        <w:rPr>
          <w:rFonts w:asciiTheme="minorHAnsi" w:hAnsiTheme="minorHAnsi"/>
        </w:rPr>
        <w:t xml:space="preserve">km/h </w:t>
      </w:r>
      <w:r w:rsidR="00062CDB" w:rsidRPr="00D47DDB">
        <w:rPr>
          <w:rFonts w:asciiTheme="minorHAnsi" w:hAnsiTheme="minorHAnsi"/>
        </w:rPr>
        <w:t>činí v</w:t>
      </w:r>
      <w:r w:rsidR="003E0681" w:rsidRPr="00D47DDB">
        <w:rPr>
          <w:rFonts w:asciiTheme="minorHAnsi" w:hAnsiTheme="minorHAnsi"/>
        </w:rPr>
        <w:t> </w:t>
      </w:r>
      <w:r w:rsidR="00062CDB" w:rsidRPr="00D47DDB">
        <w:rPr>
          <w:rFonts w:asciiTheme="minorHAnsi" w:hAnsiTheme="minorHAnsi"/>
        </w:rPr>
        <w:t xml:space="preserve">případě verze Peaq 90 </w:t>
      </w:r>
      <w:r w:rsidRPr="00D47DDB">
        <w:rPr>
          <w:rFonts w:asciiTheme="minorHAnsi" w:hAnsiTheme="minorHAnsi"/>
        </w:rPr>
        <w:t>7,1</w:t>
      </w:r>
      <w:r w:rsidR="003E0681" w:rsidRPr="00D47DDB">
        <w:rPr>
          <w:rFonts w:asciiTheme="minorHAnsi" w:hAnsiTheme="minorHAnsi"/>
        </w:rPr>
        <w:t> </w:t>
      </w:r>
      <w:r w:rsidRPr="00D47DDB">
        <w:rPr>
          <w:rFonts w:asciiTheme="minorHAnsi" w:hAnsiTheme="minorHAnsi"/>
        </w:rPr>
        <w:t xml:space="preserve">s, Peaq 90x </w:t>
      </w:r>
      <w:r w:rsidR="00F4696C" w:rsidRPr="00D47DDB">
        <w:rPr>
          <w:rFonts w:asciiTheme="minorHAnsi" w:hAnsiTheme="minorHAnsi"/>
        </w:rPr>
        <w:t xml:space="preserve">ho </w:t>
      </w:r>
      <w:r w:rsidRPr="00D47DDB">
        <w:rPr>
          <w:rFonts w:asciiTheme="minorHAnsi" w:hAnsiTheme="minorHAnsi"/>
        </w:rPr>
        <w:t>zvládne za 6,</w:t>
      </w:r>
      <w:r w:rsidR="004108ED" w:rsidRPr="00D47DDB">
        <w:rPr>
          <w:rFonts w:asciiTheme="minorHAnsi" w:hAnsiTheme="minorHAnsi"/>
        </w:rPr>
        <w:t>7</w:t>
      </w:r>
      <w:r w:rsidR="003E0681" w:rsidRPr="00D47DDB">
        <w:rPr>
          <w:rFonts w:asciiTheme="minorHAnsi" w:hAnsiTheme="minorHAnsi"/>
        </w:rPr>
        <w:t> </w:t>
      </w:r>
      <w:r w:rsidRPr="00D47DDB">
        <w:rPr>
          <w:rFonts w:asciiTheme="minorHAnsi" w:hAnsiTheme="minorHAnsi"/>
        </w:rPr>
        <w:t xml:space="preserve">s. </w:t>
      </w:r>
      <w:r w:rsidR="00062CDB" w:rsidRPr="00D47DDB">
        <w:rPr>
          <w:rFonts w:asciiTheme="minorHAnsi" w:hAnsiTheme="minorHAnsi"/>
        </w:rPr>
        <w:t>Nejvyšší rychlost obou variant je 180</w:t>
      </w:r>
      <w:r w:rsidR="003E0681" w:rsidRPr="00D47DDB">
        <w:rPr>
          <w:rFonts w:asciiTheme="minorHAnsi" w:hAnsiTheme="minorHAnsi"/>
        </w:rPr>
        <w:t> </w:t>
      </w:r>
      <w:r w:rsidR="00062CDB" w:rsidRPr="00D47DDB">
        <w:rPr>
          <w:rFonts w:asciiTheme="minorHAnsi" w:hAnsiTheme="minorHAnsi"/>
        </w:rPr>
        <w:t xml:space="preserve">km/h. </w:t>
      </w:r>
      <w:r w:rsidR="00AE15A0" w:rsidRPr="00D47DDB">
        <w:rPr>
          <w:rFonts w:asciiTheme="minorHAnsi" w:hAnsiTheme="minorHAnsi"/>
        </w:rPr>
        <w:t>Peaq 90</w:t>
      </w:r>
      <w:r w:rsidR="003E0681" w:rsidRPr="00D47DDB">
        <w:rPr>
          <w:rFonts w:asciiTheme="minorHAnsi" w:hAnsiTheme="minorHAnsi"/>
        </w:rPr>
        <w:t> </w:t>
      </w:r>
      <w:r w:rsidR="00AE15A0" w:rsidRPr="00D47DDB">
        <w:rPr>
          <w:rFonts w:asciiTheme="minorHAnsi" w:hAnsiTheme="minorHAnsi"/>
        </w:rPr>
        <w:t>nabízí dojezd přes 6</w:t>
      </w:r>
      <w:r w:rsidR="0052256F" w:rsidRPr="00D47DDB">
        <w:rPr>
          <w:rFonts w:asciiTheme="minorHAnsi" w:hAnsiTheme="minorHAnsi"/>
        </w:rPr>
        <w:t>3</w:t>
      </w:r>
      <w:r w:rsidR="00AE15A0" w:rsidRPr="00D47DDB">
        <w:rPr>
          <w:rFonts w:asciiTheme="minorHAnsi" w:hAnsiTheme="minorHAnsi"/>
        </w:rPr>
        <w:t>0</w:t>
      </w:r>
      <w:r w:rsidR="003E0681" w:rsidRPr="00D47DDB">
        <w:rPr>
          <w:rFonts w:asciiTheme="minorHAnsi" w:hAnsiTheme="minorHAnsi"/>
        </w:rPr>
        <w:t> </w:t>
      </w:r>
      <w:r w:rsidR="00AE15A0" w:rsidRPr="00D47DDB">
        <w:rPr>
          <w:rFonts w:asciiTheme="minorHAnsi" w:hAnsiTheme="minorHAnsi"/>
        </w:rPr>
        <w:t>kilometrů, zatímco Peaq 90x ujede na jedno nabití přes 6</w:t>
      </w:r>
      <w:r w:rsidR="007603E7" w:rsidRPr="00D47DDB">
        <w:rPr>
          <w:rFonts w:asciiTheme="minorHAnsi" w:hAnsiTheme="minorHAnsi"/>
        </w:rPr>
        <w:t>0</w:t>
      </w:r>
      <w:r w:rsidR="00AE15A0" w:rsidRPr="00D47DDB">
        <w:rPr>
          <w:rFonts w:asciiTheme="minorHAnsi" w:hAnsiTheme="minorHAnsi"/>
        </w:rPr>
        <w:t>0</w:t>
      </w:r>
      <w:r w:rsidR="003E0681" w:rsidRPr="00D47DDB">
        <w:rPr>
          <w:rFonts w:asciiTheme="minorHAnsi" w:hAnsiTheme="minorHAnsi"/>
        </w:rPr>
        <w:t> </w:t>
      </w:r>
      <w:r w:rsidR="00AE15A0" w:rsidRPr="00D47DDB">
        <w:rPr>
          <w:rFonts w:asciiTheme="minorHAnsi" w:hAnsiTheme="minorHAnsi"/>
        </w:rPr>
        <w:t>kilometrů.</w:t>
      </w:r>
    </w:p>
    <w:p w14:paraId="2000452A" w14:textId="54C5F651" w:rsidR="009834DF" w:rsidRPr="00D47DDB" w:rsidRDefault="009834DF" w:rsidP="00FD18AA">
      <w:pPr>
        <w:spacing w:after="0"/>
        <w:rPr>
          <w:rFonts w:asciiTheme="minorHAnsi" w:hAnsiTheme="minorHAnsi"/>
        </w:rPr>
      </w:pPr>
      <w:r w:rsidRPr="00D47DDB">
        <w:rPr>
          <w:rFonts w:asciiTheme="minorHAnsi" w:hAnsiTheme="minorHAnsi"/>
        </w:rPr>
        <w:t>Všechny tři výkonové verze modelu Peaq mohou být na přání vybaveny tažným zařízením.</w:t>
      </w:r>
      <w:r w:rsidR="000A0661" w:rsidRPr="00D47DDB">
        <w:rPr>
          <w:rFonts w:asciiTheme="minorHAnsi" w:hAnsiTheme="minorHAnsi"/>
        </w:rPr>
        <w:t xml:space="preserve"> M</w:t>
      </w:r>
      <w:r w:rsidRPr="00D47DDB">
        <w:rPr>
          <w:rFonts w:asciiTheme="minorHAnsi" w:hAnsiTheme="minorHAnsi"/>
        </w:rPr>
        <w:t xml:space="preserve">aximální povolená </w:t>
      </w:r>
      <w:r w:rsidR="008363A2" w:rsidRPr="00D47DDB">
        <w:rPr>
          <w:rFonts w:asciiTheme="minorHAnsi" w:hAnsiTheme="minorHAnsi"/>
        </w:rPr>
        <w:t xml:space="preserve">hmotnost </w:t>
      </w:r>
      <w:r w:rsidRPr="00D47DDB">
        <w:rPr>
          <w:rFonts w:asciiTheme="minorHAnsi" w:hAnsiTheme="minorHAnsi"/>
        </w:rPr>
        <w:t>brzděných přívěsů se liší podle výkonové verze – v</w:t>
      </w:r>
      <w:r w:rsidR="003E0681" w:rsidRPr="00D47DDB">
        <w:rPr>
          <w:rFonts w:asciiTheme="minorHAnsi" w:hAnsiTheme="minorHAnsi"/>
        </w:rPr>
        <w:t> </w:t>
      </w:r>
      <w:r w:rsidRPr="00D47DDB">
        <w:rPr>
          <w:rFonts w:asciiTheme="minorHAnsi" w:hAnsiTheme="minorHAnsi"/>
        </w:rPr>
        <w:t>případě verzí Peaq 60</w:t>
      </w:r>
      <w:r w:rsidR="003E0681" w:rsidRPr="00D47DDB">
        <w:rPr>
          <w:rFonts w:asciiTheme="minorHAnsi" w:hAnsiTheme="minorHAnsi"/>
        </w:rPr>
        <w:t> </w:t>
      </w:r>
      <w:r w:rsidRPr="00D47DDB">
        <w:rPr>
          <w:rFonts w:asciiTheme="minorHAnsi" w:hAnsiTheme="minorHAnsi"/>
        </w:rPr>
        <w:t>a</w:t>
      </w:r>
      <w:r w:rsidR="003E0681" w:rsidRPr="00D47DDB">
        <w:rPr>
          <w:rFonts w:asciiTheme="minorHAnsi" w:hAnsiTheme="minorHAnsi"/>
        </w:rPr>
        <w:t> </w:t>
      </w:r>
      <w:r w:rsidRPr="00D47DDB">
        <w:rPr>
          <w:rFonts w:asciiTheme="minorHAnsi" w:hAnsiTheme="minorHAnsi"/>
        </w:rPr>
        <w:t>Peaq 90</w:t>
      </w:r>
      <w:r w:rsidR="003E0681" w:rsidRPr="00D47DDB">
        <w:rPr>
          <w:rFonts w:asciiTheme="minorHAnsi" w:hAnsiTheme="minorHAnsi"/>
        </w:rPr>
        <w:t> </w:t>
      </w:r>
      <w:r w:rsidRPr="00D47DDB">
        <w:rPr>
          <w:rFonts w:asciiTheme="minorHAnsi" w:hAnsiTheme="minorHAnsi"/>
        </w:rPr>
        <w:t>činí 1</w:t>
      </w:r>
      <w:r w:rsidR="00D00B8E" w:rsidRPr="00D47DDB">
        <w:rPr>
          <w:rFonts w:asciiTheme="minorHAnsi" w:hAnsiTheme="minorHAnsi"/>
        </w:rPr>
        <w:t> </w:t>
      </w:r>
      <w:r w:rsidRPr="00D47DDB">
        <w:rPr>
          <w:rFonts w:asciiTheme="minorHAnsi" w:hAnsiTheme="minorHAnsi"/>
        </w:rPr>
        <w:t>800</w:t>
      </w:r>
      <w:r w:rsidR="00D00B8E" w:rsidRPr="00D47DDB">
        <w:rPr>
          <w:rFonts w:asciiTheme="minorHAnsi" w:hAnsiTheme="minorHAnsi"/>
        </w:rPr>
        <w:t> </w:t>
      </w:r>
      <w:r w:rsidRPr="00D47DDB">
        <w:rPr>
          <w:rFonts w:asciiTheme="minorHAnsi" w:hAnsiTheme="minorHAnsi"/>
        </w:rPr>
        <w:t>kg, u</w:t>
      </w:r>
      <w:r w:rsidR="003E0681" w:rsidRPr="00D47DDB">
        <w:rPr>
          <w:rFonts w:asciiTheme="minorHAnsi" w:hAnsiTheme="minorHAnsi"/>
        </w:rPr>
        <w:t> </w:t>
      </w:r>
      <w:r w:rsidRPr="00D47DDB">
        <w:rPr>
          <w:rFonts w:asciiTheme="minorHAnsi" w:hAnsiTheme="minorHAnsi"/>
        </w:rPr>
        <w:t>verze Peaq 90x je to 2 000</w:t>
      </w:r>
      <w:r w:rsidR="003E0681" w:rsidRPr="00D47DDB">
        <w:rPr>
          <w:rFonts w:asciiTheme="minorHAnsi" w:hAnsiTheme="minorHAnsi"/>
        </w:rPr>
        <w:t> </w:t>
      </w:r>
      <w:r w:rsidRPr="00D47DDB">
        <w:rPr>
          <w:rFonts w:asciiTheme="minorHAnsi" w:hAnsiTheme="minorHAnsi"/>
        </w:rPr>
        <w:t>kg.</w:t>
      </w:r>
      <w:r w:rsidR="000A0661" w:rsidRPr="00D47DDB">
        <w:rPr>
          <w:rFonts w:asciiTheme="minorHAnsi" w:hAnsiTheme="minorHAnsi"/>
        </w:rPr>
        <w:t xml:space="preserve"> Maximální váha nebrzděného přívěsu je vždy omezena na 750</w:t>
      </w:r>
      <w:r w:rsidR="003E0681" w:rsidRPr="00D47DDB">
        <w:rPr>
          <w:rFonts w:asciiTheme="minorHAnsi" w:hAnsiTheme="minorHAnsi"/>
        </w:rPr>
        <w:t> </w:t>
      </w:r>
      <w:r w:rsidR="000A0661" w:rsidRPr="00D47DDB">
        <w:rPr>
          <w:rFonts w:asciiTheme="minorHAnsi" w:hAnsiTheme="minorHAnsi"/>
        </w:rPr>
        <w:t>kg.</w:t>
      </w:r>
    </w:p>
    <w:p w14:paraId="0AD89E15" w14:textId="3CFE432D" w:rsidR="00B80E88" w:rsidRPr="00D47DDB" w:rsidRDefault="001362CC" w:rsidP="00FD18AA">
      <w:pPr>
        <w:spacing w:after="0"/>
        <w:rPr>
          <w:rFonts w:asciiTheme="minorHAnsi" w:hAnsiTheme="minorHAnsi"/>
        </w:rPr>
      </w:pPr>
      <w:r w:rsidRPr="00D47DDB">
        <w:rPr>
          <w:rFonts w:asciiTheme="minorHAnsi" w:hAnsiTheme="minorHAnsi"/>
        </w:rPr>
        <w:t>Zadní náprava je vždy poháněna synchronním motorem s</w:t>
      </w:r>
      <w:r w:rsidR="003E0681" w:rsidRPr="00D47DDB">
        <w:rPr>
          <w:rFonts w:asciiTheme="minorHAnsi" w:hAnsiTheme="minorHAnsi"/>
        </w:rPr>
        <w:t> </w:t>
      </w:r>
      <w:r w:rsidRPr="00D47DDB">
        <w:rPr>
          <w:rFonts w:asciiTheme="minorHAnsi" w:hAnsiTheme="minorHAnsi"/>
        </w:rPr>
        <w:t>permanentními magnety, který vyniká vysokou účinností a</w:t>
      </w:r>
      <w:r w:rsidR="003E0681" w:rsidRPr="00D47DDB">
        <w:rPr>
          <w:rFonts w:asciiTheme="minorHAnsi" w:hAnsiTheme="minorHAnsi"/>
        </w:rPr>
        <w:t> </w:t>
      </w:r>
      <w:r w:rsidRPr="00D47DDB">
        <w:rPr>
          <w:rFonts w:asciiTheme="minorHAnsi" w:hAnsiTheme="minorHAnsi"/>
        </w:rPr>
        <w:t>dynamickou akcelerací. Přední náprava verze Peaq 90x je poháněna asynchronním elektromotorem, který se vyznačuje krátkodobou přetížitelností a</w:t>
      </w:r>
      <w:r w:rsidR="003E0681" w:rsidRPr="00D47DDB">
        <w:rPr>
          <w:rFonts w:asciiTheme="minorHAnsi" w:hAnsiTheme="minorHAnsi"/>
        </w:rPr>
        <w:t> </w:t>
      </w:r>
      <w:r w:rsidRPr="00D47DDB">
        <w:rPr>
          <w:rFonts w:asciiTheme="minorHAnsi" w:hAnsiTheme="minorHAnsi"/>
        </w:rPr>
        <w:t>nízkými ztrátami při tření. K</w:t>
      </w:r>
      <w:r w:rsidR="003E0681" w:rsidRPr="00D47DDB">
        <w:rPr>
          <w:rFonts w:asciiTheme="minorHAnsi" w:hAnsiTheme="minorHAnsi"/>
        </w:rPr>
        <w:t> </w:t>
      </w:r>
      <w:r w:rsidRPr="00D47DDB">
        <w:rPr>
          <w:rFonts w:asciiTheme="minorHAnsi" w:hAnsiTheme="minorHAnsi"/>
        </w:rPr>
        <w:t>vyšší efektivitě jízdy a</w:t>
      </w:r>
      <w:r w:rsidR="003E0681" w:rsidRPr="00D47DDB">
        <w:rPr>
          <w:rFonts w:asciiTheme="minorHAnsi" w:hAnsiTheme="minorHAnsi"/>
        </w:rPr>
        <w:t> </w:t>
      </w:r>
      <w:r w:rsidRPr="00D47DDB">
        <w:rPr>
          <w:rFonts w:asciiTheme="minorHAnsi" w:hAnsiTheme="minorHAnsi"/>
        </w:rPr>
        <w:t>tím i</w:t>
      </w:r>
      <w:r w:rsidR="003E0681" w:rsidRPr="00D47DDB">
        <w:rPr>
          <w:rFonts w:asciiTheme="minorHAnsi" w:hAnsiTheme="minorHAnsi"/>
        </w:rPr>
        <w:t> </w:t>
      </w:r>
      <w:r w:rsidRPr="00D47DDB">
        <w:rPr>
          <w:rFonts w:asciiTheme="minorHAnsi" w:hAnsiTheme="minorHAnsi"/>
        </w:rPr>
        <w:t>delšímu dojezdu u</w:t>
      </w:r>
      <w:r w:rsidR="003E0681" w:rsidRPr="00D47DDB">
        <w:rPr>
          <w:rFonts w:asciiTheme="minorHAnsi" w:hAnsiTheme="minorHAnsi"/>
        </w:rPr>
        <w:t> </w:t>
      </w:r>
      <w:r w:rsidRPr="00D47DDB">
        <w:rPr>
          <w:rFonts w:asciiTheme="minorHAnsi" w:hAnsiTheme="minorHAnsi"/>
        </w:rPr>
        <w:t>všech provedení přispívá také rekuperace, režim plachtění a</w:t>
      </w:r>
      <w:r w:rsidR="003E0681" w:rsidRPr="00D47DDB">
        <w:rPr>
          <w:rFonts w:asciiTheme="minorHAnsi" w:hAnsiTheme="minorHAnsi"/>
        </w:rPr>
        <w:t> </w:t>
      </w:r>
      <w:r w:rsidRPr="00D47DDB">
        <w:rPr>
          <w:rFonts w:asciiTheme="minorHAnsi" w:hAnsiTheme="minorHAnsi"/>
        </w:rPr>
        <w:t>ECO asistent.</w:t>
      </w:r>
    </w:p>
    <w:p w14:paraId="032F2FD1" w14:textId="77777777" w:rsidR="001362CC" w:rsidRPr="00D47DDB" w:rsidRDefault="001362CC" w:rsidP="009907CC">
      <w:pPr>
        <w:spacing w:after="0"/>
        <w:rPr>
          <w:rFonts w:ascii="SKODA Next" w:hAnsi="SKODA Next"/>
          <w:b/>
          <w:bCs/>
        </w:rPr>
      </w:pPr>
    </w:p>
    <w:p w14:paraId="013D642C" w14:textId="38E35ADD" w:rsidR="001362CC" w:rsidRPr="00D47DDB" w:rsidRDefault="000A0661" w:rsidP="00FD18AA">
      <w:pPr>
        <w:spacing w:after="0"/>
        <w:rPr>
          <w:rFonts w:ascii="SKODA Next" w:hAnsi="SKODA Next"/>
          <w:b/>
          <w:bCs/>
        </w:rPr>
      </w:pPr>
      <w:r w:rsidRPr="00D47DDB">
        <w:rPr>
          <w:rFonts w:ascii="SKODA Next" w:hAnsi="SKODA Next"/>
          <w:b/>
          <w:bCs/>
        </w:rPr>
        <w:t>Pohodln</w:t>
      </w:r>
      <w:r w:rsidR="00F30C11" w:rsidRPr="00D47DDB">
        <w:rPr>
          <w:rFonts w:ascii="SKODA Next" w:hAnsi="SKODA Next"/>
          <w:b/>
          <w:bCs/>
        </w:rPr>
        <w:t>é</w:t>
      </w:r>
      <w:r w:rsidRPr="00D47DDB">
        <w:rPr>
          <w:rFonts w:ascii="SKODA Next" w:hAnsi="SKODA Next"/>
          <w:b/>
          <w:bCs/>
        </w:rPr>
        <w:t xml:space="preserve"> ovládání jedním pedálem</w:t>
      </w:r>
    </w:p>
    <w:p w14:paraId="1ADFD636" w14:textId="2604B006" w:rsidR="00B80E88" w:rsidRPr="00D47DDB" w:rsidRDefault="001362CC" w:rsidP="00FD18AA">
      <w:pPr>
        <w:spacing w:after="0"/>
        <w:rPr>
          <w:rFonts w:ascii="SKODA Next" w:hAnsi="SKODA Next"/>
        </w:rPr>
      </w:pPr>
      <w:r w:rsidRPr="00D47DDB">
        <w:rPr>
          <w:rFonts w:ascii="SKODA Next" w:hAnsi="SKODA Next"/>
        </w:rPr>
        <w:t xml:space="preserve">Nový </w:t>
      </w:r>
      <w:r w:rsidR="008363A2" w:rsidRPr="00D47DDB">
        <w:rPr>
          <w:rFonts w:ascii="SKODA Next" w:hAnsi="SKODA Next"/>
        </w:rPr>
        <w:t xml:space="preserve">model </w:t>
      </w:r>
      <w:r w:rsidRPr="00D47DDB">
        <w:rPr>
          <w:rFonts w:ascii="SKODA Next" w:hAnsi="SKODA Next"/>
        </w:rPr>
        <w:t xml:space="preserve">Peaq </w:t>
      </w:r>
      <w:r w:rsidR="008363A2" w:rsidRPr="00D47DDB">
        <w:rPr>
          <w:rFonts w:ascii="SKODA Next" w:hAnsi="SKODA Next"/>
        </w:rPr>
        <w:t xml:space="preserve">lze </w:t>
      </w:r>
      <w:r w:rsidRPr="00D47DDB">
        <w:rPr>
          <w:rFonts w:ascii="SKODA Next" w:hAnsi="SKODA Next"/>
        </w:rPr>
        <w:t>ovládat pouze jedním pedálem. Po přepnutí jízdního voliče do režimu B se aktivuje režim řízení jedním pedálem, při kterém dokáže rekuperace zpomalit vůz až do úplného zastavení.</w:t>
      </w:r>
      <w:r w:rsidR="000A0661" w:rsidRPr="00D47DDB">
        <w:rPr>
          <w:rFonts w:ascii="SKODA Next" w:hAnsi="SKODA Next"/>
        </w:rPr>
        <w:t xml:space="preserve"> Tento režim může být aktivován také prostřednictvím pádel na volantu, kter</w:t>
      </w:r>
      <w:r w:rsidR="00FE0F41" w:rsidRPr="00D47DDB">
        <w:rPr>
          <w:rFonts w:ascii="SKODA Next" w:hAnsi="SKODA Next"/>
        </w:rPr>
        <w:t>á</w:t>
      </w:r>
      <w:r w:rsidR="000A0661" w:rsidRPr="00D47DDB">
        <w:rPr>
          <w:rFonts w:ascii="SKODA Next" w:hAnsi="SKODA Next"/>
        </w:rPr>
        <w:t xml:space="preserve"> jsou vyhrazen</w:t>
      </w:r>
      <w:r w:rsidR="00FE0F41" w:rsidRPr="00D47DDB">
        <w:rPr>
          <w:rFonts w:ascii="SKODA Next" w:hAnsi="SKODA Next"/>
        </w:rPr>
        <w:t>a</w:t>
      </w:r>
      <w:r w:rsidR="000A0661" w:rsidRPr="00D47DDB">
        <w:rPr>
          <w:rFonts w:ascii="SKODA Next" w:hAnsi="SKODA Next"/>
        </w:rPr>
        <w:t xml:space="preserve"> pro provedení Sportline.</w:t>
      </w:r>
    </w:p>
    <w:p w14:paraId="6B61F185" w14:textId="77777777" w:rsidR="001362CC" w:rsidRPr="00D47DDB" w:rsidRDefault="001362CC" w:rsidP="009907CC">
      <w:pPr>
        <w:spacing w:after="0"/>
        <w:rPr>
          <w:rFonts w:ascii="SKODA Next" w:hAnsi="SKODA Next"/>
          <w:b/>
          <w:bCs/>
        </w:rPr>
      </w:pPr>
    </w:p>
    <w:p w14:paraId="7BA404B2" w14:textId="440CD6AF" w:rsidR="001362CC" w:rsidRPr="00D47DDB" w:rsidRDefault="00FE0F41" w:rsidP="00FD18AA">
      <w:pPr>
        <w:spacing w:after="0"/>
        <w:rPr>
          <w:rFonts w:ascii="SKODA Next" w:hAnsi="SKODA Next"/>
          <w:b/>
          <w:bCs/>
        </w:rPr>
      </w:pPr>
      <w:r w:rsidRPr="00D47DDB">
        <w:rPr>
          <w:rFonts w:ascii="SKODA Next" w:hAnsi="SKODA Next"/>
          <w:b/>
          <w:bCs/>
        </w:rPr>
        <w:t>Energie proudí</w:t>
      </w:r>
      <w:r w:rsidR="00F30C11" w:rsidRPr="00D47DDB">
        <w:rPr>
          <w:rFonts w:ascii="SKODA Next" w:hAnsi="SKODA Next"/>
          <w:b/>
          <w:bCs/>
        </w:rPr>
        <w:t>cí</w:t>
      </w:r>
      <w:r w:rsidRPr="00D47DDB">
        <w:rPr>
          <w:rFonts w:ascii="SKODA Next" w:hAnsi="SKODA Next"/>
          <w:b/>
          <w:bCs/>
        </w:rPr>
        <w:t xml:space="preserve"> oběma směry</w:t>
      </w:r>
    </w:p>
    <w:p w14:paraId="1C3D4CB9" w14:textId="0C051989" w:rsidR="00B80E88" w:rsidRPr="00D47DDB" w:rsidRDefault="001362CC" w:rsidP="00FD18AA">
      <w:pPr>
        <w:spacing w:after="0"/>
        <w:rPr>
          <w:rFonts w:ascii="SKODA Next" w:hAnsi="SKODA Next"/>
        </w:rPr>
      </w:pPr>
      <w:r w:rsidRPr="00D47DDB">
        <w:rPr>
          <w:rFonts w:ascii="SKODA Next" w:hAnsi="SKODA Next"/>
        </w:rPr>
        <w:t>Model Peaq je vybaven funkcí obousměrného nabíjení, která umožňuje využít energii uloženou v</w:t>
      </w:r>
      <w:r w:rsidR="003E0681" w:rsidRPr="00D47DDB">
        <w:rPr>
          <w:rFonts w:ascii="SKODA Next" w:hAnsi="SKODA Next"/>
        </w:rPr>
        <w:t> </w:t>
      </w:r>
      <w:r w:rsidRPr="00D47DDB">
        <w:rPr>
          <w:rFonts w:ascii="SKODA Next" w:hAnsi="SKODA Next"/>
        </w:rPr>
        <w:t>baterii i</w:t>
      </w:r>
      <w:r w:rsidR="003E0681" w:rsidRPr="00D47DDB">
        <w:rPr>
          <w:rFonts w:ascii="SKODA Next" w:hAnsi="SKODA Next"/>
        </w:rPr>
        <w:t> </w:t>
      </w:r>
      <w:r w:rsidRPr="00D47DDB">
        <w:rPr>
          <w:rFonts w:ascii="SKODA Next" w:hAnsi="SKODA Next"/>
        </w:rPr>
        <w:t>mimo samotný vůz</w:t>
      </w:r>
      <w:r w:rsidR="00FE0F41" w:rsidRPr="00D47DDB">
        <w:rPr>
          <w:rFonts w:ascii="SKODA Next" w:hAnsi="SKODA Next"/>
        </w:rPr>
        <w:t>, a</w:t>
      </w:r>
      <w:r w:rsidR="003E0681" w:rsidRPr="00D47DDB">
        <w:rPr>
          <w:rFonts w:ascii="SKODA Next" w:hAnsi="SKODA Next"/>
        </w:rPr>
        <w:t> </w:t>
      </w:r>
      <w:r w:rsidR="00FE0F41" w:rsidRPr="00D47DDB">
        <w:rPr>
          <w:rFonts w:ascii="SKODA Next" w:hAnsi="SKODA Next"/>
        </w:rPr>
        <w:t>to prostřednictvím</w:t>
      </w:r>
      <w:r w:rsidRPr="00D47DDB">
        <w:rPr>
          <w:rFonts w:ascii="SKODA Next" w:hAnsi="SKODA Next"/>
        </w:rPr>
        <w:t xml:space="preserve"> nabíjení Vehicle-to-Load (V2L). V</w:t>
      </w:r>
      <w:r w:rsidR="003E0681" w:rsidRPr="00D47DDB">
        <w:rPr>
          <w:rFonts w:ascii="SKODA Next" w:hAnsi="SKODA Next"/>
        </w:rPr>
        <w:t> </w:t>
      </w:r>
      <w:r w:rsidRPr="00D47DDB">
        <w:rPr>
          <w:rFonts w:ascii="SKODA Next" w:hAnsi="SKODA Next"/>
        </w:rPr>
        <w:t>kombinaci s</w:t>
      </w:r>
      <w:r w:rsidR="003E0681" w:rsidRPr="00D47DDB">
        <w:rPr>
          <w:rFonts w:ascii="SKODA Next" w:hAnsi="SKODA Next"/>
        </w:rPr>
        <w:t> </w:t>
      </w:r>
      <w:r w:rsidRPr="00D47DDB">
        <w:rPr>
          <w:rFonts w:ascii="SKODA Next" w:hAnsi="SKODA Next"/>
        </w:rPr>
        <w:t xml:space="preserve">nabíjecí stanicí Ambibox DC Wallbox od značky MOON POWER ze skupiny Volkswagen Group pak </w:t>
      </w:r>
      <w:r w:rsidR="008363A2" w:rsidRPr="00D47DDB">
        <w:rPr>
          <w:rFonts w:ascii="SKODA Next" w:hAnsi="SKODA Next"/>
        </w:rPr>
        <w:t xml:space="preserve">Škoda </w:t>
      </w:r>
      <w:r w:rsidRPr="00D47DDB">
        <w:rPr>
          <w:rFonts w:ascii="SKODA Next" w:hAnsi="SKODA Next"/>
        </w:rPr>
        <w:t xml:space="preserve">Peaq podporuje také funkci Vehicle-to-Home (V2H), díky které může </w:t>
      </w:r>
      <w:r w:rsidR="00F30C11" w:rsidRPr="00D47DDB">
        <w:rPr>
          <w:rFonts w:ascii="SKODA Next" w:hAnsi="SKODA Next"/>
        </w:rPr>
        <w:t xml:space="preserve">vůz </w:t>
      </w:r>
      <w:r w:rsidRPr="00D47DDB">
        <w:rPr>
          <w:rFonts w:ascii="SKODA Next" w:hAnsi="SKODA Next"/>
        </w:rPr>
        <w:t>dodávat energii do budov, a</w:t>
      </w:r>
      <w:r w:rsidR="003E0681" w:rsidRPr="00D47DDB">
        <w:rPr>
          <w:rFonts w:ascii="SKODA Next" w:hAnsi="SKODA Next"/>
        </w:rPr>
        <w:t> </w:t>
      </w:r>
      <w:r w:rsidRPr="00D47DDB">
        <w:rPr>
          <w:rFonts w:ascii="SKODA Next" w:hAnsi="SKODA Next"/>
        </w:rPr>
        <w:t>Vehicle-to-Grid (V2G), která umožňuje dodávat energii zpět do elektrické sítě.</w:t>
      </w:r>
    </w:p>
    <w:p w14:paraId="5E4FFAA3" w14:textId="77777777" w:rsidR="001362CC" w:rsidRPr="00D47DDB" w:rsidRDefault="001362CC" w:rsidP="009907CC">
      <w:pPr>
        <w:spacing w:after="0"/>
        <w:ind w:left="0"/>
        <w:rPr>
          <w:rFonts w:ascii="SKODA Next" w:hAnsi="SKODA Next"/>
          <w:b/>
          <w:bCs/>
        </w:rPr>
      </w:pPr>
    </w:p>
    <w:p w14:paraId="4C0EA9A1" w14:textId="418839BA" w:rsidR="001362CC" w:rsidRPr="00D47DDB" w:rsidRDefault="001362CC" w:rsidP="00FD18AA">
      <w:pPr>
        <w:spacing w:after="0"/>
        <w:rPr>
          <w:rFonts w:ascii="SKODA Next" w:hAnsi="SKODA Next"/>
          <w:b/>
          <w:bCs/>
        </w:rPr>
      </w:pPr>
      <w:r w:rsidRPr="00D47DDB">
        <w:rPr>
          <w:rFonts w:ascii="SKODA Next" w:hAnsi="SKODA Next"/>
          <w:b/>
          <w:bCs/>
        </w:rPr>
        <w:t>Brzdy a</w:t>
      </w:r>
      <w:r w:rsidR="003E0681" w:rsidRPr="00D47DDB">
        <w:rPr>
          <w:rFonts w:ascii="SKODA Next" w:hAnsi="SKODA Next"/>
          <w:b/>
          <w:bCs/>
        </w:rPr>
        <w:t> </w:t>
      </w:r>
      <w:r w:rsidRPr="00D47DDB">
        <w:rPr>
          <w:rFonts w:ascii="SKODA Next" w:hAnsi="SKODA Next"/>
          <w:b/>
          <w:bCs/>
        </w:rPr>
        <w:t xml:space="preserve">nápravy </w:t>
      </w:r>
    </w:p>
    <w:p w14:paraId="4AFFB12B" w14:textId="6A7FBD75" w:rsidR="003C0982" w:rsidRPr="00D47DDB" w:rsidRDefault="008363A2" w:rsidP="00FD18AA">
      <w:pPr>
        <w:spacing w:after="0"/>
        <w:rPr>
          <w:rFonts w:asciiTheme="minorHAnsi" w:hAnsiTheme="minorHAnsi"/>
        </w:rPr>
      </w:pPr>
      <w:r w:rsidRPr="00D47DDB">
        <w:rPr>
          <w:rFonts w:ascii="SKODA Next" w:hAnsi="SKODA Next"/>
        </w:rPr>
        <w:t>P</w:t>
      </w:r>
      <w:r w:rsidR="001362CC" w:rsidRPr="00D47DDB">
        <w:rPr>
          <w:rFonts w:ascii="SKODA Next" w:hAnsi="SKODA Next"/>
        </w:rPr>
        <w:t xml:space="preserve">řední </w:t>
      </w:r>
      <w:r w:rsidRPr="00D47DDB">
        <w:rPr>
          <w:rFonts w:ascii="SKODA Next" w:hAnsi="SKODA Next"/>
        </w:rPr>
        <w:t xml:space="preserve">náprava </w:t>
      </w:r>
      <w:r w:rsidR="001362CC" w:rsidRPr="00D47DDB">
        <w:rPr>
          <w:rFonts w:ascii="SKODA Next" w:hAnsi="SKODA Next"/>
        </w:rPr>
        <w:t xml:space="preserve">modelu Peaq </w:t>
      </w:r>
      <w:r w:rsidRPr="00D47DDB">
        <w:rPr>
          <w:rFonts w:ascii="SKODA Next" w:hAnsi="SKODA Next"/>
        </w:rPr>
        <w:t>je řešena typem</w:t>
      </w:r>
      <w:r w:rsidR="001362CC" w:rsidRPr="00D47DDB">
        <w:rPr>
          <w:rFonts w:ascii="SKODA Next" w:hAnsi="SKODA Next"/>
        </w:rPr>
        <w:t xml:space="preserve"> MacPherson a</w:t>
      </w:r>
      <w:r w:rsidR="003E0681" w:rsidRPr="00D47DDB">
        <w:rPr>
          <w:rFonts w:ascii="SKODA Next" w:hAnsi="SKODA Next"/>
        </w:rPr>
        <w:t> </w:t>
      </w:r>
      <w:r w:rsidR="001362CC" w:rsidRPr="00D47DDB">
        <w:rPr>
          <w:rFonts w:ascii="SKODA Next" w:hAnsi="SKODA Next"/>
        </w:rPr>
        <w:t>kola jsou osazena kotoučovými brzdami. Zadní náprava disponuje pětiprvkovým zavěšením kol</w:t>
      </w:r>
      <w:r w:rsidRPr="00D47DDB">
        <w:rPr>
          <w:rFonts w:ascii="SKODA Next" w:hAnsi="SKODA Next"/>
        </w:rPr>
        <w:t xml:space="preserve"> a</w:t>
      </w:r>
      <w:r w:rsidR="003E0681" w:rsidRPr="00D47DDB">
        <w:rPr>
          <w:rFonts w:ascii="SKODA Next" w:hAnsi="SKODA Next"/>
        </w:rPr>
        <w:t> </w:t>
      </w:r>
      <w:r w:rsidRPr="00D47DDB">
        <w:rPr>
          <w:rFonts w:ascii="SKODA Next" w:hAnsi="SKODA Next"/>
        </w:rPr>
        <w:t>je</w:t>
      </w:r>
      <w:r w:rsidR="001362CC" w:rsidRPr="00D47DDB">
        <w:rPr>
          <w:rFonts w:ascii="SKODA Next" w:hAnsi="SKODA Next"/>
        </w:rPr>
        <w:t xml:space="preserve"> vybavena</w:t>
      </w:r>
      <w:r w:rsidR="008F5E5E" w:rsidRPr="00D47DDB">
        <w:rPr>
          <w:rFonts w:ascii="SKODA Next" w:hAnsi="SKODA Next"/>
        </w:rPr>
        <w:t xml:space="preserve"> spolehlivými a</w:t>
      </w:r>
      <w:r w:rsidR="003E0681" w:rsidRPr="00D47DDB">
        <w:rPr>
          <w:rFonts w:ascii="SKODA Next" w:hAnsi="SKODA Next"/>
        </w:rPr>
        <w:t> </w:t>
      </w:r>
      <w:r w:rsidR="008F5E5E" w:rsidRPr="00D47DDB">
        <w:rPr>
          <w:rFonts w:ascii="SKODA Next" w:hAnsi="SKODA Next"/>
        </w:rPr>
        <w:t>servisně nenáročnými</w:t>
      </w:r>
      <w:r w:rsidR="001362CC" w:rsidRPr="00D47DDB">
        <w:rPr>
          <w:rFonts w:ascii="SKODA Next" w:hAnsi="SKODA Next"/>
        </w:rPr>
        <w:t xml:space="preserve"> bubnovými brzdami. Díky rekuperaci </w:t>
      </w:r>
      <w:r w:rsidR="00D005E8" w:rsidRPr="00D47DDB">
        <w:rPr>
          <w:rFonts w:ascii="SKODA Next" w:hAnsi="SKODA Next"/>
        </w:rPr>
        <w:t>jsou</w:t>
      </w:r>
      <w:r w:rsidR="001362CC" w:rsidRPr="00D47DDB">
        <w:rPr>
          <w:rFonts w:ascii="SKODA Next" w:hAnsi="SKODA Next"/>
        </w:rPr>
        <w:t xml:space="preserve"> totiž brzdy na poháněné zadní nápravě </w:t>
      </w:r>
      <w:r w:rsidR="00D005E8" w:rsidRPr="00D47DDB">
        <w:rPr>
          <w:rFonts w:ascii="SKODA Next" w:hAnsi="SKODA Next"/>
        </w:rPr>
        <w:t>využívány</w:t>
      </w:r>
      <w:r w:rsidR="001362CC" w:rsidRPr="00D47DDB">
        <w:rPr>
          <w:rFonts w:ascii="SKODA Next" w:hAnsi="SKODA Next"/>
        </w:rPr>
        <w:t xml:space="preserve"> jen zřídkakdy</w:t>
      </w:r>
      <w:r w:rsidR="00B6523E" w:rsidRPr="00D47DDB">
        <w:rPr>
          <w:rFonts w:ascii="SKODA Next" w:hAnsi="SKODA Next"/>
        </w:rPr>
        <w:t>. Při jízdě v</w:t>
      </w:r>
      <w:r w:rsidR="003E0681" w:rsidRPr="00D47DDB">
        <w:rPr>
          <w:rFonts w:ascii="SKODA Next" w:hAnsi="SKODA Next"/>
        </w:rPr>
        <w:t> </w:t>
      </w:r>
      <w:r w:rsidR="00B6523E" w:rsidRPr="00D47DDB">
        <w:rPr>
          <w:rFonts w:ascii="SKODA Next" w:hAnsi="SKODA Next"/>
        </w:rPr>
        <w:t>režimu B je rekuperace dokonce tak intenzivní, že se dokáže postarat o</w:t>
      </w:r>
      <w:r w:rsidR="003E0681" w:rsidRPr="00D47DDB">
        <w:rPr>
          <w:rFonts w:ascii="SKODA Next" w:hAnsi="SKODA Next"/>
        </w:rPr>
        <w:t> </w:t>
      </w:r>
      <w:r w:rsidR="00B6523E" w:rsidRPr="00D47DDB">
        <w:rPr>
          <w:rFonts w:ascii="SKODA Next" w:hAnsi="SKODA Next"/>
        </w:rPr>
        <w:t>více než 95</w:t>
      </w:r>
      <w:r w:rsidR="003E0681" w:rsidRPr="00D47DDB">
        <w:rPr>
          <w:rFonts w:ascii="SKODA Next" w:hAnsi="SKODA Next"/>
        </w:rPr>
        <w:t> </w:t>
      </w:r>
      <w:r w:rsidR="00B6523E" w:rsidRPr="00D47DDB">
        <w:rPr>
          <w:rFonts w:ascii="SKODA Next" w:hAnsi="SKODA Next"/>
        </w:rPr>
        <w:t>% veškerého brzdění vozu.</w:t>
      </w:r>
    </w:p>
    <w:p w14:paraId="662C2263" w14:textId="77777777" w:rsidR="003C0982" w:rsidRPr="00D47DDB" w:rsidRDefault="003C0982" w:rsidP="003C0982">
      <w:pPr>
        <w:rPr>
          <w:rFonts w:asciiTheme="minorHAnsi" w:hAnsiTheme="minorHAnsi"/>
        </w:rPr>
      </w:pPr>
    </w:p>
    <w:p w14:paraId="3EF752D9" w14:textId="77777777" w:rsidR="003C0982" w:rsidRPr="00D47DDB" w:rsidRDefault="003C0982" w:rsidP="003C0982">
      <w:pPr>
        <w:rPr>
          <w:rFonts w:asciiTheme="minorHAnsi" w:hAnsiTheme="minorHAnsi"/>
        </w:rPr>
      </w:pPr>
    </w:p>
    <w:p w14:paraId="1C585F93" w14:textId="12C57E23" w:rsidR="00B80E88" w:rsidRPr="00D47DDB" w:rsidRDefault="00B80E88">
      <w:pPr>
        <w:spacing w:after="0" w:line="22" w:lineRule="auto"/>
        <w:ind w:left="0"/>
        <w:rPr>
          <w:rFonts w:asciiTheme="minorHAnsi" w:hAnsiTheme="minorHAnsi"/>
        </w:rPr>
      </w:pPr>
      <w:r w:rsidRPr="00D47DDB">
        <w:rPr>
          <w:rFonts w:asciiTheme="minorHAnsi" w:hAnsiTheme="minorHAnsi"/>
        </w:rPr>
        <w:br w:type="page"/>
      </w:r>
    </w:p>
    <w:p w14:paraId="471D5977" w14:textId="53BA988A" w:rsidR="00B80E88" w:rsidRPr="00D47DDB" w:rsidRDefault="00B74C91" w:rsidP="00C21ABD">
      <w:pPr>
        <w:pStyle w:val="Nadpis1"/>
      </w:pPr>
      <w:bookmarkStart w:id="9" w:name="_Toc230859890"/>
      <w:r w:rsidRPr="00D47DDB">
        <w:lastRenderedPageBreak/>
        <w:t>B</w:t>
      </w:r>
      <w:r w:rsidR="001362CC" w:rsidRPr="00D47DDB">
        <w:t xml:space="preserve">ezpečnost: </w:t>
      </w:r>
      <w:r w:rsidR="008363A2" w:rsidRPr="00D47DDB">
        <w:t xml:space="preserve">Komplexní </w:t>
      </w:r>
      <w:r w:rsidR="00C21ABD" w:rsidRPr="00D47DDB">
        <w:t>sada aktivních i</w:t>
      </w:r>
      <w:r w:rsidR="003E0681" w:rsidRPr="00D47DDB">
        <w:t> </w:t>
      </w:r>
      <w:r w:rsidR="00C21ABD" w:rsidRPr="00D47DDB">
        <w:t>pasivních bezpečnostních prvků</w:t>
      </w:r>
      <w:bookmarkEnd w:id="9"/>
    </w:p>
    <w:p w14:paraId="74AE10B7" w14:textId="77777777" w:rsidR="001362CC" w:rsidRPr="00D47DDB" w:rsidRDefault="001362CC" w:rsidP="00B80E88">
      <w:pPr>
        <w:spacing w:after="0"/>
      </w:pPr>
    </w:p>
    <w:p w14:paraId="4C008820" w14:textId="57269082" w:rsidR="00F63BD0" w:rsidRPr="00D47DDB" w:rsidRDefault="001362CC" w:rsidP="0042355E">
      <w:pPr>
        <w:pStyle w:val="Odrazkystextem"/>
        <w:rPr>
          <w:rFonts w:asciiTheme="minorHAnsi" w:hAnsiTheme="minorHAnsi"/>
        </w:rPr>
      </w:pPr>
      <w:r w:rsidRPr="00D47DDB">
        <w:rPr>
          <w:rFonts w:asciiTheme="minorHAnsi" w:hAnsiTheme="minorHAnsi"/>
        </w:rPr>
        <w:t xml:space="preserve">Standardní výbava zahrnuje širokou řadu pokročilých asistenčních systémů, například Front Assist, </w:t>
      </w:r>
      <w:r w:rsidR="0072632D" w:rsidRPr="00D47DDB">
        <w:rPr>
          <w:rFonts w:asciiTheme="minorHAnsi" w:hAnsiTheme="minorHAnsi"/>
        </w:rPr>
        <w:t>asistent při průjezdu křižovatkou</w:t>
      </w:r>
      <w:r w:rsidR="007D0C30" w:rsidRPr="00D47DDB">
        <w:rPr>
          <w:rFonts w:asciiTheme="minorHAnsi" w:hAnsiTheme="minorHAnsi"/>
          <w:color w:val="000000" w:themeColor="text1"/>
        </w:rPr>
        <w:t xml:space="preserve"> a</w:t>
      </w:r>
      <w:r w:rsidR="003E0681" w:rsidRPr="00D47DDB">
        <w:rPr>
          <w:rFonts w:asciiTheme="minorHAnsi" w:hAnsiTheme="minorHAnsi"/>
          <w:color w:val="000000" w:themeColor="text1"/>
        </w:rPr>
        <w:t> </w:t>
      </w:r>
      <w:r w:rsidR="007D0C30" w:rsidRPr="00D47DDB">
        <w:rPr>
          <w:rFonts w:asciiTheme="minorHAnsi" w:hAnsiTheme="minorHAnsi"/>
          <w:color w:val="000000" w:themeColor="text1"/>
        </w:rPr>
        <w:t>odbočování</w:t>
      </w:r>
      <w:r w:rsidRPr="00D47DDB">
        <w:rPr>
          <w:rFonts w:asciiTheme="minorHAnsi" w:hAnsiTheme="minorHAnsi"/>
          <w:color w:val="000000" w:themeColor="text1"/>
        </w:rPr>
        <w:t xml:space="preserve"> či </w:t>
      </w:r>
      <w:r w:rsidR="00F63BD0" w:rsidRPr="00D47DDB">
        <w:rPr>
          <w:rFonts w:asciiTheme="minorHAnsi" w:hAnsiTheme="minorHAnsi"/>
          <w:color w:val="000000" w:themeColor="text1"/>
        </w:rPr>
        <w:t>hlídání mrtvého úhlu</w:t>
      </w:r>
    </w:p>
    <w:p w14:paraId="339FD9BF" w14:textId="6A136327" w:rsidR="001362CC" w:rsidRPr="00D47DDB" w:rsidRDefault="001362CC" w:rsidP="0042355E">
      <w:pPr>
        <w:pStyle w:val="Odrazkystextem"/>
        <w:rPr>
          <w:rFonts w:asciiTheme="minorHAnsi" w:hAnsiTheme="minorHAnsi"/>
        </w:rPr>
      </w:pPr>
      <w:r w:rsidRPr="00D47DDB">
        <w:rPr>
          <w:rFonts w:asciiTheme="minorHAnsi" w:hAnsiTheme="minorHAnsi"/>
        </w:rPr>
        <w:t xml:space="preserve">Na přání dostupný systém </w:t>
      </w:r>
      <w:r w:rsidR="0072632D" w:rsidRPr="00D47DDB">
        <w:rPr>
          <w:rFonts w:asciiTheme="minorHAnsi" w:hAnsiTheme="minorHAnsi"/>
        </w:rPr>
        <w:t>a</w:t>
      </w:r>
      <w:r w:rsidRPr="00D47DDB">
        <w:rPr>
          <w:rFonts w:asciiTheme="minorHAnsi" w:hAnsiTheme="minorHAnsi"/>
        </w:rPr>
        <w:t>sistovan</w:t>
      </w:r>
      <w:r w:rsidR="007D0C30" w:rsidRPr="00D47DDB">
        <w:rPr>
          <w:rFonts w:asciiTheme="minorHAnsi" w:hAnsiTheme="minorHAnsi"/>
        </w:rPr>
        <w:t>é jízdy Travel Assist</w:t>
      </w:r>
      <w:r w:rsidRPr="00D47DDB">
        <w:rPr>
          <w:rFonts w:asciiTheme="minorHAnsi" w:hAnsiTheme="minorHAnsi"/>
        </w:rPr>
        <w:t xml:space="preserve"> 3.0</w:t>
      </w:r>
      <w:r w:rsidR="003E0681" w:rsidRPr="00D47DDB">
        <w:rPr>
          <w:rFonts w:asciiTheme="minorHAnsi" w:hAnsiTheme="minorHAnsi"/>
        </w:rPr>
        <w:t> </w:t>
      </w:r>
      <w:r w:rsidRPr="00D47DDB">
        <w:rPr>
          <w:rFonts w:asciiTheme="minorHAnsi" w:hAnsiTheme="minorHAnsi"/>
        </w:rPr>
        <w:t xml:space="preserve">je aktuálně nejpokročilejším asistenčním systémem, který je ve vozech </w:t>
      </w:r>
      <w:r w:rsidR="004A3091" w:rsidRPr="00D47DDB">
        <w:rPr>
          <w:rFonts w:asciiTheme="minorHAnsi" w:hAnsiTheme="minorHAnsi"/>
        </w:rPr>
        <w:t>Škoda</w:t>
      </w:r>
      <w:r w:rsidRPr="00D47DDB">
        <w:rPr>
          <w:rFonts w:asciiTheme="minorHAnsi" w:hAnsiTheme="minorHAnsi"/>
        </w:rPr>
        <w:t xml:space="preserve"> </w:t>
      </w:r>
      <w:r w:rsidR="006858BA" w:rsidRPr="00D47DDB">
        <w:rPr>
          <w:rFonts w:asciiTheme="minorHAnsi" w:hAnsiTheme="minorHAnsi"/>
        </w:rPr>
        <w:t>k</w:t>
      </w:r>
      <w:r w:rsidR="003E0681" w:rsidRPr="00D47DDB">
        <w:rPr>
          <w:rFonts w:asciiTheme="minorHAnsi" w:hAnsiTheme="minorHAnsi"/>
        </w:rPr>
        <w:t> </w:t>
      </w:r>
      <w:r w:rsidR="006858BA" w:rsidRPr="00D47DDB">
        <w:rPr>
          <w:rFonts w:asciiTheme="minorHAnsi" w:hAnsiTheme="minorHAnsi"/>
        </w:rPr>
        <w:t>dispozici</w:t>
      </w:r>
    </w:p>
    <w:p w14:paraId="28A44C61" w14:textId="306DA28D" w:rsidR="00B80E88" w:rsidRPr="00D47DDB" w:rsidRDefault="001362CC" w:rsidP="00FD18AA">
      <w:pPr>
        <w:pStyle w:val="Odrazkystextem"/>
        <w:spacing w:after="0"/>
        <w:rPr>
          <w:rFonts w:asciiTheme="minorHAnsi" w:hAnsiTheme="minorHAnsi"/>
        </w:rPr>
      </w:pPr>
      <w:r w:rsidRPr="00D47DDB">
        <w:rPr>
          <w:rFonts w:asciiTheme="minorHAnsi" w:hAnsiTheme="minorHAnsi"/>
        </w:rPr>
        <w:t>K</w:t>
      </w:r>
      <w:r w:rsidR="003E0681" w:rsidRPr="00D47DDB">
        <w:rPr>
          <w:rFonts w:asciiTheme="minorHAnsi" w:hAnsiTheme="minorHAnsi"/>
        </w:rPr>
        <w:t> </w:t>
      </w:r>
      <w:r w:rsidRPr="00D47DDB">
        <w:rPr>
          <w:rFonts w:asciiTheme="minorHAnsi" w:hAnsiTheme="minorHAnsi"/>
        </w:rPr>
        <w:t>zajištění co nejvyššího bezpečí posádky slouží standardně dodávaných 10</w:t>
      </w:r>
      <w:r w:rsidR="003E0681" w:rsidRPr="00D47DDB">
        <w:rPr>
          <w:rFonts w:asciiTheme="minorHAnsi" w:hAnsiTheme="minorHAnsi"/>
        </w:rPr>
        <w:t> </w:t>
      </w:r>
      <w:r w:rsidRPr="00D47DDB">
        <w:rPr>
          <w:rFonts w:asciiTheme="minorHAnsi" w:hAnsiTheme="minorHAnsi"/>
        </w:rPr>
        <w:t>airbagů včetně středového airbagu</w:t>
      </w:r>
    </w:p>
    <w:p w14:paraId="3F4466A0" w14:textId="77777777" w:rsidR="00B80E88" w:rsidRPr="00D47DDB" w:rsidRDefault="00B80E88" w:rsidP="00FD18AA">
      <w:pPr>
        <w:spacing w:after="0"/>
        <w:ind w:left="714"/>
        <w:rPr>
          <w:rFonts w:asciiTheme="minorHAnsi" w:hAnsiTheme="minorHAnsi"/>
          <w:b/>
          <w:bCs/>
        </w:rPr>
      </w:pPr>
    </w:p>
    <w:p w14:paraId="3650C21C" w14:textId="6D5C5299" w:rsidR="00B80E88" w:rsidRPr="00D47DDB" w:rsidRDefault="00B80E88" w:rsidP="001362CC">
      <w:pPr>
        <w:spacing w:after="0"/>
        <w:rPr>
          <w:rFonts w:asciiTheme="minorHAnsi" w:hAnsiTheme="minorHAnsi"/>
          <w:b/>
          <w:bCs/>
        </w:rPr>
      </w:pPr>
      <w:r w:rsidRPr="00D47DDB">
        <w:rPr>
          <w:rFonts w:asciiTheme="minorHAnsi" w:hAnsiTheme="minorHAnsi"/>
          <w:b/>
          <w:bCs/>
        </w:rPr>
        <w:t xml:space="preserve">Mladá Boleslav, </w:t>
      </w:r>
      <w:r w:rsidR="002545C8" w:rsidRPr="00D47DDB">
        <w:rPr>
          <w:rFonts w:asciiTheme="minorHAnsi" w:hAnsiTheme="minorHAnsi"/>
          <w:b/>
          <w:bCs/>
        </w:rPr>
        <w:t>23. června</w:t>
      </w:r>
      <w:r w:rsidRPr="00D47DDB">
        <w:rPr>
          <w:rFonts w:asciiTheme="minorHAnsi" w:hAnsiTheme="minorHAnsi"/>
          <w:b/>
          <w:bCs/>
        </w:rPr>
        <w:t xml:space="preserve"> 2026 – </w:t>
      </w:r>
      <w:r w:rsidR="001362CC" w:rsidRPr="00D47DDB">
        <w:rPr>
          <w:rFonts w:asciiTheme="minorHAnsi" w:hAnsiTheme="minorHAnsi"/>
          <w:b/>
          <w:bCs/>
        </w:rPr>
        <w:t xml:space="preserve">Zcela nový model Peaq je výkladní skříní asistenčních systémů dostupných ve vozech </w:t>
      </w:r>
      <w:r w:rsidR="004A3091" w:rsidRPr="00D47DDB">
        <w:rPr>
          <w:rFonts w:asciiTheme="minorHAnsi" w:hAnsiTheme="minorHAnsi"/>
          <w:b/>
          <w:bCs/>
        </w:rPr>
        <w:t>Škoda</w:t>
      </w:r>
      <w:r w:rsidR="001362CC" w:rsidRPr="00D47DDB">
        <w:rPr>
          <w:rFonts w:asciiTheme="minorHAnsi" w:hAnsiTheme="minorHAnsi"/>
          <w:b/>
          <w:bCs/>
        </w:rPr>
        <w:t xml:space="preserve">. </w:t>
      </w:r>
      <w:r w:rsidR="00C21ABD" w:rsidRPr="00D47DDB">
        <w:rPr>
          <w:rFonts w:asciiTheme="minorHAnsi" w:hAnsiTheme="minorHAnsi"/>
          <w:b/>
          <w:bCs/>
        </w:rPr>
        <w:t>Již ve standardní výbavě nabízí širokou řadu pokročilých asistenčních systémů, jako je asistent při průjezdu křižovatkou a</w:t>
      </w:r>
      <w:r w:rsidR="003E0681" w:rsidRPr="00D47DDB">
        <w:rPr>
          <w:rFonts w:asciiTheme="minorHAnsi" w:hAnsiTheme="minorHAnsi"/>
          <w:b/>
          <w:bCs/>
        </w:rPr>
        <w:t> </w:t>
      </w:r>
      <w:r w:rsidR="00C21ABD" w:rsidRPr="00D47DDB">
        <w:rPr>
          <w:rFonts w:asciiTheme="minorHAnsi" w:hAnsiTheme="minorHAnsi"/>
          <w:b/>
          <w:bCs/>
        </w:rPr>
        <w:t xml:space="preserve">odbočování, asistent vyhnutí se kolizi nebo prediktivní tempomat. </w:t>
      </w:r>
      <w:r w:rsidR="001362CC" w:rsidRPr="00D47DDB">
        <w:rPr>
          <w:rFonts w:asciiTheme="minorHAnsi" w:hAnsiTheme="minorHAnsi"/>
          <w:b/>
          <w:bCs/>
        </w:rPr>
        <w:t xml:space="preserve">Na přání může být </w:t>
      </w:r>
      <w:r w:rsidR="008573A1" w:rsidRPr="00D47DDB">
        <w:rPr>
          <w:rFonts w:asciiTheme="minorHAnsi" w:hAnsiTheme="minorHAnsi"/>
          <w:b/>
          <w:bCs/>
        </w:rPr>
        <w:t xml:space="preserve">navíc </w:t>
      </w:r>
      <w:r w:rsidR="001362CC" w:rsidRPr="00D47DDB">
        <w:rPr>
          <w:rFonts w:asciiTheme="minorHAnsi" w:hAnsiTheme="minorHAnsi"/>
          <w:b/>
          <w:bCs/>
        </w:rPr>
        <w:t xml:space="preserve">vybaven systémem </w:t>
      </w:r>
      <w:r w:rsidR="007D71AF" w:rsidRPr="00D47DDB">
        <w:rPr>
          <w:rFonts w:asciiTheme="minorHAnsi" w:hAnsiTheme="minorHAnsi"/>
          <w:b/>
          <w:bCs/>
        </w:rPr>
        <w:t>Travel Assist</w:t>
      </w:r>
      <w:r w:rsidR="001362CC" w:rsidRPr="00D47DDB">
        <w:rPr>
          <w:rFonts w:asciiTheme="minorHAnsi" w:hAnsiTheme="minorHAnsi"/>
          <w:b/>
          <w:bCs/>
        </w:rPr>
        <w:t xml:space="preserve"> 3.0, což je </w:t>
      </w:r>
      <w:r w:rsidR="0076267C" w:rsidRPr="00D47DDB">
        <w:rPr>
          <w:rFonts w:asciiTheme="minorHAnsi" w:hAnsiTheme="minorHAnsi"/>
          <w:b/>
          <w:bCs/>
        </w:rPr>
        <w:t xml:space="preserve">momentálně </w:t>
      </w:r>
      <w:r w:rsidR="001362CC" w:rsidRPr="00D47DDB">
        <w:rPr>
          <w:rFonts w:asciiTheme="minorHAnsi" w:hAnsiTheme="minorHAnsi"/>
          <w:b/>
          <w:bCs/>
        </w:rPr>
        <w:t xml:space="preserve">nejpokročilejší asistenční systém </w:t>
      </w:r>
      <w:r w:rsidR="0076267C" w:rsidRPr="00D47DDB">
        <w:rPr>
          <w:rFonts w:asciiTheme="minorHAnsi" w:hAnsiTheme="minorHAnsi"/>
          <w:b/>
          <w:bCs/>
        </w:rPr>
        <w:t xml:space="preserve">dostupný </w:t>
      </w:r>
      <w:r w:rsidR="001362CC" w:rsidRPr="00D47DDB">
        <w:rPr>
          <w:rFonts w:asciiTheme="minorHAnsi" w:hAnsiTheme="minorHAnsi"/>
          <w:b/>
          <w:bCs/>
        </w:rPr>
        <w:t xml:space="preserve">ve vozech </w:t>
      </w:r>
      <w:r w:rsidR="004A3091" w:rsidRPr="00D47DDB">
        <w:rPr>
          <w:rFonts w:asciiTheme="minorHAnsi" w:hAnsiTheme="minorHAnsi"/>
          <w:b/>
          <w:bCs/>
        </w:rPr>
        <w:t>Škoda</w:t>
      </w:r>
      <w:r w:rsidR="001362CC" w:rsidRPr="00D47DDB">
        <w:rPr>
          <w:rFonts w:asciiTheme="minorHAnsi" w:hAnsiTheme="minorHAnsi"/>
          <w:b/>
          <w:bCs/>
        </w:rPr>
        <w:t xml:space="preserve">. </w:t>
      </w:r>
    </w:p>
    <w:p w14:paraId="2EDE004D" w14:textId="77777777" w:rsidR="001362CC" w:rsidRPr="00D47DDB" w:rsidRDefault="001362CC" w:rsidP="001362CC">
      <w:pPr>
        <w:spacing w:after="0"/>
        <w:rPr>
          <w:rFonts w:asciiTheme="minorHAnsi" w:hAnsiTheme="minorHAnsi"/>
          <w:b/>
          <w:bCs/>
        </w:rPr>
      </w:pPr>
    </w:p>
    <w:p w14:paraId="370A1DB2" w14:textId="610B0897" w:rsidR="00280655" w:rsidRPr="00D47DDB" w:rsidRDefault="00280655" w:rsidP="00FD18AA">
      <w:pPr>
        <w:spacing w:after="0"/>
        <w:rPr>
          <w:rFonts w:ascii="SKODA Next" w:hAnsi="SKODA Next"/>
          <w:b/>
          <w:bCs/>
        </w:rPr>
      </w:pPr>
      <w:r w:rsidRPr="00D47DDB">
        <w:rPr>
          <w:rFonts w:ascii="SKODA Next" w:hAnsi="SKODA Next"/>
          <w:b/>
          <w:bCs/>
        </w:rPr>
        <w:t>Asistovaná jízda</w:t>
      </w:r>
    </w:p>
    <w:p w14:paraId="646430A7" w14:textId="2DDB858C" w:rsidR="008573A1" w:rsidRPr="00D47DDB" w:rsidRDefault="008573A1" w:rsidP="00FD18AA">
      <w:pPr>
        <w:spacing w:after="0"/>
        <w:rPr>
          <w:rFonts w:asciiTheme="minorHAnsi" w:hAnsiTheme="minorHAnsi"/>
        </w:rPr>
      </w:pPr>
      <w:r w:rsidRPr="00D47DDB">
        <w:rPr>
          <w:rFonts w:asciiTheme="minorHAnsi" w:hAnsiTheme="minorHAnsi"/>
        </w:rPr>
        <w:t xml:space="preserve">Systém Travel Assist 3.0, nejmodernější asistenční systém </w:t>
      </w:r>
      <w:r w:rsidR="0076267C" w:rsidRPr="00D47DDB">
        <w:rPr>
          <w:rFonts w:asciiTheme="minorHAnsi" w:hAnsiTheme="minorHAnsi"/>
        </w:rPr>
        <w:t>aktuálně</w:t>
      </w:r>
      <w:r w:rsidRPr="00D47DDB">
        <w:rPr>
          <w:rFonts w:asciiTheme="minorHAnsi" w:hAnsiTheme="minorHAnsi"/>
        </w:rPr>
        <w:t xml:space="preserve"> dostupný ve vozech Škoda, je pro </w:t>
      </w:r>
      <w:r w:rsidR="006858BA" w:rsidRPr="00D47DDB">
        <w:rPr>
          <w:rFonts w:asciiTheme="minorHAnsi" w:hAnsiTheme="minorHAnsi"/>
        </w:rPr>
        <w:t xml:space="preserve">model </w:t>
      </w:r>
      <w:r w:rsidRPr="00D47DDB">
        <w:rPr>
          <w:rFonts w:asciiTheme="minorHAnsi" w:hAnsiTheme="minorHAnsi"/>
        </w:rPr>
        <w:t xml:space="preserve">Peaq </w:t>
      </w:r>
      <w:r w:rsidR="006858BA" w:rsidRPr="00D47DDB">
        <w:rPr>
          <w:rFonts w:asciiTheme="minorHAnsi" w:hAnsiTheme="minorHAnsi"/>
        </w:rPr>
        <w:t>k</w:t>
      </w:r>
      <w:r w:rsidR="003E0681" w:rsidRPr="00D47DDB">
        <w:rPr>
          <w:rFonts w:asciiTheme="minorHAnsi" w:hAnsiTheme="minorHAnsi"/>
        </w:rPr>
        <w:t> </w:t>
      </w:r>
      <w:r w:rsidR="006858BA" w:rsidRPr="00D47DDB">
        <w:rPr>
          <w:rFonts w:asciiTheme="minorHAnsi" w:hAnsiTheme="minorHAnsi"/>
        </w:rPr>
        <w:t xml:space="preserve">dispozici </w:t>
      </w:r>
      <w:r w:rsidRPr="00D47DDB">
        <w:rPr>
          <w:rFonts w:asciiTheme="minorHAnsi" w:hAnsiTheme="minorHAnsi"/>
        </w:rPr>
        <w:t>na přání a</w:t>
      </w:r>
      <w:r w:rsidR="003E0681" w:rsidRPr="00D47DDB">
        <w:rPr>
          <w:rFonts w:asciiTheme="minorHAnsi" w:hAnsiTheme="minorHAnsi"/>
        </w:rPr>
        <w:t> </w:t>
      </w:r>
      <w:r w:rsidRPr="00D47DDB">
        <w:rPr>
          <w:rFonts w:asciiTheme="minorHAnsi" w:hAnsiTheme="minorHAnsi"/>
        </w:rPr>
        <w:t>zahrnuje také asistent pro jízdu v</w:t>
      </w:r>
      <w:r w:rsidR="003E0681" w:rsidRPr="00D47DDB">
        <w:rPr>
          <w:rFonts w:asciiTheme="minorHAnsi" w:hAnsiTheme="minorHAnsi"/>
        </w:rPr>
        <w:t> </w:t>
      </w:r>
      <w:r w:rsidRPr="00D47DDB">
        <w:rPr>
          <w:rFonts w:asciiTheme="minorHAnsi" w:hAnsiTheme="minorHAnsi"/>
        </w:rPr>
        <w:t>koloně a nouzový asistent. V</w:t>
      </w:r>
      <w:r w:rsidR="003E0681" w:rsidRPr="00D47DDB">
        <w:rPr>
          <w:rFonts w:asciiTheme="minorHAnsi" w:hAnsiTheme="minorHAnsi"/>
        </w:rPr>
        <w:t> </w:t>
      </w:r>
      <w:r w:rsidRPr="00D47DDB">
        <w:rPr>
          <w:rFonts w:asciiTheme="minorHAnsi" w:hAnsiTheme="minorHAnsi"/>
        </w:rPr>
        <w:t>nejnovější verzi dokáže tento systém navíc reagovat také na semafory.</w:t>
      </w:r>
    </w:p>
    <w:p w14:paraId="778416F8" w14:textId="470651C3" w:rsidR="00B80E88" w:rsidRPr="00D47DDB" w:rsidRDefault="006640D8" w:rsidP="00FD18AA">
      <w:pPr>
        <w:spacing w:after="0"/>
        <w:rPr>
          <w:rFonts w:asciiTheme="minorHAnsi" w:hAnsiTheme="minorHAnsi"/>
        </w:rPr>
      </w:pPr>
      <w:r w:rsidRPr="00D47DDB">
        <w:rPr>
          <w:rFonts w:asciiTheme="minorHAnsi" w:hAnsiTheme="minorHAnsi"/>
        </w:rPr>
        <w:t xml:space="preserve">Paket </w:t>
      </w:r>
      <w:r w:rsidR="00280655" w:rsidRPr="00D47DDB">
        <w:rPr>
          <w:rFonts w:asciiTheme="minorHAnsi" w:hAnsiTheme="minorHAnsi"/>
        </w:rPr>
        <w:t>As</w:t>
      </w:r>
      <w:r w:rsidR="00BD3546" w:rsidRPr="00D47DDB">
        <w:rPr>
          <w:rFonts w:asciiTheme="minorHAnsi" w:hAnsiTheme="minorHAnsi"/>
        </w:rPr>
        <w:t xml:space="preserve">istovaná jízda </w:t>
      </w:r>
      <w:r w:rsidRPr="00D47DDB">
        <w:rPr>
          <w:rFonts w:asciiTheme="minorHAnsi" w:hAnsiTheme="minorHAnsi"/>
        </w:rPr>
        <w:t xml:space="preserve">rozšiřuje výbavu vozu také </w:t>
      </w:r>
      <w:r w:rsidR="00280655" w:rsidRPr="00D47DDB">
        <w:rPr>
          <w:rFonts w:asciiTheme="minorHAnsi" w:hAnsiTheme="minorHAnsi"/>
        </w:rPr>
        <w:t>o</w:t>
      </w:r>
      <w:r w:rsidR="003E0681" w:rsidRPr="00D47DDB">
        <w:rPr>
          <w:rFonts w:asciiTheme="minorHAnsi" w:hAnsiTheme="minorHAnsi"/>
        </w:rPr>
        <w:t> </w:t>
      </w:r>
      <w:r w:rsidR="00A1074F" w:rsidRPr="00D47DDB">
        <w:rPr>
          <w:rFonts w:asciiTheme="minorHAnsi" w:hAnsiTheme="minorHAnsi"/>
        </w:rPr>
        <w:t>i</w:t>
      </w:r>
      <w:r w:rsidR="00280655" w:rsidRPr="00D47DDB">
        <w:rPr>
          <w:rFonts w:asciiTheme="minorHAnsi" w:hAnsiTheme="minorHAnsi"/>
        </w:rPr>
        <w:t>nteligentní automatické parkování, které zahrnuje funkce</w:t>
      </w:r>
      <w:r w:rsidR="00BD3546" w:rsidRPr="00D47DDB">
        <w:rPr>
          <w:rFonts w:asciiTheme="minorHAnsi" w:hAnsiTheme="minorHAnsi"/>
        </w:rPr>
        <w:t xml:space="preserve"> jako je</w:t>
      </w:r>
      <w:r w:rsidR="00280655" w:rsidRPr="00D47DDB">
        <w:rPr>
          <w:rFonts w:asciiTheme="minorHAnsi" w:hAnsiTheme="minorHAnsi"/>
        </w:rPr>
        <w:t xml:space="preserve"> </w:t>
      </w:r>
      <w:r w:rsidR="00BE6367" w:rsidRPr="00D47DDB">
        <w:rPr>
          <w:rFonts w:asciiTheme="minorHAnsi" w:hAnsiTheme="minorHAnsi"/>
        </w:rPr>
        <w:t>u</w:t>
      </w:r>
      <w:r w:rsidR="00280655" w:rsidRPr="00D47DDB">
        <w:rPr>
          <w:rFonts w:asciiTheme="minorHAnsi" w:hAnsiTheme="minorHAnsi"/>
        </w:rPr>
        <w:t xml:space="preserve">ložený parkovací manévr </w:t>
      </w:r>
      <w:r w:rsidR="00BD3546" w:rsidRPr="00D47DDB">
        <w:rPr>
          <w:rFonts w:asciiTheme="minorHAnsi" w:hAnsiTheme="minorHAnsi"/>
        </w:rPr>
        <w:t xml:space="preserve">nebo </w:t>
      </w:r>
      <w:r w:rsidR="00BE6367" w:rsidRPr="00D47DDB">
        <w:rPr>
          <w:rFonts w:asciiTheme="minorHAnsi" w:hAnsiTheme="minorHAnsi"/>
        </w:rPr>
        <w:t>p</w:t>
      </w:r>
      <w:r w:rsidR="00280655" w:rsidRPr="00D47DDB">
        <w:rPr>
          <w:rFonts w:asciiTheme="minorHAnsi" w:hAnsiTheme="minorHAnsi"/>
        </w:rPr>
        <w:t>arkování na dálku.</w:t>
      </w:r>
    </w:p>
    <w:p w14:paraId="419B33B9" w14:textId="77777777" w:rsidR="00B80E88" w:rsidRPr="00D47DDB" w:rsidRDefault="00B80E88" w:rsidP="009907CC">
      <w:pPr>
        <w:spacing w:after="0"/>
        <w:rPr>
          <w:rFonts w:ascii="SKODA Next" w:hAnsi="SKODA Next"/>
          <w:b/>
          <w:bCs/>
        </w:rPr>
      </w:pPr>
    </w:p>
    <w:p w14:paraId="0D954CA5" w14:textId="77777777" w:rsidR="00280655" w:rsidRPr="00D47DDB" w:rsidRDefault="00280655" w:rsidP="009907CC">
      <w:pPr>
        <w:spacing w:after="0"/>
        <w:rPr>
          <w:rFonts w:ascii="SKODA Next" w:hAnsi="SKODA Next"/>
          <w:b/>
          <w:bCs/>
        </w:rPr>
      </w:pPr>
      <w:r w:rsidRPr="00D47DDB">
        <w:rPr>
          <w:rFonts w:ascii="SKODA Next" w:hAnsi="SKODA Next"/>
          <w:b/>
          <w:bCs/>
        </w:rPr>
        <w:t>Vylepšené verze známých asistenčních systémů</w:t>
      </w:r>
    </w:p>
    <w:p w14:paraId="205E6F3F" w14:textId="34D6EDC7" w:rsidR="00280655" w:rsidRPr="00D47DDB" w:rsidRDefault="006858BA" w:rsidP="00FD18AA">
      <w:pPr>
        <w:spacing w:after="0"/>
        <w:rPr>
          <w:rFonts w:ascii="SKODA Next" w:hAnsi="SKODA Next"/>
        </w:rPr>
      </w:pPr>
      <w:r w:rsidRPr="00D47DDB">
        <w:rPr>
          <w:rFonts w:ascii="SKODA Next" w:hAnsi="SKODA Next"/>
        </w:rPr>
        <w:t xml:space="preserve">Nová Škoda </w:t>
      </w:r>
      <w:r w:rsidR="00280655" w:rsidRPr="00D47DDB">
        <w:rPr>
          <w:rFonts w:ascii="SKODA Next" w:hAnsi="SKODA Next"/>
        </w:rPr>
        <w:t>Peaq může být vybaven</w:t>
      </w:r>
      <w:r w:rsidRPr="00D47DDB">
        <w:rPr>
          <w:rFonts w:ascii="SKODA Next" w:hAnsi="SKODA Next"/>
        </w:rPr>
        <w:t>a</w:t>
      </w:r>
      <w:r w:rsidR="00280655" w:rsidRPr="00D47DDB">
        <w:rPr>
          <w:rFonts w:ascii="SKODA Next" w:hAnsi="SKODA Next"/>
        </w:rPr>
        <w:t xml:space="preserve"> řadou systémů, které se letos představují ve vylepšené podobě. </w:t>
      </w:r>
      <w:r w:rsidR="00536752" w:rsidRPr="00D47DDB">
        <w:rPr>
          <w:rFonts w:ascii="SKODA Next" w:hAnsi="SKODA Next"/>
        </w:rPr>
        <w:t>S</w:t>
      </w:r>
      <w:r w:rsidR="00280655" w:rsidRPr="00D47DDB">
        <w:rPr>
          <w:rFonts w:ascii="SKODA Next" w:hAnsi="SKODA Next"/>
        </w:rPr>
        <w:t xml:space="preserve">tandardně dodávaný </w:t>
      </w:r>
      <w:r w:rsidR="00F323C0" w:rsidRPr="00D47DDB">
        <w:rPr>
          <w:rFonts w:ascii="SKODA Next" w:hAnsi="SKODA Next"/>
        </w:rPr>
        <w:t>asistent průjezdu křižovatkou</w:t>
      </w:r>
      <w:r w:rsidR="00280655" w:rsidRPr="00D47DDB">
        <w:rPr>
          <w:rFonts w:ascii="SKODA Next" w:hAnsi="SKODA Next"/>
        </w:rPr>
        <w:t xml:space="preserve"> </w:t>
      </w:r>
      <w:r w:rsidRPr="00D47DDB">
        <w:rPr>
          <w:rFonts w:ascii="SKODA Next" w:hAnsi="SKODA Next"/>
        </w:rPr>
        <w:t xml:space="preserve">upozorňuje řidiče </w:t>
      </w:r>
      <w:r w:rsidR="00280655" w:rsidRPr="00D47DDB">
        <w:rPr>
          <w:rFonts w:ascii="SKODA Next" w:hAnsi="SKODA Next"/>
        </w:rPr>
        <w:t>za pomoci nových radarů umístěných v</w:t>
      </w:r>
      <w:r w:rsidR="003E0681" w:rsidRPr="00D47DDB">
        <w:rPr>
          <w:rFonts w:ascii="SKODA Next" w:hAnsi="SKODA Next"/>
        </w:rPr>
        <w:t> </w:t>
      </w:r>
      <w:r w:rsidR="00280655" w:rsidRPr="00D47DDB">
        <w:rPr>
          <w:rFonts w:ascii="SKODA Next" w:hAnsi="SKODA Next"/>
        </w:rPr>
        <w:t>rozích předního nárazníku na automobily, motocykly, cyklisty i</w:t>
      </w:r>
      <w:r w:rsidR="003E0681" w:rsidRPr="00D47DDB">
        <w:rPr>
          <w:rFonts w:ascii="SKODA Next" w:hAnsi="SKODA Next"/>
        </w:rPr>
        <w:t> </w:t>
      </w:r>
      <w:r w:rsidR="00280655" w:rsidRPr="00D47DDB">
        <w:rPr>
          <w:rFonts w:ascii="SKODA Next" w:hAnsi="SKODA Next"/>
        </w:rPr>
        <w:t>uživatele elektrokoloběžek, kteří se k</w:t>
      </w:r>
      <w:r w:rsidR="003E0681" w:rsidRPr="00D47DDB">
        <w:rPr>
          <w:rFonts w:ascii="SKODA Next" w:hAnsi="SKODA Next"/>
        </w:rPr>
        <w:t> </w:t>
      </w:r>
      <w:r w:rsidR="00280655" w:rsidRPr="00D47DDB">
        <w:rPr>
          <w:rFonts w:ascii="SKODA Next" w:hAnsi="SKODA Next"/>
        </w:rPr>
        <w:t>vozu blíží zboku.</w:t>
      </w:r>
    </w:p>
    <w:p w14:paraId="61DE7ACF" w14:textId="54DB5345" w:rsidR="00280655" w:rsidRPr="00D47DDB" w:rsidRDefault="00536752" w:rsidP="00FD18AA">
      <w:pPr>
        <w:spacing w:after="0"/>
        <w:rPr>
          <w:rFonts w:ascii="SKODA Next" w:hAnsi="SKODA Next"/>
        </w:rPr>
      </w:pPr>
      <w:r w:rsidRPr="00D47DDB">
        <w:rPr>
          <w:rFonts w:ascii="SKODA Next" w:hAnsi="SKODA Next"/>
        </w:rPr>
        <w:t>S</w:t>
      </w:r>
      <w:r w:rsidR="00280655" w:rsidRPr="00D47DDB">
        <w:rPr>
          <w:rFonts w:ascii="SKODA Next" w:hAnsi="SKODA Next"/>
        </w:rPr>
        <w:t xml:space="preserve">ystém </w:t>
      </w:r>
      <w:r w:rsidR="00F63BD0" w:rsidRPr="00D47DDB">
        <w:rPr>
          <w:rFonts w:ascii="SKODA Next" w:hAnsi="SKODA Next"/>
        </w:rPr>
        <w:t>r</w:t>
      </w:r>
      <w:r w:rsidR="00280655" w:rsidRPr="00D47DDB">
        <w:rPr>
          <w:rFonts w:ascii="SKODA Next" w:hAnsi="SKODA Next"/>
        </w:rPr>
        <w:t>ozpoznání rozptýlení a</w:t>
      </w:r>
      <w:r w:rsidR="003E0681" w:rsidRPr="00D47DDB">
        <w:rPr>
          <w:rFonts w:ascii="SKODA Next" w:hAnsi="SKODA Next"/>
        </w:rPr>
        <w:t> </w:t>
      </w:r>
      <w:r w:rsidR="00280655" w:rsidRPr="00D47DDB">
        <w:rPr>
          <w:rFonts w:ascii="SKODA Next" w:hAnsi="SKODA Next"/>
        </w:rPr>
        <w:t xml:space="preserve">detekce únavy se sledováním řidiče </w:t>
      </w:r>
      <w:r w:rsidR="00126924" w:rsidRPr="00D47DDB">
        <w:rPr>
          <w:rFonts w:ascii="SKODA Next" w:hAnsi="SKODA Next"/>
        </w:rPr>
        <w:t xml:space="preserve">využívá </w:t>
      </w:r>
      <w:r w:rsidR="00280655" w:rsidRPr="00D47DDB">
        <w:rPr>
          <w:rFonts w:ascii="SKODA Next" w:hAnsi="SKODA Next"/>
        </w:rPr>
        <w:t>nov</w:t>
      </w:r>
      <w:r w:rsidR="00126924" w:rsidRPr="00D47DDB">
        <w:rPr>
          <w:rFonts w:ascii="SKODA Next" w:hAnsi="SKODA Next"/>
        </w:rPr>
        <w:t>ou</w:t>
      </w:r>
      <w:r w:rsidR="00280655" w:rsidRPr="00D47DDB">
        <w:rPr>
          <w:rFonts w:ascii="SKODA Next" w:hAnsi="SKODA Next"/>
        </w:rPr>
        <w:t xml:space="preserve"> kamer</w:t>
      </w:r>
      <w:r w:rsidR="00126924" w:rsidRPr="00D47DDB">
        <w:rPr>
          <w:rFonts w:ascii="SKODA Next" w:hAnsi="SKODA Next"/>
        </w:rPr>
        <w:t>u</w:t>
      </w:r>
      <w:r w:rsidR="00280655" w:rsidRPr="00D47DDB">
        <w:rPr>
          <w:rFonts w:ascii="SKODA Next" w:hAnsi="SKODA Next"/>
        </w:rPr>
        <w:t xml:space="preserve"> umístěn</w:t>
      </w:r>
      <w:r w:rsidR="00126924" w:rsidRPr="00D47DDB">
        <w:rPr>
          <w:rFonts w:ascii="SKODA Next" w:hAnsi="SKODA Next"/>
        </w:rPr>
        <w:t>ou</w:t>
      </w:r>
      <w:r w:rsidR="00280655" w:rsidRPr="00D47DDB">
        <w:rPr>
          <w:rFonts w:ascii="SKODA Next" w:hAnsi="SKODA Next"/>
        </w:rPr>
        <w:t xml:space="preserve"> v</w:t>
      </w:r>
      <w:r w:rsidR="003E0681" w:rsidRPr="00D47DDB">
        <w:rPr>
          <w:rFonts w:ascii="SKODA Next" w:hAnsi="SKODA Next"/>
        </w:rPr>
        <w:t> </w:t>
      </w:r>
      <w:r w:rsidR="00280655" w:rsidRPr="00D47DDB">
        <w:rPr>
          <w:rFonts w:ascii="SKODA Next" w:hAnsi="SKODA Next"/>
        </w:rPr>
        <w:t>těle vnitřního zpětného zrcátka</w:t>
      </w:r>
      <w:r w:rsidR="00126924" w:rsidRPr="00D47DDB">
        <w:rPr>
          <w:rFonts w:ascii="SKODA Next" w:hAnsi="SKODA Next"/>
        </w:rPr>
        <w:t xml:space="preserve">. Jejím prostřednictvím </w:t>
      </w:r>
      <w:r w:rsidR="00280655" w:rsidRPr="00D47DDB">
        <w:rPr>
          <w:rFonts w:ascii="SKODA Next" w:hAnsi="SKODA Next"/>
        </w:rPr>
        <w:t xml:space="preserve">snímá pohyb řidičových očí </w:t>
      </w:r>
      <w:r w:rsidRPr="00D47DDB">
        <w:rPr>
          <w:rFonts w:ascii="SKODA Next" w:hAnsi="SKODA Next"/>
        </w:rPr>
        <w:t>a</w:t>
      </w:r>
      <w:r w:rsidR="003E0681" w:rsidRPr="00D47DDB">
        <w:rPr>
          <w:rFonts w:ascii="SKODA Next" w:hAnsi="SKODA Next"/>
        </w:rPr>
        <w:t> </w:t>
      </w:r>
      <w:r w:rsidR="00280655" w:rsidRPr="00D47DDB">
        <w:rPr>
          <w:rFonts w:ascii="SKODA Next" w:hAnsi="SKODA Next"/>
        </w:rPr>
        <w:t>na základě těchto údajů vyhodnocuje míru pozornosti a</w:t>
      </w:r>
      <w:r w:rsidR="003E0681" w:rsidRPr="00D47DDB">
        <w:rPr>
          <w:rFonts w:ascii="SKODA Next" w:hAnsi="SKODA Next"/>
        </w:rPr>
        <w:t> </w:t>
      </w:r>
      <w:r w:rsidR="00280655" w:rsidRPr="00D47DDB">
        <w:rPr>
          <w:rFonts w:ascii="SKODA Next" w:hAnsi="SKODA Next"/>
        </w:rPr>
        <w:t>únavy</w:t>
      </w:r>
      <w:r w:rsidR="00126924" w:rsidRPr="00D47DDB">
        <w:rPr>
          <w:rFonts w:ascii="SKODA Next" w:hAnsi="SKODA Next"/>
        </w:rPr>
        <w:t xml:space="preserve"> řidiče</w:t>
      </w:r>
      <w:r w:rsidR="00280655" w:rsidRPr="00D47DDB">
        <w:rPr>
          <w:rFonts w:ascii="SKODA Next" w:hAnsi="SKODA Next"/>
        </w:rPr>
        <w:t>.</w:t>
      </w:r>
    </w:p>
    <w:p w14:paraId="2F1A3682" w14:textId="26AD7A12" w:rsidR="00280655" w:rsidRPr="00D47DDB" w:rsidRDefault="00126924" w:rsidP="00FD18AA">
      <w:pPr>
        <w:spacing w:after="0"/>
        <w:rPr>
          <w:rFonts w:ascii="SKODA Next" w:hAnsi="SKODA Next"/>
        </w:rPr>
      </w:pPr>
      <w:r w:rsidRPr="00D47DDB">
        <w:rPr>
          <w:rFonts w:ascii="SKODA Next" w:hAnsi="SKODA Next"/>
        </w:rPr>
        <w:t>R</w:t>
      </w:r>
      <w:r w:rsidR="00280655" w:rsidRPr="00D47DDB">
        <w:rPr>
          <w:rFonts w:ascii="SKODA Next" w:hAnsi="SKODA Next"/>
        </w:rPr>
        <w:t>ozpoznávání dopravních</w:t>
      </w:r>
      <w:r w:rsidR="00F63BD0" w:rsidRPr="00D47DDB">
        <w:rPr>
          <w:rFonts w:ascii="SKODA Next" w:hAnsi="SKODA Next"/>
        </w:rPr>
        <w:t xml:space="preserve"> značek</w:t>
      </w:r>
      <w:r w:rsidR="00EE0168" w:rsidRPr="00D47DDB">
        <w:rPr>
          <w:rFonts w:ascii="SKODA Next" w:hAnsi="SKODA Next"/>
        </w:rPr>
        <w:t xml:space="preserve"> s</w:t>
      </w:r>
      <w:r w:rsidR="003E0681" w:rsidRPr="00D47DDB">
        <w:rPr>
          <w:rFonts w:ascii="SKODA Next" w:hAnsi="SKODA Next"/>
        </w:rPr>
        <w:t> </w:t>
      </w:r>
      <w:r w:rsidR="00EE0168" w:rsidRPr="00D47DDB">
        <w:rPr>
          <w:rFonts w:ascii="SKODA Next" w:hAnsi="SKODA Next"/>
        </w:rPr>
        <w:t>hlídáním rychlosti</w:t>
      </w:r>
      <w:r w:rsidR="00280655" w:rsidRPr="00D47DDB">
        <w:rPr>
          <w:rFonts w:ascii="SKODA Next" w:hAnsi="SKODA Next"/>
        </w:rPr>
        <w:t xml:space="preserve"> </w:t>
      </w:r>
      <w:r w:rsidRPr="00D47DDB">
        <w:rPr>
          <w:rFonts w:ascii="SKODA Next" w:hAnsi="SKODA Next"/>
        </w:rPr>
        <w:t xml:space="preserve">je </w:t>
      </w:r>
      <w:r w:rsidR="00280655" w:rsidRPr="00D47DDB">
        <w:rPr>
          <w:rFonts w:ascii="SKODA Next" w:hAnsi="SKODA Next"/>
        </w:rPr>
        <w:t>vylepšené o</w:t>
      </w:r>
      <w:r w:rsidR="003E0681" w:rsidRPr="00D47DDB">
        <w:rPr>
          <w:rFonts w:ascii="SKODA Next" w:hAnsi="SKODA Next"/>
        </w:rPr>
        <w:t> </w:t>
      </w:r>
      <w:r w:rsidR="00EE0168" w:rsidRPr="00D47DDB">
        <w:rPr>
          <w:rFonts w:ascii="SKODA Next" w:hAnsi="SKODA Next"/>
        </w:rPr>
        <w:t xml:space="preserve">online funkci rozpoznávání dopravních značek. </w:t>
      </w:r>
      <w:r w:rsidR="00280655" w:rsidRPr="00D47DDB">
        <w:rPr>
          <w:rFonts w:ascii="SKODA Next" w:hAnsi="SKODA Next"/>
        </w:rPr>
        <w:t>Ta čerpá data z</w:t>
      </w:r>
      <w:r w:rsidR="003E0681" w:rsidRPr="00D47DDB">
        <w:rPr>
          <w:rFonts w:ascii="SKODA Next" w:hAnsi="SKODA Next"/>
        </w:rPr>
        <w:t> </w:t>
      </w:r>
      <w:r w:rsidR="00280655" w:rsidRPr="00D47DDB">
        <w:rPr>
          <w:rFonts w:ascii="SKODA Next" w:hAnsi="SKODA Next"/>
        </w:rPr>
        <w:t xml:space="preserve">online podkladů, </w:t>
      </w:r>
      <w:r w:rsidR="006858BA" w:rsidRPr="00D47DDB">
        <w:rPr>
          <w:rFonts w:ascii="SKODA Next" w:hAnsi="SKODA Next"/>
        </w:rPr>
        <w:t xml:space="preserve">jež </w:t>
      </w:r>
      <w:r w:rsidR="00280655" w:rsidRPr="00D47DDB">
        <w:rPr>
          <w:rFonts w:ascii="SKODA Next" w:hAnsi="SKODA Next"/>
        </w:rPr>
        <w:t xml:space="preserve">se průběžně aktualizují na základě údajů od vozů, </w:t>
      </w:r>
      <w:r w:rsidR="006858BA" w:rsidRPr="00D47DDB">
        <w:rPr>
          <w:rFonts w:ascii="SKODA Next" w:hAnsi="SKODA Next"/>
        </w:rPr>
        <w:t xml:space="preserve">které </w:t>
      </w:r>
      <w:r w:rsidR="00280655" w:rsidRPr="00D47DDB">
        <w:rPr>
          <w:rFonts w:ascii="SKODA Next" w:hAnsi="SKODA Next"/>
        </w:rPr>
        <w:t>daným úsekem projely dříve.</w:t>
      </w:r>
    </w:p>
    <w:p w14:paraId="64E7CBFA" w14:textId="0F7078CF" w:rsidR="00FD18AA" w:rsidRDefault="00280655" w:rsidP="00FD18AA">
      <w:pPr>
        <w:rPr>
          <w:rFonts w:ascii="SKODA Next" w:hAnsi="SKODA Next"/>
        </w:rPr>
      </w:pPr>
      <w:r w:rsidRPr="00D47DDB">
        <w:rPr>
          <w:rFonts w:ascii="SKODA Next" w:hAnsi="SKODA Next"/>
        </w:rPr>
        <w:t xml:space="preserve">Na přání je pro nový model Peaq dostupný také vylepšený </w:t>
      </w:r>
      <w:r w:rsidR="00F63BD0" w:rsidRPr="00D47DDB">
        <w:rPr>
          <w:rFonts w:ascii="SKODA Next" w:hAnsi="SKODA Next"/>
        </w:rPr>
        <w:t>pa</w:t>
      </w:r>
      <w:r w:rsidRPr="00D47DDB">
        <w:rPr>
          <w:rFonts w:ascii="SKODA Next" w:hAnsi="SKODA Next"/>
        </w:rPr>
        <w:t>noramatický kamerový systém</w:t>
      </w:r>
      <w:r w:rsidR="00217968" w:rsidRPr="00D47DDB">
        <w:rPr>
          <w:rFonts w:ascii="SKODA Next" w:hAnsi="SKODA Next"/>
        </w:rPr>
        <w:t>,</w:t>
      </w:r>
      <w:r w:rsidR="007232F0" w:rsidRPr="00D47DDB">
        <w:rPr>
          <w:rFonts w:ascii="SKODA Next" w:hAnsi="SKODA Next"/>
        </w:rPr>
        <w:t xml:space="preserve"> </w:t>
      </w:r>
      <w:r w:rsidRPr="00D47DDB">
        <w:rPr>
          <w:rFonts w:ascii="SKODA Next" w:hAnsi="SKODA Next"/>
        </w:rPr>
        <w:t>který dává řidiči přehled o</w:t>
      </w:r>
      <w:r w:rsidR="003E0681" w:rsidRPr="00D47DDB">
        <w:rPr>
          <w:rFonts w:ascii="SKODA Next" w:hAnsi="SKODA Next"/>
        </w:rPr>
        <w:t> </w:t>
      </w:r>
      <w:r w:rsidRPr="00D47DDB">
        <w:rPr>
          <w:rFonts w:ascii="SKODA Next" w:hAnsi="SKODA Next"/>
        </w:rPr>
        <w:t xml:space="preserve">okolí vozu </w:t>
      </w:r>
      <w:r w:rsidR="00217968" w:rsidRPr="00D47DDB">
        <w:rPr>
          <w:rFonts w:ascii="SKODA Next" w:hAnsi="SKODA Next"/>
        </w:rPr>
        <w:t>a</w:t>
      </w:r>
      <w:r w:rsidR="003E0681" w:rsidRPr="00D47DDB">
        <w:rPr>
          <w:rFonts w:ascii="SKODA Next" w:hAnsi="SKODA Next"/>
        </w:rPr>
        <w:t> </w:t>
      </w:r>
      <w:r w:rsidRPr="00D47DDB">
        <w:rPr>
          <w:rFonts w:ascii="SKODA Next" w:hAnsi="SKODA Next"/>
        </w:rPr>
        <w:t xml:space="preserve">dokáže na displeji vytvořit </w:t>
      </w:r>
      <w:r w:rsidR="00217968" w:rsidRPr="00D47DDB">
        <w:rPr>
          <w:rFonts w:ascii="SKODA Next" w:hAnsi="SKODA Next"/>
        </w:rPr>
        <w:t xml:space="preserve">obraz </w:t>
      </w:r>
      <w:r w:rsidRPr="00D47DDB">
        <w:rPr>
          <w:rFonts w:ascii="SKODA Next" w:hAnsi="SKODA Next"/>
        </w:rPr>
        <w:t>průhledn</w:t>
      </w:r>
      <w:r w:rsidR="00217968" w:rsidRPr="00D47DDB">
        <w:rPr>
          <w:rFonts w:ascii="SKODA Next" w:hAnsi="SKODA Next"/>
        </w:rPr>
        <w:t>é</w:t>
      </w:r>
      <w:r w:rsidRPr="00D47DDB">
        <w:rPr>
          <w:rFonts w:ascii="SKODA Next" w:hAnsi="SKODA Next"/>
        </w:rPr>
        <w:t xml:space="preserve"> 3D karoser</w:t>
      </w:r>
      <w:r w:rsidR="00217968" w:rsidRPr="00D47DDB">
        <w:rPr>
          <w:rFonts w:ascii="SKODA Next" w:hAnsi="SKODA Next"/>
        </w:rPr>
        <w:t>ie</w:t>
      </w:r>
      <w:r w:rsidRPr="00D47DDB">
        <w:rPr>
          <w:rFonts w:ascii="SKODA Next" w:hAnsi="SKODA Next"/>
        </w:rPr>
        <w:t xml:space="preserve">, což řidiči </w:t>
      </w:r>
      <w:r w:rsidR="00217968" w:rsidRPr="00D47DDB">
        <w:rPr>
          <w:rFonts w:ascii="SKODA Next" w:hAnsi="SKODA Next"/>
        </w:rPr>
        <w:t xml:space="preserve">ještě více </w:t>
      </w:r>
      <w:r w:rsidRPr="00D47DDB">
        <w:rPr>
          <w:rFonts w:ascii="SKODA Next" w:hAnsi="SKODA Next"/>
        </w:rPr>
        <w:t xml:space="preserve">usnadňuje parkování </w:t>
      </w:r>
      <w:r w:rsidR="00217968" w:rsidRPr="00D47DDB">
        <w:rPr>
          <w:rFonts w:ascii="SKODA Next" w:hAnsi="SKODA Next"/>
        </w:rPr>
        <w:t>a</w:t>
      </w:r>
      <w:r w:rsidR="003E0681" w:rsidRPr="00D47DDB">
        <w:rPr>
          <w:rFonts w:ascii="SKODA Next" w:hAnsi="SKODA Next"/>
        </w:rPr>
        <w:t> </w:t>
      </w:r>
      <w:r w:rsidRPr="00D47DDB">
        <w:rPr>
          <w:rFonts w:ascii="SKODA Next" w:hAnsi="SKODA Next"/>
        </w:rPr>
        <w:t>manévrování s</w:t>
      </w:r>
      <w:r w:rsidR="003E0681" w:rsidRPr="00D47DDB">
        <w:rPr>
          <w:rFonts w:ascii="SKODA Next" w:hAnsi="SKODA Next"/>
        </w:rPr>
        <w:t> </w:t>
      </w:r>
      <w:r w:rsidRPr="00D47DDB">
        <w:rPr>
          <w:rFonts w:ascii="SKODA Next" w:hAnsi="SKODA Next"/>
        </w:rPr>
        <w:t>vozem.</w:t>
      </w:r>
    </w:p>
    <w:p w14:paraId="26251B32" w14:textId="77777777" w:rsidR="00FD18AA" w:rsidRDefault="00FD18AA" w:rsidP="00FD18AA">
      <w:pPr>
        <w:rPr>
          <w:rFonts w:ascii="SKODA Next" w:hAnsi="SKODA Next"/>
        </w:rPr>
      </w:pPr>
    </w:p>
    <w:p w14:paraId="70C9431B" w14:textId="77777777" w:rsidR="00FD18AA" w:rsidRDefault="00FD18AA" w:rsidP="00FD18AA">
      <w:pPr>
        <w:rPr>
          <w:rFonts w:ascii="SKODA Next" w:hAnsi="SKODA Next"/>
        </w:rPr>
      </w:pPr>
    </w:p>
    <w:p w14:paraId="1766D427" w14:textId="77777777" w:rsidR="00FD18AA" w:rsidRPr="00FD18AA" w:rsidRDefault="00FD18AA" w:rsidP="00FD18AA">
      <w:pPr>
        <w:rPr>
          <w:rFonts w:ascii="SKODA Next" w:hAnsi="SKODA Next"/>
        </w:rPr>
      </w:pPr>
    </w:p>
    <w:p w14:paraId="0E0B00FE" w14:textId="52781C70" w:rsidR="00280655" w:rsidRPr="00D47DDB" w:rsidRDefault="00280655" w:rsidP="00FD18AA">
      <w:pPr>
        <w:spacing w:after="0"/>
        <w:rPr>
          <w:rFonts w:ascii="SKODA Next" w:hAnsi="SKODA Next"/>
          <w:b/>
          <w:bCs/>
        </w:rPr>
      </w:pPr>
      <w:r w:rsidRPr="00D47DDB">
        <w:rPr>
          <w:rFonts w:ascii="SKODA Next" w:hAnsi="SKODA Next"/>
          <w:b/>
          <w:bCs/>
        </w:rPr>
        <w:lastRenderedPageBreak/>
        <w:t>Široká řada asistenčních systémů a</w:t>
      </w:r>
      <w:r w:rsidR="003E0681" w:rsidRPr="00D47DDB">
        <w:rPr>
          <w:rFonts w:ascii="SKODA Next" w:hAnsi="SKODA Next"/>
          <w:b/>
          <w:bCs/>
        </w:rPr>
        <w:t> </w:t>
      </w:r>
      <w:r w:rsidRPr="00D47DDB">
        <w:rPr>
          <w:rFonts w:ascii="SKODA Next" w:hAnsi="SKODA Next"/>
          <w:b/>
          <w:bCs/>
        </w:rPr>
        <w:t>10</w:t>
      </w:r>
      <w:r w:rsidR="003E0681" w:rsidRPr="00D47DDB">
        <w:rPr>
          <w:rFonts w:ascii="SKODA Next" w:hAnsi="SKODA Next"/>
          <w:b/>
          <w:bCs/>
        </w:rPr>
        <w:t> </w:t>
      </w:r>
      <w:r w:rsidRPr="00D47DDB">
        <w:rPr>
          <w:rFonts w:ascii="SKODA Next" w:hAnsi="SKODA Next"/>
          <w:b/>
          <w:bCs/>
        </w:rPr>
        <w:t>airbagů v</w:t>
      </w:r>
      <w:r w:rsidR="003E0681" w:rsidRPr="00D47DDB">
        <w:rPr>
          <w:rFonts w:ascii="SKODA Next" w:hAnsi="SKODA Next"/>
          <w:b/>
          <w:bCs/>
        </w:rPr>
        <w:t> </w:t>
      </w:r>
      <w:r w:rsidRPr="00D47DDB">
        <w:rPr>
          <w:rFonts w:ascii="SKODA Next" w:hAnsi="SKODA Next"/>
          <w:b/>
          <w:bCs/>
        </w:rPr>
        <w:t>základní výbavě</w:t>
      </w:r>
    </w:p>
    <w:p w14:paraId="6FF77488" w14:textId="089105D6" w:rsidR="00B80E88" w:rsidRPr="00D47DDB" w:rsidRDefault="006858BA" w:rsidP="00FD18AA">
      <w:pPr>
        <w:spacing w:after="0"/>
        <w:rPr>
          <w:rFonts w:asciiTheme="minorHAnsi" w:hAnsiTheme="minorHAnsi"/>
        </w:rPr>
      </w:pPr>
      <w:r w:rsidRPr="00D47DDB">
        <w:rPr>
          <w:rFonts w:ascii="SKODA Next" w:hAnsi="SKODA Next"/>
        </w:rPr>
        <w:t xml:space="preserve">Škoda </w:t>
      </w:r>
      <w:r w:rsidR="00280655" w:rsidRPr="00D47DDB">
        <w:rPr>
          <w:rFonts w:ascii="SKODA Next" w:hAnsi="SKODA Next"/>
        </w:rPr>
        <w:t xml:space="preserve">Peaq nabízí již ve standardní výbavě řadu pokročilých asistenčních systémů. Mezi ně se řadí například Front Assist, </w:t>
      </w:r>
      <w:r w:rsidR="00F63BD0" w:rsidRPr="00D47DDB">
        <w:rPr>
          <w:rFonts w:ascii="SKODA Next" w:hAnsi="SKODA Next"/>
        </w:rPr>
        <w:t>a</w:t>
      </w:r>
      <w:r w:rsidR="00280655" w:rsidRPr="00D47DDB">
        <w:rPr>
          <w:rFonts w:ascii="SKODA Next" w:hAnsi="SKODA Next"/>
        </w:rPr>
        <w:t>sisten</w:t>
      </w:r>
      <w:r w:rsidR="00F63BD0" w:rsidRPr="00D47DDB">
        <w:rPr>
          <w:rFonts w:ascii="SKODA Next" w:hAnsi="SKODA Next"/>
        </w:rPr>
        <w:t>t</w:t>
      </w:r>
      <w:r w:rsidR="00280655" w:rsidRPr="00D47DDB">
        <w:rPr>
          <w:rFonts w:ascii="SKODA Next" w:hAnsi="SKODA Next"/>
        </w:rPr>
        <w:t xml:space="preserve"> při průjezdu křižovatkou, </w:t>
      </w:r>
      <w:r w:rsidR="00F63BD0" w:rsidRPr="00D47DDB">
        <w:rPr>
          <w:rFonts w:ascii="SKODA Next" w:hAnsi="SKODA Next"/>
        </w:rPr>
        <w:t>a</w:t>
      </w:r>
      <w:r w:rsidR="00280655" w:rsidRPr="00D47DDB">
        <w:rPr>
          <w:rFonts w:ascii="SKODA Next" w:hAnsi="SKODA Next"/>
        </w:rPr>
        <w:t xml:space="preserve">sistent udržování jízdního pruhu, </w:t>
      </w:r>
      <w:r w:rsidR="00F63BD0" w:rsidRPr="00D47DDB">
        <w:rPr>
          <w:rFonts w:ascii="SKODA Next" w:hAnsi="SKODA Next"/>
        </w:rPr>
        <w:t>h</w:t>
      </w:r>
      <w:r w:rsidR="00280655" w:rsidRPr="00D47DDB">
        <w:rPr>
          <w:rFonts w:ascii="SKODA Next" w:hAnsi="SKODA Next"/>
        </w:rPr>
        <w:t>lídání mrtvého úhlu vč</w:t>
      </w:r>
      <w:r w:rsidR="002649F3" w:rsidRPr="00D47DDB">
        <w:rPr>
          <w:rFonts w:ascii="SKODA Next" w:hAnsi="SKODA Next"/>
        </w:rPr>
        <w:t>etně</w:t>
      </w:r>
      <w:r w:rsidR="00280655" w:rsidRPr="00D47DDB">
        <w:rPr>
          <w:rFonts w:ascii="SKODA Next" w:hAnsi="SKODA Next"/>
        </w:rPr>
        <w:t xml:space="preserve"> asistenta vyparkování a</w:t>
      </w:r>
      <w:r w:rsidR="003E0681" w:rsidRPr="00D47DDB">
        <w:rPr>
          <w:rFonts w:ascii="SKODA Next" w:hAnsi="SKODA Next"/>
        </w:rPr>
        <w:t> </w:t>
      </w:r>
      <w:r w:rsidR="00280655" w:rsidRPr="00D47DDB">
        <w:rPr>
          <w:rFonts w:ascii="SKODA Next" w:hAnsi="SKODA Next"/>
        </w:rPr>
        <w:t xml:space="preserve">varování při vystupování, </w:t>
      </w:r>
      <w:r w:rsidR="00EE0168" w:rsidRPr="00D47DDB">
        <w:rPr>
          <w:rFonts w:ascii="SKODA Next" w:hAnsi="SKODA Next"/>
        </w:rPr>
        <w:t xml:space="preserve">prediktivní tempomat </w:t>
      </w:r>
      <w:r w:rsidR="00280655" w:rsidRPr="00D47DDB">
        <w:rPr>
          <w:rFonts w:ascii="SKODA Next" w:hAnsi="SKODA Next"/>
        </w:rPr>
        <w:t xml:space="preserve">nebo </w:t>
      </w:r>
      <w:r w:rsidR="00F63BD0" w:rsidRPr="00D47DDB">
        <w:rPr>
          <w:rFonts w:ascii="SKODA Next" w:hAnsi="SKODA Next"/>
        </w:rPr>
        <w:t>r</w:t>
      </w:r>
      <w:r w:rsidR="00280655" w:rsidRPr="00D47DDB">
        <w:rPr>
          <w:rFonts w:ascii="SKODA Next" w:hAnsi="SKODA Next"/>
        </w:rPr>
        <w:t>ozpoznávání dopravních značek</w:t>
      </w:r>
      <w:r w:rsidR="00EE0168" w:rsidRPr="00D47DDB">
        <w:rPr>
          <w:rFonts w:ascii="SKODA Next" w:hAnsi="SKODA Next"/>
        </w:rPr>
        <w:t xml:space="preserve"> s</w:t>
      </w:r>
      <w:r w:rsidR="003E0681" w:rsidRPr="00D47DDB">
        <w:rPr>
          <w:rFonts w:ascii="SKODA Next" w:hAnsi="SKODA Next"/>
        </w:rPr>
        <w:t> </w:t>
      </w:r>
      <w:r w:rsidR="00EE0168" w:rsidRPr="00D47DDB">
        <w:rPr>
          <w:rFonts w:ascii="SKODA Next" w:hAnsi="SKODA Next"/>
        </w:rPr>
        <w:t>hlídáním rychlosti</w:t>
      </w:r>
      <w:r w:rsidR="00F63BD0" w:rsidRPr="00D47DDB">
        <w:rPr>
          <w:rFonts w:ascii="SKODA Next" w:hAnsi="SKODA Next"/>
        </w:rPr>
        <w:t xml:space="preserve">. </w:t>
      </w:r>
      <w:r w:rsidR="00280655" w:rsidRPr="00D47DDB">
        <w:rPr>
          <w:rFonts w:ascii="SKODA Next" w:hAnsi="SKODA Next"/>
        </w:rPr>
        <w:t>Součástí standardní výbavy je také 10</w:t>
      </w:r>
      <w:r w:rsidR="003E0681" w:rsidRPr="00D47DDB">
        <w:rPr>
          <w:rFonts w:ascii="SKODA Next" w:hAnsi="SKODA Next"/>
        </w:rPr>
        <w:t> </w:t>
      </w:r>
      <w:r w:rsidR="00280655" w:rsidRPr="00D47DDB">
        <w:rPr>
          <w:rFonts w:ascii="SKODA Next" w:hAnsi="SKODA Next"/>
        </w:rPr>
        <w:t>airbagů včetně středového airbagu.</w:t>
      </w:r>
    </w:p>
    <w:p w14:paraId="3D84C681" w14:textId="14F8D053" w:rsidR="008D7DC1" w:rsidRPr="00D47DDB" w:rsidRDefault="008D7DC1">
      <w:pPr>
        <w:spacing w:after="0" w:line="22" w:lineRule="auto"/>
        <w:ind w:left="0"/>
        <w:rPr>
          <w:rFonts w:asciiTheme="minorHAnsi" w:hAnsiTheme="minorHAnsi"/>
        </w:rPr>
      </w:pPr>
      <w:r w:rsidRPr="00D47DDB">
        <w:rPr>
          <w:rFonts w:asciiTheme="minorHAnsi" w:hAnsiTheme="minorHAnsi"/>
        </w:rPr>
        <w:br w:type="page"/>
      </w:r>
    </w:p>
    <w:p w14:paraId="6434C961" w14:textId="67CCBADA" w:rsidR="008D7DC1" w:rsidRPr="00D47DDB" w:rsidRDefault="00280655" w:rsidP="0069046E">
      <w:pPr>
        <w:pStyle w:val="Nadpis1"/>
      </w:pPr>
      <w:bookmarkStart w:id="10" w:name="_Toc230859891"/>
      <w:r w:rsidRPr="00D47DDB">
        <w:lastRenderedPageBreak/>
        <w:t xml:space="preserve">Konektivita: </w:t>
      </w:r>
      <w:r w:rsidR="006858BA" w:rsidRPr="00D47DDB">
        <w:t xml:space="preserve">Vertikální </w:t>
      </w:r>
      <w:r w:rsidR="009D12BE" w:rsidRPr="00D47DDB">
        <w:t>infotainment a</w:t>
      </w:r>
      <w:r w:rsidR="003E0681" w:rsidRPr="00D47DDB">
        <w:t> </w:t>
      </w:r>
      <w:r w:rsidR="009D12BE" w:rsidRPr="00D47DDB">
        <w:t>prémiový audiosystém značky Sonos</w:t>
      </w:r>
      <w:bookmarkEnd w:id="10"/>
    </w:p>
    <w:p w14:paraId="4E24CE64" w14:textId="77777777" w:rsidR="00280655" w:rsidRPr="00D47DDB" w:rsidRDefault="00280655" w:rsidP="008D7DC1">
      <w:pPr>
        <w:spacing w:after="0"/>
      </w:pPr>
    </w:p>
    <w:p w14:paraId="72A10E7C" w14:textId="29065331" w:rsidR="00280655" w:rsidRPr="00D47DDB" w:rsidRDefault="00280655" w:rsidP="00280655">
      <w:pPr>
        <w:pStyle w:val="Odrazkystextem"/>
      </w:pPr>
      <w:r w:rsidRPr="00D47DDB">
        <w:t xml:space="preserve">První vůz </w:t>
      </w:r>
      <w:r w:rsidR="006858BA" w:rsidRPr="00D47DDB">
        <w:t xml:space="preserve">značky </w:t>
      </w:r>
      <w:r w:rsidR="004A3091" w:rsidRPr="00D47DDB">
        <w:t>Škoda</w:t>
      </w:r>
      <w:r w:rsidRPr="00D47DDB">
        <w:t xml:space="preserve"> s</w:t>
      </w:r>
      <w:r w:rsidR="003E0681" w:rsidRPr="00D47DDB">
        <w:t> </w:t>
      </w:r>
      <w:r w:rsidRPr="00D47DDB">
        <w:t>vertikálním displejem</w:t>
      </w:r>
    </w:p>
    <w:p w14:paraId="3D489CE0" w14:textId="55E7D8EC" w:rsidR="00280655" w:rsidRPr="00D47DDB" w:rsidRDefault="00280655" w:rsidP="00280655">
      <w:pPr>
        <w:pStyle w:val="Odrazkystextem"/>
      </w:pPr>
      <w:r w:rsidRPr="00D47DDB">
        <w:t xml:space="preserve">13,6" infotainment </w:t>
      </w:r>
      <w:r w:rsidR="00A25AF3">
        <w:t>vyvinutý</w:t>
      </w:r>
      <w:r w:rsidR="00A25AF3" w:rsidRPr="00D47DDB">
        <w:t xml:space="preserve"> </w:t>
      </w:r>
      <w:r w:rsidRPr="00D47DDB">
        <w:t>na platformě Android je digitálním centrem vozu</w:t>
      </w:r>
    </w:p>
    <w:p w14:paraId="0BCE078D" w14:textId="75ED119F" w:rsidR="00280655" w:rsidRPr="00D47DDB" w:rsidRDefault="00280655" w:rsidP="00280655">
      <w:pPr>
        <w:pStyle w:val="Odrazkystextem"/>
      </w:pPr>
      <w:r w:rsidRPr="00D47DDB">
        <w:t>Prémiový audiosystém značky Sonos s 1</w:t>
      </w:r>
      <w:r w:rsidR="00203A46" w:rsidRPr="00D47DDB">
        <w:t>6</w:t>
      </w:r>
      <w:r w:rsidR="003E0681" w:rsidRPr="00D47DDB">
        <w:t> </w:t>
      </w:r>
      <w:r w:rsidR="00D92308" w:rsidRPr="00D47DDB">
        <w:t>reproduktory a</w:t>
      </w:r>
      <w:r w:rsidR="003E0681" w:rsidRPr="00D47DDB">
        <w:t> </w:t>
      </w:r>
      <w:r w:rsidRPr="00D47DDB">
        <w:t xml:space="preserve">výkonem </w:t>
      </w:r>
      <w:r w:rsidR="00B6523E" w:rsidRPr="00D47DDB">
        <w:t>755</w:t>
      </w:r>
      <w:r w:rsidR="003E0681" w:rsidRPr="00D47DDB">
        <w:t> </w:t>
      </w:r>
      <w:r w:rsidRPr="00D47DDB">
        <w:t>W</w:t>
      </w:r>
    </w:p>
    <w:p w14:paraId="4A41E439" w14:textId="475DA9A4" w:rsidR="00280655" w:rsidRPr="00D47DDB" w:rsidRDefault="00280655" w:rsidP="00FD18AA">
      <w:pPr>
        <w:pStyle w:val="Odrazkystextem"/>
        <w:spacing w:after="0"/>
      </w:pPr>
      <w:r w:rsidRPr="00D47DDB">
        <w:t>Aplikace My</w:t>
      </w:r>
      <w:r w:rsidR="004A3091" w:rsidRPr="00D47DDB">
        <w:t>Škoda</w:t>
      </w:r>
      <w:r w:rsidRPr="00D47DDB">
        <w:t xml:space="preserve"> zajišťuje přístup k řadě funkcí a</w:t>
      </w:r>
      <w:r w:rsidR="003E0681" w:rsidRPr="00D47DDB">
        <w:t> </w:t>
      </w:r>
      <w:r w:rsidRPr="00D47DDB">
        <w:t>služeb určených speciálně pro elektromobily</w:t>
      </w:r>
    </w:p>
    <w:p w14:paraId="03D8EB50" w14:textId="77777777" w:rsidR="008D7DC1" w:rsidRPr="00D47DDB" w:rsidRDefault="008D7DC1" w:rsidP="00FD18AA">
      <w:pPr>
        <w:spacing w:after="0"/>
        <w:ind w:left="714"/>
        <w:rPr>
          <w:rFonts w:asciiTheme="minorHAnsi" w:hAnsiTheme="minorHAnsi"/>
          <w:b/>
          <w:bCs/>
        </w:rPr>
      </w:pPr>
    </w:p>
    <w:p w14:paraId="2339208F" w14:textId="3A79B605" w:rsidR="00280655" w:rsidRPr="00D47DDB" w:rsidRDefault="008D7DC1" w:rsidP="00FD18AA">
      <w:pPr>
        <w:spacing w:after="0"/>
        <w:rPr>
          <w:rFonts w:asciiTheme="minorHAnsi" w:hAnsiTheme="minorHAnsi"/>
          <w:b/>
          <w:bCs/>
        </w:rPr>
      </w:pPr>
      <w:r w:rsidRPr="00D47DDB">
        <w:rPr>
          <w:rFonts w:asciiTheme="minorHAnsi" w:hAnsiTheme="minorHAnsi"/>
          <w:b/>
          <w:bCs/>
        </w:rPr>
        <w:t xml:space="preserve">Mladá Boleslav, </w:t>
      </w:r>
      <w:r w:rsidR="002545C8" w:rsidRPr="00D47DDB">
        <w:rPr>
          <w:rFonts w:asciiTheme="minorHAnsi" w:hAnsiTheme="minorHAnsi"/>
          <w:b/>
          <w:bCs/>
        </w:rPr>
        <w:t>23. června</w:t>
      </w:r>
      <w:r w:rsidRPr="00D47DDB">
        <w:rPr>
          <w:rFonts w:asciiTheme="minorHAnsi" w:hAnsiTheme="minorHAnsi"/>
          <w:b/>
          <w:bCs/>
        </w:rPr>
        <w:t xml:space="preserve"> 2026 – </w:t>
      </w:r>
      <w:r w:rsidR="00280655" w:rsidRPr="00D47DDB">
        <w:rPr>
          <w:rFonts w:asciiTheme="minorHAnsi" w:hAnsiTheme="minorHAnsi"/>
          <w:b/>
          <w:bCs/>
        </w:rPr>
        <w:t xml:space="preserve">Digitálním centrem modelu Peaq je moderní 13,6" infotainment </w:t>
      </w:r>
      <w:r w:rsidR="00A25AF3">
        <w:rPr>
          <w:rFonts w:asciiTheme="minorHAnsi" w:hAnsiTheme="minorHAnsi"/>
          <w:b/>
          <w:bCs/>
        </w:rPr>
        <w:t>vyvinutý</w:t>
      </w:r>
      <w:r w:rsidR="00A25AF3" w:rsidRPr="00D47DDB">
        <w:rPr>
          <w:rFonts w:asciiTheme="minorHAnsi" w:hAnsiTheme="minorHAnsi"/>
          <w:b/>
          <w:bCs/>
        </w:rPr>
        <w:t xml:space="preserve"> </w:t>
      </w:r>
      <w:r w:rsidR="00280655" w:rsidRPr="00D47DDB">
        <w:rPr>
          <w:rFonts w:asciiTheme="minorHAnsi" w:hAnsiTheme="minorHAnsi"/>
          <w:b/>
          <w:bCs/>
        </w:rPr>
        <w:t>na platformě Android</w:t>
      </w:r>
      <w:r w:rsidR="009D12BE" w:rsidRPr="00D47DDB">
        <w:rPr>
          <w:rFonts w:asciiTheme="minorHAnsi" w:hAnsiTheme="minorHAnsi"/>
          <w:b/>
          <w:bCs/>
        </w:rPr>
        <w:t>, který je poprvé v</w:t>
      </w:r>
      <w:r w:rsidR="003E0681" w:rsidRPr="00D47DDB">
        <w:rPr>
          <w:rFonts w:asciiTheme="minorHAnsi" w:hAnsiTheme="minorHAnsi"/>
          <w:b/>
          <w:bCs/>
        </w:rPr>
        <w:t> </w:t>
      </w:r>
      <w:r w:rsidR="009D12BE" w:rsidRPr="00D47DDB">
        <w:rPr>
          <w:rFonts w:asciiTheme="minorHAnsi" w:hAnsiTheme="minorHAnsi"/>
          <w:b/>
          <w:bCs/>
        </w:rPr>
        <w:t xml:space="preserve">historii </w:t>
      </w:r>
      <w:r w:rsidR="00BA0793" w:rsidRPr="00D47DDB">
        <w:rPr>
          <w:rFonts w:asciiTheme="minorHAnsi" w:hAnsiTheme="minorHAnsi"/>
          <w:b/>
          <w:bCs/>
        </w:rPr>
        <w:t xml:space="preserve">vozů </w:t>
      </w:r>
      <w:r w:rsidR="009D12BE" w:rsidRPr="00D47DDB">
        <w:rPr>
          <w:rFonts w:asciiTheme="minorHAnsi" w:hAnsiTheme="minorHAnsi"/>
          <w:b/>
          <w:bCs/>
        </w:rPr>
        <w:t xml:space="preserve">Škoda </w:t>
      </w:r>
      <w:r w:rsidR="00280655" w:rsidRPr="00D47DDB">
        <w:rPr>
          <w:rFonts w:asciiTheme="minorHAnsi" w:hAnsiTheme="minorHAnsi"/>
          <w:b/>
          <w:bCs/>
        </w:rPr>
        <w:t>umístěn vertikálně. Další novinkou je na přání dostupný audiosystém vyvinutý ve spolupráci se společností Sonos, který cestujícím zajistí křišťálově čistý zvuk. S</w:t>
      </w:r>
      <w:r w:rsidR="003E0681" w:rsidRPr="00D47DDB">
        <w:rPr>
          <w:rFonts w:asciiTheme="minorHAnsi" w:hAnsiTheme="minorHAnsi"/>
          <w:b/>
          <w:bCs/>
        </w:rPr>
        <w:t> </w:t>
      </w:r>
      <w:r w:rsidR="00280655" w:rsidRPr="00D47DDB">
        <w:rPr>
          <w:rFonts w:asciiTheme="minorHAnsi" w:hAnsiTheme="minorHAnsi"/>
          <w:b/>
          <w:bCs/>
        </w:rPr>
        <w:t>aplikací My</w:t>
      </w:r>
      <w:r w:rsidR="004A3091" w:rsidRPr="00D47DDB">
        <w:rPr>
          <w:rFonts w:asciiTheme="minorHAnsi" w:hAnsiTheme="minorHAnsi"/>
          <w:b/>
          <w:bCs/>
        </w:rPr>
        <w:t>Škoda</w:t>
      </w:r>
      <w:r w:rsidR="00280655" w:rsidRPr="00D47DDB">
        <w:rPr>
          <w:rFonts w:asciiTheme="minorHAnsi" w:hAnsiTheme="minorHAnsi"/>
          <w:b/>
          <w:bCs/>
        </w:rPr>
        <w:t xml:space="preserve"> zase uživatelé získají vzdálený přístup k</w:t>
      </w:r>
      <w:r w:rsidR="003E0681" w:rsidRPr="00D47DDB">
        <w:rPr>
          <w:rFonts w:asciiTheme="minorHAnsi" w:hAnsiTheme="minorHAnsi"/>
          <w:b/>
          <w:bCs/>
        </w:rPr>
        <w:t> </w:t>
      </w:r>
      <w:r w:rsidR="00280655" w:rsidRPr="00D47DDB">
        <w:rPr>
          <w:rFonts w:asciiTheme="minorHAnsi" w:hAnsiTheme="minorHAnsi"/>
          <w:b/>
          <w:bCs/>
        </w:rPr>
        <w:t>informacím o</w:t>
      </w:r>
      <w:r w:rsidR="003E0681" w:rsidRPr="00D47DDB">
        <w:rPr>
          <w:rFonts w:asciiTheme="minorHAnsi" w:hAnsiTheme="minorHAnsi"/>
          <w:b/>
          <w:bCs/>
        </w:rPr>
        <w:t> </w:t>
      </w:r>
      <w:r w:rsidR="00280655" w:rsidRPr="00D47DDB">
        <w:rPr>
          <w:rFonts w:asciiTheme="minorHAnsi" w:hAnsiTheme="minorHAnsi"/>
          <w:b/>
          <w:bCs/>
        </w:rPr>
        <w:t>voze, k</w:t>
      </w:r>
      <w:r w:rsidR="003E0681" w:rsidRPr="00D47DDB">
        <w:rPr>
          <w:rFonts w:asciiTheme="minorHAnsi" w:hAnsiTheme="minorHAnsi"/>
          <w:b/>
          <w:bCs/>
        </w:rPr>
        <w:t> </w:t>
      </w:r>
      <w:r w:rsidR="00280655" w:rsidRPr="00D47DDB">
        <w:rPr>
          <w:rFonts w:asciiTheme="minorHAnsi" w:hAnsiTheme="minorHAnsi"/>
          <w:b/>
          <w:bCs/>
        </w:rPr>
        <w:t>specifickým službám pro elektromobily a</w:t>
      </w:r>
      <w:r w:rsidR="003E0681" w:rsidRPr="00D47DDB">
        <w:rPr>
          <w:rFonts w:asciiTheme="minorHAnsi" w:hAnsiTheme="minorHAnsi"/>
          <w:b/>
          <w:bCs/>
        </w:rPr>
        <w:t> </w:t>
      </w:r>
      <w:r w:rsidR="00280655" w:rsidRPr="00D47DDB">
        <w:rPr>
          <w:rFonts w:asciiTheme="minorHAnsi" w:hAnsiTheme="minorHAnsi"/>
          <w:b/>
          <w:bCs/>
        </w:rPr>
        <w:t>k</w:t>
      </w:r>
      <w:r w:rsidR="003E0681" w:rsidRPr="00D47DDB">
        <w:rPr>
          <w:rFonts w:asciiTheme="minorHAnsi" w:hAnsiTheme="minorHAnsi"/>
          <w:b/>
          <w:bCs/>
        </w:rPr>
        <w:t> </w:t>
      </w:r>
      <w:r w:rsidR="00280655" w:rsidRPr="00D47DDB">
        <w:rPr>
          <w:rFonts w:asciiTheme="minorHAnsi" w:hAnsiTheme="minorHAnsi"/>
          <w:b/>
          <w:bCs/>
        </w:rPr>
        <w:t xml:space="preserve">nabíjecím </w:t>
      </w:r>
      <w:r w:rsidR="009D12BE" w:rsidRPr="00D47DDB">
        <w:rPr>
          <w:rFonts w:asciiTheme="minorHAnsi" w:hAnsiTheme="minorHAnsi"/>
          <w:b/>
          <w:bCs/>
        </w:rPr>
        <w:t>funkcím</w:t>
      </w:r>
      <w:r w:rsidR="00280655" w:rsidRPr="00D47DDB">
        <w:rPr>
          <w:rFonts w:asciiTheme="minorHAnsi" w:hAnsiTheme="minorHAnsi"/>
          <w:b/>
          <w:bCs/>
        </w:rPr>
        <w:t>, které zahrnují i</w:t>
      </w:r>
      <w:r w:rsidR="003E0681" w:rsidRPr="00D47DDB">
        <w:rPr>
          <w:rFonts w:asciiTheme="minorHAnsi" w:hAnsiTheme="minorHAnsi"/>
          <w:b/>
          <w:bCs/>
        </w:rPr>
        <w:t> </w:t>
      </w:r>
      <w:r w:rsidR="00280655" w:rsidRPr="00D47DDB">
        <w:rPr>
          <w:rFonts w:asciiTheme="minorHAnsi" w:hAnsiTheme="minorHAnsi"/>
          <w:b/>
          <w:bCs/>
        </w:rPr>
        <w:t xml:space="preserve">obsluhu wallboxů </w:t>
      </w:r>
      <w:r w:rsidR="004A3091" w:rsidRPr="00D47DDB">
        <w:rPr>
          <w:rFonts w:asciiTheme="minorHAnsi" w:hAnsiTheme="minorHAnsi"/>
          <w:b/>
          <w:bCs/>
        </w:rPr>
        <w:t>Škoda</w:t>
      </w:r>
      <w:r w:rsidR="00280655" w:rsidRPr="00D47DDB">
        <w:rPr>
          <w:rFonts w:asciiTheme="minorHAnsi" w:hAnsiTheme="minorHAnsi"/>
          <w:b/>
          <w:bCs/>
        </w:rPr>
        <w:t xml:space="preserve"> Charger.</w:t>
      </w:r>
    </w:p>
    <w:p w14:paraId="3DCBEE49" w14:textId="77777777" w:rsidR="00280655" w:rsidRPr="00D47DDB" w:rsidRDefault="00280655" w:rsidP="00280655">
      <w:pPr>
        <w:spacing w:after="0"/>
        <w:rPr>
          <w:rFonts w:asciiTheme="minorHAnsi" w:hAnsiTheme="minorHAnsi"/>
          <w:b/>
          <w:bCs/>
        </w:rPr>
      </w:pPr>
    </w:p>
    <w:p w14:paraId="02EB9755" w14:textId="77777777" w:rsidR="00280655" w:rsidRPr="00D47DDB" w:rsidRDefault="00280655" w:rsidP="00FD18AA">
      <w:pPr>
        <w:spacing w:after="0"/>
        <w:rPr>
          <w:rFonts w:ascii="SKODA Next" w:hAnsi="SKODA Next"/>
          <w:b/>
          <w:bCs/>
        </w:rPr>
      </w:pPr>
      <w:r w:rsidRPr="00D47DDB">
        <w:rPr>
          <w:rFonts w:ascii="SKODA Next" w:hAnsi="SKODA Next"/>
          <w:b/>
          <w:bCs/>
        </w:rPr>
        <w:t xml:space="preserve">13,6" infotainment na platformě Android </w:t>
      </w:r>
    </w:p>
    <w:p w14:paraId="43A3B313" w14:textId="6A48A0F3" w:rsidR="00593629" w:rsidRPr="00593629" w:rsidRDefault="00593629" w:rsidP="00FD18AA">
      <w:pPr>
        <w:spacing w:after="0"/>
        <w:rPr>
          <w:rFonts w:asciiTheme="minorHAnsi" w:hAnsiTheme="minorHAnsi"/>
          <w:lang w:val="en-GB"/>
        </w:rPr>
      </w:pPr>
      <w:r w:rsidRPr="00593629">
        <w:rPr>
          <w:rFonts w:asciiTheme="minorHAnsi" w:hAnsiTheme="minorHAnsi"/>
          <w:lang w:val="en-GB"/>
        </w:rPr>
        <w:t xml:space="preserve">Škoda Peaq je vybavena nejmodernějším 13,6" infotainmentem </w:t>
      </w:r>
      <w:r w:rsidR="00A25AF3">
        <w:rPr>
          <w:rFonts w:asciiTheme="minorHAnsi" w:hAnsiTheme="minorHAnsi"/>
          <w:lang w:val="en-GB"/>
        </w:rPr>
        <w:t>vyvinutým</w:t>
      </w:r>
      <w:r w:rsidR="00A25AF3" w:rsidRPr="00593629">
        <w:rPr>
          <w:rFonts w:asciiTheme="minorHAnsi" w:hAnsiTheme="minorHAnsi"/>
          <w:lang w:val="en-GB"/>
        </w:rPr>
        <w:t xml:space="preserve"> </w:t>
      </w:r>
      <w:r w:rsidRPr="00593629">
        <w:rPr>
          <w:rFonts w:asciiTheme="minorHAnsi" w:hAnsiTheme="minorHAnsi"/>
          <w:lang w:val="en-GB"/>
        </w:rPr>
        <w:t>na platformě Android. Zároveň se jedná o první model Škoda, jehož displej infotainmentu je umístěný vertikálně. Od minulé generace infotainmentů se tento systém odlišuje především přepracovaným ovládáním a novou domovskou obrazovkou uspořádanou do přehledné mřížky. K intuitivnějšímu ovládání přispívají rozšířené možnosti personalizace a funkce jako oblíbené položky nebo vyhledávání napříč celým infotainmentem. Nový infotainment na platformě Android přináší také nový koncept konektivních služeb tvořený dvěma balíčky. Většina služeb byla zahrnuta do balíčku Standard, který je k dispozici zdarma ve všech vozech po dobu deseti let.  Balíček zahrnuje například již dobře známé služby vzdáleného přístupu, jenž byly dříve zdarma jen na tři roky, nebo nově online obchod, který umožňuje přístup k</w:t>
      </w:r>
      <w:r>
        <w:rPr>
          <w:rFonts w:asciiTheme="minorHAnsi" w:hAnsiTheme="minorHAnsi"/>
          <w:lang w:val="en-GB"/>
        </w:rPr>
        <w:t> </w:t>
      </w:r>
      <w:r w:rsidRPr="00593629">
        <w:rPr>
          <w:rFonts w:asciiTheme="minorHAnsi" w:hAnsiTheme="minorHAnsi"/>
          <w:lang w:val="en-GB"/>
        </w:rPr>
        <w:t>nativním aplikacím Škoda a aplikacím třetích stran, jako jsou Spotify a YouTube. Balíček Premium je k dispozici zdarma pro vozy s navigací po dobu tří let a následně jej lze za poplatek každoročně prodlužovat. Tento balíček dopňuje navigaci o dodatečně online funkce nebo online aktulizaci mapových podkladů a 10 GB dat měsíčně pro používání aplikací nebo Wi-Fi hotspotu ve voze.</w:t>
      </w:r>
    </w:p>
    <w:p w14:paraId="7507718B" w14:textId="77777777" w:rsidR="00280655" w:rsidRPr="00D47DDB" w:rsidRDefault="00280655" w:rsidP="009907CC">
      <w:pPr>
        <w:spacing w:after="0"/>
        <w:rPr>
          <w:rFonts w:asciiTheme="minorHAnsi" w:hAnsiTheme="minorHAnsi"/>
        </w:rPr>
      </w:pPr>
    </w:p>
    <w:p w14:paraId="3C4E5CFF" w14:textId="6F613A8F" w:rsidR="00280655" w:rsidRPr="00D47DDB" w:rsidRDefault="0059497B" w:rsidP="00FD18AA">
      <w:pPr>
        <w:spacing w:after="0"/>
        <w:rPr>
          <w:rFonts w:ascii="SKODA Next" w:hAnsi="SKODA Next"/>
          <w:b/>
          <w:bCs/>
        </w:rPr>
      </w:pPr>
      <w:r w:rsidRPr="00D47DDB">
        <w:rPr>
          <w:rFonts w:ascii="SKODA Next" w:hAnsi="SKODA Next"/>
          <w:b/>
          <w:bCs/>
        </w:rPr>
        <w:t>Prémiový</w:t>
      </w:r>
      <w:r w:rsidR="00280655" w:rsidRPr="00D47DDB">
        <w:rPr>
          <w:rFonts w:ascii="SKODA Next" w:hAnsi="SKODA Next"/>
          <w:b/>
          <w:bCs/>
        </w:rPr>
        <w:t xml:space="preserve"> audiosystém značky Sonos</w:t>
      </w:r>
      <w:r w:rsidR="004F4112" w:rsidRPr="00D47DDB">
        <w:rPr>
          <w:rFonts w:ascii="SKODA Next" w:hAnsi="SKODA Next"/>
          <w:b/>
          <w:bCs/>
        </w:rPr>
        <w:t xml:space="preserve"> pro bohatý a</w:t>
      </w:r>
      <w:r w:rsidR="003E0681" w:rsidRPr="00D47DDB">
        <w:rPr>
          <w:rFonts w:ascii="SKODA Next" w:hAnsi="SKODA Next"/>
          <w:b/>
          <w:bCs/>
        </w:rPr>
        <w:t> </w:t>
      </w:r>
      <w:r w:rsidR="004F4112" w:rsidRPr="00D47DDB">
        <w:rPr>
          <w:rFonts w:ascii="SKODA Next" w:hAnsi="SKODA Next"/>
          <w:b/>
          <w:bCs/>
        </w:rPr>
        <w:t>vyvážený poslechový zážitek</w:t>
      </w:r>
    </w:p>
    <w:p w14:paraId="2DE7C6C4" w14:textId="1330F401" w:rsidR="00555230" w:rsidRPr="00D47DDB" w:rsidRDefault="00280655" w:rsidP="00FD18AA">
      <w:pPr>
        <w:spacing w:after="0"/>
        <w:rPr>
          <w:rFonts w:ascii="SKODA Next" w:hAnsi="SKODA Next"/>
        </w:rPr>
      </w:pPr>
      <w:r w:rsidRPr="00D47DDB">
        <w:rPr>
          <w:rFonts w:ascii="SKODA Next" w:hAnsi="SKODA Next"/>
        </w:rPr>
        <w:t>S</w:t>
      </w:r>
      <w:r w:rsidR="003E0681" w:rsidRPr="00D47DDB">
        <w:rPr>
          <w:rFonts w:ascii="SKODA Next" w:hAnsi="SKODA Next"/>
        </w:rPr>
        <w:t> </w:t>
      </w:r>
      <w:r w:rsidRPr="00D47DDB">
        <w:rPr>
          <w:rFonts w:ascii="SKODA Next" w:hAnsi="SKODA Next"/>
        </w:rPr>
        <w:t xml:space="preserve">modelem Peaq se představuje </w:t>
      </w:r>
      <w:r w:rsidR="004A1E3B" w:rsidRPr="00D47DDB">
        <w:rPr>
          <w:rFonts w:ascii="SKODA Next" w:hAnsi="SKODA Next"/>
        </w:rPr>
        <w:t xml:space="preserve">také </w:t>
      </w:r>
      <w:r w:rsidRPr="00D47DDB">
        <w:rPr>
          <w:rFonts w:ascii="SKODA Next" w:hAnsi="SKODA Next"/>
        </w:rPr>
        <w:t>prémiový audiosystém značky Sonos, který je dostupný jako součást paketu Relax.</w:t>
      </w:r>
    </w:p>
    <w:p w14:paraId="6768984D" w14:textId="628960C3" w:rsidR="00CF15B1" w:rsidRPr="00D47DDB" w:rsidRDefault="00176009" w:rsidP="00FD18AA">
      <w:pPr>
        <w:spacing w:after="0"/>
        <w:rPr>
          <w:rFonts w:ascii="SKODA Next" w:hAnsi="SKODA Next"/>
        </w:rPr>
      </w:pPr>
      <w:r w:rsidRPr="00D47DDB">
        <w:rPr>
          <w:rFonts w:ascii="SKODA Next" w:hAnsi="SKODA Next"/>
        </w:rPr>
        <w:t>Systém s 16</w:t>
      </w:r>
      <w:r w:rsidR="003E0681" w:rsidRPr="00D47DDB">
        <w:rPr>
          <w:rFonts w:ascii="SKODA Next" w:hAnsi="SKODA Next"/>
        </w:rPr>
        <w:t> </w:t>
      </w:r>
      <w:r w:rsidRPr="00D47DDB">
        <w:rPr>
          <w:rFonts w:ascii="SKODA Next" w:hAnsi="SKODA Next"/>
        </w:rPr>
        <w:t>reproduktory a</w:t>
      </w:r>
      <w:r w:rsidR="003E0681" w:rsidRPr="00D47DDB">
        <w:rPr>
          <w:rFonts w:ascii="SKODA Next" w:hAnsi="SKODA Next"/>
        </w:rPr>
        <w:t> </w:t>
      </w:r>
      <w:r w:rsidRPr="00D47DDB">
        <w:rPr>
          <w:rFonts w:ascii="SKODA Next" w:hAnsi="SKODA Next"/>
        </w:rPr>
        <w:t>celkovým výkonem 755</w:t>
      </w:r>
      <w:r w:rsidR="003E0681" w:rsidRPr="00D47DDB">
        <w:rPr>
          <w:rFonts w:ascii="SKODA Next" w:hAnsi="SKODA Next"/>
        </w:rPr>
        <w:t> </w:t>
      </w:r>
      <w:r w:rsidRPr="00D47DDB">
        <w:rPr>
          <w:rFonts w:ascii="SKODA Next" w:hAnsi="SKODA Next"/>
        </w:rPr>
        <w:t>W je výsledkem úzké spolupráce mezi automobilkou Škoda Auto a</w:t>
      </w:r>
      <w:r w:rsidR="003E0681" w:rsidRPr="00D47DDB">
        <w:rPr>
          <w:rFonts w:ascii="SKODA Next" w:hAnsi="SKODA Next"/>
        </w:rPr>
        <w:t> </w:t>
      </w:r>
      <w:r w:rsidRPr="00D47DDB">
        <w:rPr>
          <w:rFonts w:ascii="SKODA Next" w:hAnsi="SKODA Next"/>
        </w:rPr>
        <w:t xml:space="preserve">společností </w:t>
      </w:r>
      <w:r w:rsidR="00280655" w:rsidRPr="00D47DDB">
        <w:rPr>
          <w:rFonts w:ascii="SKODA Next" w:hAnsi="SKODA Next"/>
        </w:rPr>
        <w:t xml:space="preserve">Sonos, která je známá jako výrobce </w:t>
      </w:r>
      <w:r w:rsidR="00FA0C8D" w:rsidRPr="00D47DDB">
        <w:rPr>
          <w:rFonts w:ascii="SKODA Next" w:hAnsi="SKODA Next"/>
        </w:rPr>
        <w:t>prémiové</w:t>
      </w:r>
      <w:r w:rsidR="00280655" w:rsidRPr="00D47DDB">
        <w:rPr>
          <w:rFonts w:ascii="SKODA Next" w:hAnsi="SKODA Next"/>
        </w:rPr>
        <w:t xml:space="preserve"> domácí audiotechniky</w:t>
      </w:r>
      <w:r w:rsidRPr="00D47DDB">
        <w:rPr>
          <w:rFonts w:ascii="SKODA Next" w:hAnsi="SKODA Next"/>
        </w:rPr>
        <w:t>.</w:t>
      </w:r>
      <w:r w:rsidR="00280655" w:rsidRPr="00D47DDB">
        <w:rPr>
          <w:rFonts w:ascii="SKODA Next" w:hAnsi="SKODA Next"/>
        </w:rPr>
        <w:t xml:space="preserve"> </w:t>
      </w:r>
      <w:r w:rsidRPr="00D47DDB">
        <w:rPr>
          <w:rFonts w:ascii="SKODA Next" w:hAnsi="SKODA Next"/>
        </w:rPr>
        <w:t>Tento systém, jehož k</w:t>
      </w:r>
      <w:r w:rsidR="00CF15B1" w:rsidRPr="00D47DDB">
        <w:rPr>
          <w:rFonts w:ascii="SKODA Next" w:hAnsi="SKODA Next"/>
        </w:rPr>
        <w:t>omponenty byly vyvinuty speciálně pro model Peaq</w:t>
      </w:r>
      <w:r w:rsidRPr="00D47DDB">
        <w:rPr>
          <w:rFonts w:ascii="SKODA Next" w:hAnsi="SKODA Next"/>
        </w:rPr>
        <w:t xml:space="preserve">, </w:t>
      </w:r>
      <w:r w:rsidR="00BA0793" w:rsidRPr="00D47DDB">
        <w:rPr>
          <w:rFonts w:ascii="SKODA Next" w:hAnsi="SKODA Next"/>
        </w:rPr>
        <w:t xml:space="preserve">přizpůsobuje </w:t>
      </w:r>
      <w:r w:rsidRPr="00D47DDB">
        <w:rPr>
          <w:rFonts w:ascii="SKODA Next" w:hAnsi="SKODA Next"/>
        </w:rPr>
        <w:t xml:space="preserve">zvukové technologie </w:t>
      </w:r>
      <w:r w:rsidR="005654EC" w:rsidRPr="00D47DDB">
        <w:rPr>
          <w:rFonts w:ascii="SKODA Next" w:hAnsi="SKODA Next"/>
        </w:rPr>
        <w:t>a</w:t>
      </w:r>
      <w:r w:rsidR="003E0681" w:rsidRPr="00D47DDB">
        <w:rPr>
          <w:rFonts w:ascii="SKODA Next" w:hAnsi="SKODA Next"/>
        </w:rPr>
        <w:t> </w:t>
      </w:r>
      <w:r w:rsidR="005654EC" w:rsidRPr="00D47DDB">
        <w:rPr>
          <w:rFonts w:ascii="SKODA Next" w:hAnsi="SKODA Next"/>
        </w:rPr>
        <w:t xml:space="preserve">křišťálově čistý zvuk </w:t>
      </w:r>
      <w:r w:rsidR="00604ABE" w:rsidRPr="00D47DDB">
        <w:rPr>
          <w:rFonts w:ascii="SKODA Next" w:hAnsi="SKODA Next"/>
        </w:rPr>
        <w:t xml:space="preserve">značky Sonos </w:t>
      </w:r>
      <w:r w:rsidRPr="00D47DDB">
        <w:rPr>
          <w:rFonts w:ascii="SKODA Next" w:hAnsi="SKODA Next"/>
        </w:rPr>
        <w:t xml:space="preserve">pro použití </w:t>
      </w:r>
      <w:r w:rsidRPr="00D47DDB">
        <w:rPr>
          <w:rFonts w:ascii="SKODA Next" w:hAnsi="SKODA Next"/>
        </w:rPr>
        <w:lastRenderedPageBreak/>
        <w:t>v</w:t>
      </w:r>
      <w:r w:rsidR="003E0681" w:rsidRPr="00D47DDB">
        <w:rPr>
          <w:rFonts w:ascii="SKODA Next" w:hAnsi="SKODA Next"/>
        </w:rPr>
        <w:t> </w:t>
      </w:r>
      <w:r w:rsidR="00BA0793" w:rsidRPr="00D47DDB">
        <w:rPr>
          <w:rFonts w:ascii="SKODA Next" w:hAnsi="SKODA Next"/>
        </w:rPr>
        <w:t>automobilu</w:t>
      </w:r>
      <w:r w:rsidR="005654EC" w:rsidRPr="00D47DDB">
        <w:rPr>
          <w:rFonts w:ascii="SKODA Next" w:hAnsi="SKODA Next"/>
        </w:rPr>
        <w:t>. Z</w:t>
      </w:r>
      <w:r w:rsidR="00CF15B1" w:rsidRPr="00D47DDB">
        <w:rPr>
          <w:rFonts w:ascii="SKODA Next" w:hAnsi="SKODA Next"/>
        </w:rPr>
        <w:t>esilovač A2B nové generace</w:t>
      </w:r>
      <w:r w:rsidR="005654EC" w:rsidRPr="00D47DDB">
        <w:rPr>
          <w:rFonts w:ascii="SKODA Next" w:hAnsi="SKODA Next"/>
        </w:rPr>
        <w:t xml:space="preserve"> spolu </w:t>
      </w:r>
      <w:r w:rsidR="00CF15B1" w:rsidRPr="00D47DDB">
        <w:rPr>
          <w:rFonts w:ascii="SKODA Next" w:hAnsi="SKODA Next"/>
        </w:rPr>
        <w:t>s pokročilým magnetickým a</w:t>
      </w:r>
      <w:r w:rsidR="003E0681" w:rsidRPr="00D47DDB">
        <w:rPr>
          <w:rFonts w:ascii="SKODA Next" w:hAnsi="SKODA Next"/>
        </w:rPr>
        <w:t> </w:t>
      </w:r>
      <w:r w:rsidR="00CF15B1" w:rsidRPr="00D47DDB">
        <w:rPr>
          <w:rFonts w:ascii="SKODA Next" w:hAnsi="SKODA Next"/>
        </w:rPr>
        <w:t xml:space="preserve">membránovým systémem </w:t>
      </w:r>
      <w:r w:rsidR="00BA0793" w:rsidRPr="00D47DDB">
        <w:rPr>
          <w:rFonts w:ascii="SKODA Next" w:hAnsi="SKODA Next"/>
        </w:rPr>
        <w:t xml:space="preserve">dosahuje </w:t>
      </w:r>
      <w:r w:rsidR="00CF15B1" w:rsidRPr="00D47DDB">
        <w:rPr>
          <w:rFonts w:ascii="SKODA Next" w:hAnsi="SKODA Next"/>
        </w:rPr>
        <w:t>ohromující účinnosti a</w:t>
      </w:r>
      <w:r w:rsidR="003E0681" w:rsidRPr="00D47DDB">
        <w:rPr>
          <w:rFonts w:ascii="SKODA Next" w:hAnsi="SKODA Next"/>
        </w:rPr>
        <w:t> </w:t>
      </w:r>
      <w:r w:rsidR="00CF15B1" w:rsidRPr="00D47DDB">
        <w:rPr>
          <w:rFonts w:ascii="SKODA Next" w:hAnsi="SKODA Next"/>
        </w:rPr>
        <w:t>akustického výkonu. Hluboké a</w:t>
      </w:r>
      <w:r w:rsidR="003E0681" w:rsidRPr="00D47DDB">
        <w:rPr>
          <w:rFonts w:ascii="SKODA Next" w:hAnsi="SKODA Next"/>
        </w:rPr>
        <w:t> </w:t>
      </w:r>
      <w:r w:rsidR="00CF15B1" w:rsidRPr="00D47DDB">
        <w:rPr>
          <w:rFonts w:ascii="SKODA Next" w:hAnsi="SKODA Next"/>
        </w:rPr>
        <w:t>přesné basy zajišťuje duální subwoofer s</w:t>
      </w:r>
      <w:r w:rsidR="003E0681" w:rsidRPr="00D47DDB">
        <w:rPr>
          <w:rFonts w:ascii="SKODA Next" w:hAnsi="SKODA Next"/>
        </w:rPr>
        <w:t> </w:t>
      </w:r>
      <w:r w:rsidR="00CF15B1" w:rsidRPr="00D47DDB">
        <w:rPr>
          <w:rFonts w:ascii="SKODA Next" w:hAnsi="SKODA Next"/>
        </w:rPr>
        <w:t>kombinovaným výkonem 200</w:t>
      </w:r>
      <w:r w:rsidR="003E0681" w:rsidRPr="00D47DDB">
        <w:rPr>
          <w:rFonts w:ascii="SKODA Next" w:hAnsi="SKODA Next"/>
        </w:rPr>
        <w:t> </w:t>
      </w:r>
      <w:r w:rsidR="00CF15B1" w:rsidRPr="00D47DDB">
        <w:rPr>
          <w:rFonts w:ascii="SKODA Next" w:hAnsi="SKODA Next"/>
        </w:rPr>
        <w:t>W a</w:t>
      </w:r>
      <w:r w:rsidR="003E0681" w:rsidRPr="00D47DDB">
        <w:rPr>
          <w:rFonts w:ascii="SKODA Next" w:hAnsi="SKODA Next"/>
        </w:rPr>
        <w:t> </w:t>
      </w:r>
      <w:r w:rsidR="00CF15B1" w:rsidRPr="00D47DDB">
        <w:rPr>
          <w:rFonts w:ascii="SKODA Next" w:hAnsi="SKODA Next"/>
        </w:rPr>
        <w:t>ozvučnicí o</w:t>
      </w:r>
      <w:r w:rsidR="003E0681" w:rsidRPr="00D47DDB">
        <w:rPr>
          <w:rFonts w:ascii="SKODA Next" w:hAnsi="SKODA Next"/>
        </w:rPr>
        <w:t> </w:t>
      </w:r>
      <w:r w:rsidR="00CF15B1" w:rsidRPr="00D47DDB">
        <w:rPr>
          <w:rFonts w:ascii="SKODA Next" w:hAnsi="SKODA Next"/>
        </w:rPr>
        <w:t>objemu 18</w:t>
      </w:r>
      <w:r w:rsidR="003E0681" w:rsidRPr="00D47DDB">
        <w:rPr>
          <w:rFonts w:ascii="SKODA Next" w:hAnsi="SKODA Next"/>
        </w:rPr>
        <w:t> </w:t>
      </w:r>
      <w:r w:rsidR="00CF15B1" w:rsidRPr="00D47DDB">
        <w:rPr>
          <w:rFonts w:ascii="SKODA Next" w:hAnsi="SKODA Next"/>
        </w:rPr>
        <w:t>litrů. 3D reproduktory v</w:t>
      </w:r>
      <w:r w:rsidR="003E0681" w:rsidRPr="00D47DDB">
        <w:rPr>
          <w:rFonts w:ascii="SKODA Next" w:hAnsi="SKODA Next"/>
        </w:rPr>
        <w:t> </w:t>
      </w:r>
      <w:r w:rsidR="00CF15B1" w:rsidRPr="00D47DDB">
        <w:rPr>
          <w:rFonts w:ascii="SKODA Next" w:hAnsi="SKODA Next"/>
        </w:rPr>
        <w:t>A-sloupcích</w:t>
      </w:r>
      <w:r w:rsidR="00D60E77" w:rsidRPr="00D47DDB">
        <w:rPr>
          <w:rFonts w:ascii="SKODA Next" w:hAnsi="SKODA Next"/>
        </w:rPr>
        <w:t xml:space="preserve"> </w:t>
      </w:r>
      <w:r w:rsidR="00CF15B1" w:rsidRPr="00D47DDB">
        <w:rPr>
          <w:rFonts w:ascii="SKODA Next" w:hAnsi="SKODA Next"/>
        </w:rPr>
        <w:t>vytvářejí prostorovou zvukovou scénu v</w:t>
      </w:r>
      <w:r w:rsidR="003E0681" w:rsidRPr="00D47DDB">
        <w:rPr>
          <w:rFonts w:ascii="SKODA Next" w:hAnsi="SKODA Next"/>
        </w:rPr>
        <w:t> </w:t>
      </w:r>
      <w:r w:rsidR="00CF15B1" w:rsidRPr="00D47DDB">
        <w:rPr>
          <w:rFonts w:ascii="SKODA Next" w:hAnsi="SKODA Next"/>
        </w:rPr>
        <w:t>přední části kabiny, zatímco zadní surroundové reproduktory zajišťují bohatý a</w:t>
      </w:r>
      <w:r w:rsidR="003E0681" w:rsidRPr="00D47DDB">
        <w:rPr>
          <w:rFonts w:ascii="SKODA Next" w:hAnsi="SKODA Next"/>
        </w:rPr>
        <w:t> </w:t>
      </w:r>
      <w:r w:rsidR="00CF15B1" w:rsidRPr="00D47DDB">
        <w:rPr>
          <w:rFonts w:ascii="SKODA Next" w:hAnsi="SKODA Next"/>
        </w:rPr>
        <w:t xml:space="preserve">vyvážený </w:t>
      </w:r>
      <w:r w:rsidR="00D60E77" w:rsidRPr="00D47DDB">
        <w:rPr>
          <w:rFonts w:ascii="SKODA Next" w:hAnsi="SKODA Next"/>
        </w:rPr>
        <w:t xml:space="preserve">poslechový </w:t>
      </w:r>
      <w:r w:rsidR="00CF15B1" w:rsidRPr="00D47DDB">
        <w:rPr>
          <w:rFonts w:ascii="SKODA Next" w:hAnsi="SKODA Next"/>
        </w:rPr>
        <w:t>zážitek. Precizně navržené kovové mřížky v předních dveřích optimalizují přenos zvuku po interiéru a</w:t>
      </w:r>
      <w:r w:rsidR="003E0681" w:rsidRPr="00D47DDB">
        <w:rPr>
          <w:rFonts w:ascii="SKODA Next" w:hAnsi="SKODA Next"/>
        </w:rPr>
        <w:t> </w:t>
      </w:r>
      <w:r w:rsidR="00CF15B1" w:rsidRPr="00D47DDB">
        <w:rPr>
          <w:rFonts w:ascii="SKODA Next" w:hAnsi="SKODA Next"/>
        </w:rPr>
        <w:t xml:space="preserve">nejmodernější 3D surroundový algoritmus </w:t>
      </w:r>
      <w:r w:rsidR="00B23173" w:rsidRPr="00D47DDB">
        <w:rPr>
          <w:rFonts w:ascii="SKODA Next" w:hAnsi="SKODA Next"/>
        </w:rPr>
        <w:t>spojuje všechny části do jednoho celku a</w:t>
      </w:r>
      <w:r w:rsidR="003E0681" w:rsidRPr="00D47DDB">
        <w:rPr>
          <w:rFonts w:ascii="SKODA Next" w:hAnsi="SKODA Next"/>
        </w:rPr>
        <w:t> </w:t>
      </w:r>
      <w:r w:rsidR="00B23173" w:rsidRPr="00D47DDB">
        <w:rPr>
          <w:rFonts w:ascii="SKODA Next" w:hAnsi="SKODA Next"/>
        </w:rPr>
        <w:t>vytváří z</w:t>
      </w:r>
      <w:r w:rsidR="003E0681" w:rsidRPr="00D47DDB">
        <w:rPr>
          <w:rFonts w:ascii="SKODA Next" w:hAnsi="SKODA Next"/>
        </w:rPr>
        <w:t> </w:t>
      </w:r>
      <w:r w:rsidR="00B23173" w:rsidRPr="00D47DDB">
        <w:rPr>
          <w:rFonts w:ascii="SKODA Next" w:hAnsi="SKODA Next"/>
        </w:rPr>
        <w:t xml:space="preserve">nich </w:t>
      </w:r>
      <w:r w:rsidR="00BA0793" w:rsidRPr="00D47DDB">
        <w:rPr>
          <w:rFonts w:ascii="SKODA Next" w:hAnsi="SKODA Next"/>
        </w:rPr>
        <w:t xml:space="preserve">unikátní </w:t>
      </w:r>
      <w:r w:rsidR="00D60E77" w:rsidRPr="00D47DDB">
        <w:rPr>
          <w:rFonts w:ascii="SKODA Next" w:hAnsi="SKODA Next"/>
        </w:rPr>
        <w:t>zvukový zážitek</w:t>
      </w:r>
      <w:r w:rsidR="00CF15B1" w:rsidRPr="00D47DDB">
        <w:rPr>
          <w:rFonts w:ascii="SKODA Next" w:hAnsi="SKODA Next"/>
        </w:rPr>
        <w:t>.</w:t>
      </w:r>
    </w:p>
    <w:p w14:paraId="5D1BA975" w14:textId="77777777" w:rsidR="00280655" w:rsidRPr="00D47DDB" w:rsidRDefault="00280655" w:rsidP="009907CC">
      <w:pPr>
        <w:spacing w:after="0"/>
        <w:rPr>
          <w:rFonts w:ascii="SKODA Next" w:hAnsi="SKODA Next"/>
          <w:b/>
          <w:bCs/>
        </w:rPr>
      </w:pPr>
    </w:p>
    <w:p w14:paraId="53BD5B4E" w14:textId="77777777" w:rsidR="00280655" w:rsidRPr="00D47DDB" w:rsidRDefault="00280655" w:rsidP="00FD18AA">
      <w:pPr>
        <w:spacing w:after="0"/>
        <w:rPr>
          <w:rFonts w:ascii="SKODA Next" w:hAnsi="SKODA Next"/>
          <w:b/>
          <w:bCs/>
        </w:rPr>
      </w:pPr>
      <w:r w:rsidRPr="00D47DDB">
        <w:rPr>
          <w:rFonts w:ascii="SKODA Next" w:hAnsi="SKODA Next"/>
          <w:b/>
          <w:bCs/>
        </w:rPr>
        <w:t>Ještě praktičtější bezdrátové nabíjení telefonu</w:t>
      </w:r>
    </w:p>
    <w:p w14:paraId="092842FE" w14:textId="4C43EBFD" w:rsidR="008D7DC1" w:rsidRPr="005C1E35" w:rsidRDefault="00280655" w:rsidP="00FD18AA">
      <w:pPr>
        <w:spacing w:after="0"/>
        <w:rPr>
          <w:rFonts w:ascii="SKODA Next" w:hAnsi="SKODA Next"/>
        </w:rPr>
      </w:pPr>
      <w:r w:rsidRPr="00D47DDB">
        <w:rPr>
          <w:rFonts w:ascii="SKODA Next" w:hAnsi="SKODA Next"/>
        </w:rPr>
        <w:t>V</w:t>
      </w:r>
      <w:r w:rsidR="003E0681" w:rsidRPr="00D47DDB">
        <w:rPr>
          <w:rFonts w:ascii="SKODA Next" w:hAnsi="SKODA Next"/>
        </w:rPr>
        <w:t> </w:t>
      </w:r>
      <w:r w:rsidRPr="00D47DDB">
        <w:rPr>
          <w:rFonts w:ascii="SKODA Next" w:hAnsi="SKODA Next"/>
        </w:rPr>
        <w:t xml:space="preserve">interiéru modelu Peaq </w:t>
      </w:r>
      <w:r w:rsidR="005C1E35" w:rsidRPr="005C1E35">
        <w:rPr>
          <w:rFonts w:ascii="SKODA Next" w:hAnsi="SKODA Next"/>
        </w:rPr>
        <w:t>se nachází osvícené bezdrátové nabíjení pro dva telefony s magnetickým nabíjecím profilem a chlazením.</w:t>
      </w:r>
      <w:r w:rsidR="005C1E35">
        <w:rPr>
          <w:rFonts w:ascii="SKODA Next" w:hAnsi="SKODA Next"/>
        </w:rPr>
        <w:t xml:space="preserve"> </w:t>
      </w:r>
      <w:r w:rsidRPr="00D47DDB">
        <w:rPr>
          <w:rFonts w:ascii="SKODA Next" w:hAnsi="SKODA Next"/>
        </w:rPr>
        <w:t>Praktické integrované magnety udržují oba nabíjené telefony v</w:t>
      </w:r>
      <w:r w:rsidR="003E0681" w:rsidRPr="00D47DDB">
        <w:rPr>
          <w:rFonts w:ascii="SKODA Next" w:hAnsi="SKODA Next"/>
        </w:rPr>
        <w:t> </w:t>
      </w:r>
      <w:r w:rsidRPr="00D47DDB">
        <w:rPr>
          <w:rFonts w:ascii="SKODA Next" w:hAnsi="SKODA Next"/>
        </w:rPr>
        <w:t>optimální poloze a</w:t>
      </w:r>
      <w:r w:rsidR="003E0681" w:rsidRPr="00D47DDB">
        <w:rPr>
          <w:rFonts w:ascii="SKODA Next" w:hAnsi="SKODA Next"/>
        </w:rPr>
        <w:t> </w:t>
      </w:r>
      <w:r w:rsidRPr="00D47DDB">
        <w:rPr>
          <w:rFonts w:ascii="SKODA Next" w:hAnsi="SKODA Next"/>
        </w:rPr>
        <w:t>tím zajišťují nabíjení maximálním výkonem až 25</w:t>
      </w:r>
      <w:r w:rsidR="003E0681" w:rsidRPr="00D47DDB">
        <w:rPr>
          <w:rFonts w:ascii="SKODA Next" w:hAnsi="SKODA Next"/>
        </w:rPr>
        <w:t> </w:t>
      </w:r>
      <w:r w:rsidRPr="00D47DDB">
        <w:rPr>
          <w:rFonts w:ascii="SKODA Next" w:hAnsi="SKODA Next"/>
        </w:rPr>
        <w:t>W.</w:t>
      </w:r>
    </w:p>
    <w:p w14:paraId="5845259F" w14:textId="77777777" w:rsidR="00CF15B1" w:rsidRPr="00D47DDB" w:rsidRDefault="00CF15B1" w:rsidP="009907CC">
      <w:pPr>
        <w:spacing w:after="0"/>
        <w:rPr>
          <w:rFonts w:ascii="SKODA Next" w:hAnsi="SKODA Next"/>
          <w:b/>
          <w:bCs/>
        </w:rPr>
      </w:pPr>
    </w:p>
    <w:p w14:paraId="18D3F326" w14:textId="203D2102" w:rsidR="004F4112" w:rsidRPr="00D47DDB" w:rsidRDefault="004F4112" w:rsidP="00FD18AA">
      <w:pPr>
        <w:spacing w:after="0"/>
        <w:rPr>
          <w:rFonts w:ascii="SKODA Next" w:hAnsi="SKODA Next"/>
          <w:b/>
          <w:bCs/>
        </w:rPr>
      </w:pPr>
      <w:r w:rsidRPr="00D47DDB">
        <w:rPr>
          <w:rFonts w:ascii="SKODA Next" w:hAnsi="SKODA Next"/>
          <w:b/>
          <w:bCs/>
        </w:rPr>
        <w:t>Aplikace MyŠkoda s</w:t>
      </w:r>
      <w:r w:rsidR="003E0681" w:rsidRPr="00D47DDB">
        <w:rPr>
          <w:rFonts w:ascii="SKODA Next" w:hAnsi="SKODA Next"/>
          <w:b/>
          <w:bCs/>
        </w:rPr>
        <w:t> </w:t>
      </w:r>
      <w:r w:rsidRPr="00D47DDB">
        <w:rPr>
          <w:rFonts w:ascii="SKODA Next" w:hAnsi="SKODA Next"/>
          <w:b/>
          <w:bCs/>
        </w:rPr>
        <w:t>funkcemi pro elektromobily pro snazší každodenní používání vozu</w:t>
      </w:r>
    </w:p>
    <w:p w14:paraId="5FF35DC7" w14:textId="30C0F7C8" w:rsidR="00CF15B1" w:rsidRPr="00D47DDB" w:rsidRDefault="00280655" w:rsidP="00FD18AA">
      <w:pPr>
        <w:spacing w:after="0"/>
        <w:rPr>
          <w:rFonts w:ascii="SKODA Next" w:hAnsi="SKODA Next"/>
        </w:rPr>
      </w:pPr>
      <w:r w:rsidRPr="00D47DDB">
        <w:rPr>
          <w:rFonts w:ascii="SKODA Next" w:hAnsi="SKODA Next"/>
        </w:rPr>
        <w:t>Aplikace My</w:t>
      </w:r>
      <w:r w:rsidR="004A3091" w:rsidRPr="00D47DDB">
        <w:rPr>
          <w:rFonts w:ascii="SKODA Next" w:hAnsi="SKODA Next"/>
        </w:rPr>
        <w:t>Škoda</w:t>
      </w:r>
      <w:r w:rsidRPr="00D47DDB">
        <w:rPr>
          <w:rFonts w:ascii="SKODA Next" w:hAnsi="SKODA Next"/>
        </w:rPr>
        <w:t xml:space="preserve"> </w:t>
      </w:r>
      <w:r w:rsidR="0094164B" w:rsidRPr="00D47DDB">
        <w:rPr>
          <w:rFonts w:ascii="SKODA Next" w:hAnsi="SKODA Next"/>
        </w:rPr>
        <w:t xml:space="preserve">poskytuje </w:t>
      </w:r>
      <w:r w:rsidRPr="00D47DDB">
        <w:rPr>
          <w:rFonts w:ascii="SKODA Next" w:hAnsi="SKODA Next"/>
        </w:rPr>
        <w:t>přístup k</w:t>
      </w:r>
      <w:r w:rsidR="003E0681" w:rsidRPr="00D47DDB">
        <w:rPr>
          <w:rFonts w:ascii="SKODA Next" w:hAnsi="SKODA Next"/>
        </w:rPr>
        <w:t> </w:t>
      </w:r>
      <w:r w:rsidRPr="00D47DDB">
        <w:rPr>
          <w:rFonts w:ascii="SKODA Next" w:hAnsi="SKODA Next"/>
        </w:rPr>
        <w:t>řadě funkcí vozu a</w:t>
      </w:r>
      <w:r w:rsidR="003E0681" w:rsidRPr="00D47DDB">
        <w:rPr>
          <w:rFonts w:ascii="SKODA Next" w:hAnsi="SKODA Next"/>
        </w:rPr>
        <w:t> </w:t>
      </w:r>
      <w:r w:rsidRPr="00D47DDB">
        <w:rPr>
          <w:rFonts w:ascii="SKODA Next" w:hAnsi="SKODA Next"/>
        </w:rPr>
        <w:t>služeb určen</w:t>
      </w:r>
      <w:r w:rsidR="0094164B" w:rsidRPr="00D47DDB">
        <w:rPr>
          <w:rFonts w:ascii="SKODA Next" w:hAnsi="SKODA Next"/>
        </w:rPr>
        <w:t>ých</w:t>
      </w:r>
      <w:r w:rsidRPr="00D47DDB">
        <w:rPr>
          <w:rFonts w:ascii="SKODA Next" w:hAnsi="SKODA Next"/>
        </w:rPr>
        <w:t xml:space="preserve"> specificky pro elektromobily</w:t>
      </w:r>
      <w:r w:rsidR="0094164B" w:rsidRPr="00D47DDB">
        <w:rPr>
          <w:rFonts w:ascii="SKODA Next" w:hAnsi="SKODA Next"/>
        </w:rPr>
        <w:t xml:space="preserve">, které </w:t>
      </w:r>
      <w:r w:rsidRPr="00D47DDB">
        <w:rPr>
          <w:rFonts w:ascii="SKODA Next" w:hAnsi="SKODA Next"/>
        </w:rPr>
        <w:t>dokáž</w:t>
      </w:r>
      <w:r w:rsidR="0094164B" w:rsidRPr="00D47DDB">
        <w:rPr>
          <w:rFonts w:ascii="SKODA Next" w:hAnsi="SKODA Next"/>
        </w:rPr>
        <w:t>í</w:t>
      </w:r>
      <w:r w:rsidRPr="00D47DDB">
        <w:rPr>
          <w:rFonts w:ascii="SKODA Next" w:hAnsi="SKODA Next"/>
        </w:rPr>
        <w:t xml:space="preserve"> uživatelům zpříjemnit jejich soužití s</w:t>
      </w:r>
      <w:r w:rsidR="003E0681" w:rsidRPr="00D47DDB">
        <w:rPr>
          <w:rFonts w:ascii="SKODA Next" w:hAnsi="SKODA Next"/>
        </w:rPr>
        <w:t> </w:t>
      </w:r>
      <w:r w:rsidRPr="00D47DDB">
        <w:rPr>
          <w:rFonts w:ascii="SKODA Next" w:hAnsi="SKODA Next"/>
        </w:rPr>
        <w:t>vozem. Jedná se o</w:t>
      </w:r>
      <w:r w:rsidR="003E0681" w:rsidRPr="00D47DDB">
        <w:rPr>
          <w:rFonts w:ascii="SKODA Next" w:hAnsi="SKODA Next"/>
        </w:rPr>
        <w:t> </w:t>
      </w:r>
      <w:r w:rsidRPr="00D47DDB">
        <w:rPr>
          <w:rFonts w:ascii="SKODA Next" w:hAnsi="SKODA Next"/>
        </w:rPr>
        <w:t xml:space="preserve">funkce jako </w:t>
      </w:r>
      <w:r w:rsidR="00BE6367" w:rsidRPr="00D47DDB">
        <w:rPr>
          <w:rFonts w:ascii="SKODA Next" w:hAnsi="SKODA Next"/>
        </w:rPr>
        <w:t>v</w:t>
      </w:r>
      <w:r w:rsidRPr="00D47DDB">
        <w:rPr>
          <w:rFonts w:ascii="SKODA Next" w:hAnsi="SKODA Next"/>
        </w:rPr>
        <w:t xml:space="preserve">zdálené nabíjení, </w:t>
      </w:r>
      <w:r w:rsidR="00BA0793" w:rsidRPr="00D47DDB">
        <w:rPr>
          <w:rFonts w:ascii="SKODA Next" w:hAnsi="SKODA Next"/>
        </w:rPr>
        <w:t xml:space="preserve">jež </w:t>
      </w:r>
      <w:r w:rsidRPr="00D47DDB">
        <w:rPr>
          <w:rFonts w:ascii="SKODA Next" w:hAnsi="SKODA Next"/>
        </w:rPr>
        <w:t>jim umožňuje manuálně zahájit nebo ukončit nabíjení</w:t>
      </w:r>
      <w:r w:rsidR="0094164B" w:rsidRPr="00D47DDB">
        <w:rPr>
          <w:rFonts w:ascii="SKODA Next" w:hAnsi="SKODA Next"/>
        </w:rPr>
        <w:t>,</w:t>
      </w:r>
      <w:r w:rsidRPr="00D47DDB">
        <w:rPr>
          <w:rFonts w:ascii="SKODA Next" w:hAnsi="SKODA Next"/>
        </w:rPr>
        <w:t xml:space="preserve"> nebo Plug &amp; Charge, které uživatelům po jednorázové autorizaci v</w:t>
      </w:r>
      <w:r w:rsidR="003E0681" w:rsidRPr="00D47DDB">
        <w:rPr>
          <w:rFonts w:ascii="SKODA Next" w:hAnsi="SKODA Next"/>
        </w:rPr>
        <w:t> </w:t>
      </w:r>
      <w:r w:rsidRPr="00D47DDB">
        <w:rPr>
          <w:rFonts w:ascii="SKODA Next" w:hAnsi="SKODA Next"/>
        </w:rPr>
        <w:t xml:space="preserve">předplatném Powerpass umožňuje nabíjet vůz na veřejných nabíjecích stanicích bez nutnosti další autorizace. </w:t>
      </w:r>
    </w:p>
    <w:p w14:paraId="285CB7AD" w14:textId="5AA64A11" w:rsidR="003C0982" w:rsidRPr="00D47DDB" w:rsidRDefault="0094164B" w:rsidP="00FD18AA">
      <w:pPr>
        <w:spacing w:after="0"/>
        <w:rPr>
          <w:rFonts w:ascii="SKODA Next" w:hAnsi="SKODA Next"/>
        </w:rPr>
      </w:pPr>
      <w:r w:rsidRPr="00D47DDB">
        <w:rPr>
          <w:rFonts w:ascii="SKODA Next" w:hAnsi="SKODA Next"/>
        </w:rPr>
        <w:t>P</w:t>
      </w:r>
      <w:r w:rsidR="00280655" w:rsidRPr="00D47DDB">
        <w:rPr>
          <w:rFonts w:ascii="SKODA Next" w:hAnsi="SKODA Next"/>
        </w:rPr>
        <w:t>lánování odjezdu</w:t>
      </w:r>
      <w:r w:rsidRPr="00D47DDB">
        <w:rPr>
          <w:rFonts w:ascii="SKODA Next" w:hAnsi="SKODA Next"/>
        </w:rPr>
        <w:t xml:space="preserve"> zase </w:t>
      </w:r>
      <w:r w:rsidR="00280655" w:rsidRPr="00D47DDB">
        <w:rPr>
          <w:rFonts w:ascii="SKODA Next" w:hAnsi="SKODA Next"/>
        </w:rPr>
        <w:t>uživatelům umožňuje nastavit si přesný čas odjezdu a</w:t>
      </w:r>
      <w:r w:rsidR="003E0681" w:rsidRPr="00D47DDB">
        <w:rPr>
          <w:rFonts w:ascii="SKODA Next" w:hAnsi="SKODA Next"/>
        </w:rPr>
        <w:t> </w:t>
      </w:r>
      <w:r w:rsidR="00280655" w:rsidRPr="00D47DDB">
        <w:rPr>
          <w:rFonts w:ascii="SKODA Next" w:hAnsi="SKODA Next"/>
        </w:rPr>
        <w:t xml:space="preserve">mít ve stanovený čas vůz vytopen nebo vychlazen na požadovanou teplotu. </w:t>
      </w:r>
      <w:r w:rsidRPr="00D47DDB">
        <w:rPr>
          <w:rFonts w:ascii="SKODA Next" w:hAnsi="SKODA Next"/>
        </w:rPr>
        <w:t>F</w:t>
      </w:r>
      <w:r w:rsidR="00280655" w:rsidRPr="00D47DDB">
        <w:rPr>
          <w:rFonts w:ascii="SKODA Next" w:hAnsi="SKODA Next"/>
        </w:rPr>
        <w:t xml:space="preserve">unkce </w:t>
      </w:r>
      <w:r w:rsidR="00BE6367" w:rsidRPr="00D47DDB">
        <w:rPr>
          <w:rFonts w:ascii="SKODA Next" w:hAnsi="SKODA Next"/>
        </w:rPr>
        <w:t>o</w:t>
      </w:r>
      <w:r w:rsidR="00280655" w:rsidRPr="00D47DDB">
        <w:rPr>
          <w:rFonts w:ascii="SKODA Next" w:hAnsi="SKODA Next"/>
        </w:rPr>
        <w:t xml:space="preserve">vládání klimatizace online </w:t>
      </w:r>
      <w:r w:rsidRPr="00D47DDB">
        <w:rPr>
          <w:rFonts w:ascii="SKODA Next" w:hAnsi="SKODA Next"/>
        </w:rPr>
        <w:t xml:space="preserve">pak uživatelům </w:t>
      </w:r>
      <w:r w:rsidR="00280655" w:rsidRPr="00D47DDB">
        <w:rPr>
          <w:rFonts w:ascii="SKODA Next" w:hAnsi="SKODA Next"/>
        </w:rPr>
        <w:t xml:space="preserve">umožní kdykoliv aktivovat topení, </w:t>
      </w:r>
      <w:r w:rsidR="00BA0793" w:rsidRPr="00D47DDB">
        <w:rPr>
          <w:rFonts w:ascii="SKODA Next" w:hAnsi="SKODA Next"/>
        </w:rPr>
        <w:t xml:space="preserve">popř. </w:t>
      </w:r>
      <w:r w:rsidR="00280655" w:rsidRPr="00D47DDB">
        <w:rPr>
          <w:rFonts w:ascii="SKODA Next" w:hAnsi="SKODA Next"/>
        </w:rPr>
        <w:t>klimatizaci, a</w:t>
      </w:r>
      <w:r w:rsidR="003E0681" w:rsidRPr="00D47DDB">
        <w:rPr>
          <w:rFonts w:ascii="SKODA Next" w:hAnsi="SKODA Next"/>
        </w:rPr>
        <w:t> </w:t>
      </w:r>
      <w:r w:rsidR="00280655" w:rsidRPr="00D47DDB">
        <w:rPr>
          <w:rFonts w:ascii="SKODA Next" w:hAnsi="SKODA Next"/>
        </w:rPr>
        <w:t>navíc i</w:t>
      </w:r>
      <w:r w:rsidR="003E0681" w:rsidRPr="00D47DDB">
        <w:rPr>
          <w:rFonts w:ascii="SKODA Next" w:hAnsi="SKODA Next"/>
        </w:rPr>
        <w:t> </w:t>
      </w:r>
      <w:r w:rsidR="00280655" w:rsidRPr="00D47DDB">
        <w:rPr>
          <w:rFonts w:ascii="SKODA Next" w:hAnsi="SKODA Next"/>
        </w:rPr>
        <w:t>vyhřívání čelního skla</w:t>
      </w:r>
      <w:r w:rsidR="00020C2B" w:rsidRPr="00D47DDB">
        <w:rPr>
          <w:rFonts w:ascii="SKODA Next" w:hAnsi="SKODA Next"/>
        </w:rPr>
        <w:t>.</w:t>
      </w:r>
    </w:p>
    <w:p w14:paraId="05D99D40" w14:textId="16330220" w:rsidR="001F4385" w:rsidRPr="00D47DDB" w:rsidRDefault="001F4385" w:rsidP="00FD18AA">
      <w:pPr>
        <w:spacing w:after="0"/>
        <w:rPr>
          <w:rFonts w:asciiTheme="minorHAnsi" w:hAnsiTheme="minorHAnsi"/>
        </w:rPr>
      </w:pPr>
      <w:r w:rsidRPr="00D47DDB">
        <w:rPr>
          <w:rFonts w:asciiTheme="minorHAnsi" w:hAnsiTheme="minorHAnsi"/>
        </w:rPr>
        <w:t>Úplnou novinkou je režim Camp Mode, určený pro uživatele, kteří příležitostně přespávají ve svém voze. Po aktivaci prostřednictvím aplikace MyŠkoda umožňuje Camp Mode ventilačnímu systému vozu udržovat po celou noc nastavenou teplotu v</w:t>
      </w:r>
      <w:r w:rsidR="003E0681" w:rsidRPr="00D47DDB">
        <w:rPr>
          <w:rFonts w:asciiTheme="minorHAnsi" w:hAnsiTheme="minorHAnsi"/>
        </w:rPr>
        <w:t> </w:t>
      </w:r>
      <w:r w:rsidRPr="00D47DDB">
        <w:rPr>
          <w:rFonts w:asciiTheme="minorHAnsi" w:hAnsiTheme="minorHAnsi"/>
        </w:rPr>
        <w:t xml:space="preserve">interiéru. Zajišťuje tak nejen příjemné klima </w:t>
      </w:r>
      <w:r w:rsidR="009F1510" w:rsidRPr="00D47DDB">
        <w:rPr>
          <w:rFonts w:asciiTheme="minorHAnsi" w:hAnsiTheme="minorHAnsi"/>
        </w:rPr>
        <w:t>uvnitř vozu</w:t>
      </w:r>
      <w:r w:rsidRPr="00D47DDB">
        <w:rPr>
          <w:rFonts w:asciiTheme="minorHAnsi" w:hAnsiTheme="minorHAnsi"/>
        </w:rPr>
        <w:t>, ale také nepřetržitý přísun čerstvého vzduchu. Pro využití této funkce musí být trakční baterie nabitá alespoň na 20</w:t>
      </w:r>
      <w:r w:rsidR="003E0681" w:rsidRPr="00D47DDB">
        <w:rPr>
          <w:rFonts w:asciiTheme="minorHAnsi" w:hAnsiTheme="minorHAnsi"/>
        </w:rPr>
        <w:t> </w:t>
      </w:r>
      <w:r w:rsidRPr="00D47DDB">
        <w:rPr>
          <w:rFonts w:asciiTheme="minorHAnsi" w:hAnsiTheme="minorHAnsi"/>
        </w:rPr>
        <w:t>%, 12V startovací baterie musí být v</w:t>
      </w:r>
      <w:r w:rsidR="003E0681" w:rsidRPr="00D47DDB">
        <w:rPr>
          <w:rFonts w:asciiTheme="minorHAnsi" w:hAnsiTheme="minorHAnsi"/>
        </w:rPr>
        <w:t> </w:t>
      </w:r>
      <w:r w:rsidRPr="00D47DDB">
        <w:rPr>
          <w:rFonts w:asciiTheme="minorHAnsi" w:hAnsiTheme="minorHAnsi"/>
        </w:rPr>
        <w:t>dobrém stavu a</w:t>
      </w:r>
      <w:r w:rsidR="003E0681" w:rsidRPr="00D47DDB">
        <w:rPr>
          <w:rFonts w:asciiTheme="minorHAnsi" w:hAnsiTheme="minorHAnsi"/>
        </w:rPr>
        <w:t> </w:t>
      </w:r>
      <w:r w:rsidRPr="00D47DDB">
        <w:rPr>
          <w:rFonts w:asciiTheme="minorHAnsi" w:hAnsiTheme="minorHAnsi"/>
        </w:rPr>
        <w:t>vůz musí mít k</w:t>
      </w:r>
      <w:r w:rsidR="003E0681" w:rsidRPr="00D47DDB">
        <w:rPr>
          <w:rFonts w:asciiTheme="minorHAnsi" w:hAnsiTheme="minorHAnsi"/>
        </w:rPr>
        <w:t> </w:t>
      </w:r>
      <w:r w:rsidRPr="00D47DDB">
        <w:rPr>
          <w:rFonts w:asciiTheme="minorHAnsi" w:hAnsiTheme="minorHAnsi"/>
        </w:rPr>
        <w:t>dispozici stabilní internetové připojení.</w:t>
      </w:r>
    </w:p>
    <w:p w14:paraId="2112BE47" w14:textId="5EA560DB" w:rsidR="006773AE" w:rsidRPr="00D47DDB" w:rsidRDefault="006773AE" w:rsidP="000871DE">
      <w:pPr>
        <w:rPr>
          <w:rFonts w:asciiTheme="minorHAnsi" w:hAnsiTheme="minorHAnsi"/>
        </w:rPr>
      </w:pPr>
      <w:r w:rsidRPr="00D47DDB">
        <w:rPr>
          <w:rFonts w:asciiTheme="minorHAnsi" w:hAnsiTheme="minorHAnsi"/>
        </w:rPr>
        <w:t xml:space="preserve">Ještě letos </w:t>
      </w:r>
      <w:r w:rsidR="00E02C06" w:rsidRPr="00D47DDB">
        <w:rPr>
          <w:rFonts w:asciiTheme="minorHAnsi" w:hAnsiTheme="minorHAnsi"/>
        </w:rPr>
        <w:t>bude</w:t>
      </w:r>
      <w:r w:rsidRPr="00D47DDB">
        <w:rPr>
          <w:rFonts w:asciiTheme="minorHAnsi" w:hAnsiTheme="minorHAnsi"/>
        </w:rPr>
        <w:t xml:space="preserve"> pro model Peaq dostupný také mobilní digitální klíč, který řidičům umožní používat iPhone nebo zařízení s Androidem </w:t>
      </w:r>
      <w:r w:rsidR="0094164B" w:rsidRPr="00D47DDB">
        <w:rPr>
          <w:rFonts w:asciiTheme="minorHAnsi" w:hAnsiTheme="minorHAnsi"/>
        </w:rPr>
        <w:t>k</w:t>
      </w:r>
      <w:r w:rsidR="003E0681" w:rsidRPr="00D47DDB">
        <w:rPr>
          <w:rFonts w:asciiTheme="minorHAnsi" w:hAnsiTheme="minorHAnsi"/>
        </w:rPr>
        <w:t> </w:t>
      </w:r>
      <w:r w:rsidRPr="00D47DDB">
        <w:rPr>
          <w:rFonts w:asciiTheme="minorHAnsi" w:hAnsiTheme="minorHAnsi"/>
        </w:rPr>
        <w:t>zamykání, odemykání i startování vozu a zároveň usnadní sdílení auta mezi více uživateli.</w:t>
      </w:r>
    </w:p>
    <w:p w14:paraId="75693A00" w14:textId="77777777" w:rsidR="00602113" w:rsidRPr="00D47DDB" w:rsidRDefault="00602113" w:rsidP="000871DE">
      <w:pPr>
        <w:rPr>
          <w:rFonts w:asciiTheme="minorHAnsi" w:hAnsiTheme="minorHAnsi"/>
        </w:rPr>
      </w:pPr>
    </w:p>
    <w:p w14:paraId="7F1C41B8" w14:textId="7A122C5F" w:rsidR="00602113" w:rsidRPr="00D47DDB" w:rsidRDefault="00602113">
      <w:pPr>
        <w:spacing w:after="0" w:line="22" w:lineRule="auto"/>
        <w:ind w:left="0"/>
        <w:rPr>
          <w:rFonts w:asciiTheme="minorHAnsi" w:hAnsiTheme="minorHAnsi"/>
        </w:rPr>
      </w:pPr>
      <w:r w:rsidRPr="00D47DDB">
        <w:rPr>
          <w:rFonts w:asciiTheme="minorHAnsi" w:hAnsiTheme="minorHAnsi"/>
        </w:rPr>
        <w:br w:type="page"/>
      </w:r>
    </w:p>
    <w:p w14:paraId="15149D79" w14:textId="4E3FE683" w:rsidR="00602113" w:rsidRPr="00D47DDB" w:rsidRDefault="00203A46" w:rsidP="006627F9">
      <w:pPr>
        <w:pStyle w:val="Nadpis1"/>
      </w:pPr>
      <w:bookmarkStart w:id="11" w:name="_Toc230859892"/>
      <w:r w:rsidRPr="00D47DDB">
        <w:lastRenderedPageBreak/>
        <w:t xml:space="preserve">Peaq </w:t>
      </w:r>
      <w:r w:rsidR="004E6D0D" w:rsidRPr="00D47DDB">
        <w:t xml:space="preserve">Sportline: </w:t>
      </w:r>
      <w:r w:rsidR="00BA0793" w:rsidRPr="00D47DDB">
        <w:t xml:space="preserve">Dynamický </w:t>
      </w:r>
      <w:r w:rsidR="004E6D0D" w:rsidRPr="00D47DDB">
        <w:t>uvnitř i</w:t>
      </w:r>
      <w:bookmarkEnd w:id="11"/>
      <w:r w:rsidR="003E0681" w:rsidRPr="00D47DDB">
        <w:t> </w:t>
      </w:r>
      <w:r w:rsidR="00BA0793" w:rsidRPr="00D47DDB">
        <w:t>zvenku</w:t>
      </w:r>
    </w:p>
    <w:p w14:paraId="52E9E58D" w14:textId="77777777" w:rsidR="00602113" w:rsidRPr="00D47DDB" w:rsidRDefault="00602113" w:rsidP="00602113">
      <w:pPr>
        <w:spacing w:after="0"/>
      </w:pPr>
    </w:p>
    <w:p w14:paraId="7A17F8B4" w14:textId="01BAB4E4" w:rsidR="004E6D0D" w:rsidRPr="00D47DDB" w:rsidRDefault="004E6D0D" w:rsidP="004E6D0D">
      <w:pPr>
        <w:pStyle w:val="Odrazkystextem"/>
        <w:rPr>
          <w:rFonts w:asciiTheme="minorHAnsi" w:hAnsiTheme="minorHAnsi"/>
        </w:rPr>
      </w:pPr>
      <w:r w:rsidRPr="00D47DDB">
        <w:rPr>
          <w:rFonts w:asciiTheme="minorHAnsi" w:hAnsiTheme="minorHAnsi"/>
        </w:rPr>
        <w:t>Verze Sportline bude dostupná spolu s</w:t>
      </w:r>
      <w:r w:rsidR="003E0681" w:rsidRPr="00D47DDB">
        <w:rPr>
          <w:rFonts w:asciiTheme="minorHAnsi" w:hAnsiTheme="minorHAnsi"/>
        </w:rPr>
        <w:t> </w:t>
      </w:r>
      <w:r w:rsidRPr="00D47DDB">
        <w:rPr>
          <w:rFonts w:asciiTheme="minorHAnsi" w:hAnsiTheme="minorHAnsi"/>
        </w:rPr>
        <w:t>uvedením modelu Peaq na trh</w:t>
      </w:r>
    </w:p>
    <w:p w14:paraId="4C61F744" w14:textId="0409B185" w:rsidR="004E6D0D" w:rsidRPr="00D47DDB" w:rsidRDefault="004E6D0D" w:rsidP="004E6D0D">
      <w:pPr>
        <w:pStyle w:val="Odrazkystextem"/>
        <w:rPr>
          <w:rFonts w:asciiTheme="minorHAnsi" w:hAnsiTheme="minorHAnsi"/>
        </w:rPr>
      </w:pPr>
      <w:r w:rsidRPr="00D47DDB">
        <w:rPr>
          <w:rFonts w:asciiTheme="minorHAnsi" w:hAnsiTheme="minorHAnsi"/>
        </w:rPr>
        <w:t xml:space="preserve">Specifické prvky exteriéru </w:t>
      </w:r>
      <w:r w:rsidR="0080650D" w:rsidRPr="00D47DDB">
        <w:rPr>
          <w:rFonts w:asciiTheme="minorHAnsi" w:hAnsiTheme="minorHAnsi"/>
        </w:rPr>
        <w:t>podtrhují</w:t>
      </w:r>
      <w:r w:rsidRPr="00D47DDB">
        <w:rPr>
          <w:rFonts w:asciiTheme="minorHAnsi" w:hAnsiTheme="minorHAnsi"/>
        </w:rPr>
        <w:t xml:space="preserve"> dynamický vzhled</w:t>
      </w:r>
    </w:p>
    <w:p w14:paraId="25706511" w14:textId="702C6962" w:rsidR="004E6D0D" w:rsidRPr="00D47DDB" w:rsidRDefault="004E6D0D" w:rsidP="00FD18AA">
      <w:pPr>
        <w:pStyle w:val="Odrazkystextem"/>
        <w:spacing w:after="0"/>
      </w:pPr>
      <w:r w:rsidRPr="00D47DDB">
        <w:t>Interiéru Sportline Lounge dominují sportovní sedadla a</w:t>
      </w:r>
      <w:r w:rsidR="003E0681" w:rsidRPr="00D47DDB">
        <w:t> </w:t>
      </w:r>
      <w:r w:rsidRPr="00D47DDB">
        <w:t>černá barva</w:t>
      </w:r>
    </w:p>
    <w:p w14:paraId="1B9D3A08" w14:textId="77777777" w:rsidR="00602113" w:rsidRPr="00D47DDB" w:rsidRDefault="00602113" w:rsidP="00FD18AA">
      <w:pPr>
        <w:spacing w:after="0"/>
        <w:ind w:left="714"/>
        <w:rPr>
          <w:rFonts w:asciiTheme="minorHAnsi" w:hAnsiTheme="minorHAnsi"/>
          <w:b/>
          <w:bCs/>
        </w:rPr>
      </w:pPr>
    </w:p>
    <w:p w14:paraId="79C7FF7F" w14:textId="40749B7D" w:rsidR="00602113" w:rsidRPr="00D47DDB" w:rsidRDefault="00602113" w:rsidP="00FD18AA">
      <w:pPr>
        <w:spacing w:after="0"/>
        <w:rPr>
          <w:rFonts w:asciiTheme="minorHAnsi" w:hAnsiTheme="minorHAnsi"/>
          <w:b/>
          <w:bCs/>
        </w:rPr>
      </w:pPr>
      <w:r w:rsidRPr="00D47DDB">
        <w:rPr>
          <w:rFonts w:asciiTheme="minorHAnsi" w:hAnsiTheme="minorHAnsi"/>
          <w:b/>
          <w:bCs/>
        </w:rPr>
        <w:t xml:space="preserve">Mladá Boleslav, </w:t>
      </w:r>
      <w:r w:rsidR="002545C8" w:rsidRPr="00D47DDB">
        <w:rPr>
          <w:rFonts w:asciiTheme="minorHAnsi" w:hAnsiTheme="minorHAnsi"/>
          <w:b/>
          <w:bCs/>
        </w:rPr>
        <w:t>23. června</w:t>
      </w:r>
      <w:r w:rsidRPr="00D47DDB">
        <w:rPr>
          <w:rFonts w:asciiTheme="minorHAnsi" w:hAnsiTheme="minorHAnsi"/>
          <w:b/>
          <w:bCs/>
        </w:rPr>
        <w:t xml:space="preserve"> 2026 – </w:t>
      </w:r>
      <w:r w:rsidR="004E6D0D" w:rsidRPr="00D47DDB">
        <w:rPr>
          <w:rFonts w:asciiTheme="minorHAnsi" w:hAnsiTheme="minorHAnsi"/>
          <w:b/>
          <w:bCs/>
        </w:rPr>
        <w:t xml:space="preserve">Model Peaq bude hned od uvedení na trh dostupný také ve variantě Sportline. Ta je na první pohled rozpoznatelná podle leskle černých </w:t>
      </w:r>
      <w:r w:rsidR="009D2BCF" w:rsidRPr="00D47DDB">
        <w:rPr>
          <w:rFonts w:asciiTheme="minorHAnsi" w:hAnsiTheme="minorHAnsi"/>
          <w:b/>
          <w:bCs/>
        </w:rPr>
        <w:t>doplňků</w:t>
      </w:r>
      <w:r w:rsidR="004E6D0D" w:rsidRPr="00D47DDB">
        <w:rPr>
          <w:rFonts w:asciiTheme="minorHAnsi" w:hAnsiTheme="minorHAnsi"/>
          <w:b/>
          <w:bCs/>
        </w:rPr>
        <w:t>. Navíc se jedná o</w:t>
      </w:r>
      <w:r w:rsidR="003E0681" w:rsidRPr="00D47DDB">
        <w:rPr>
          <w:rFonts w:asciiTheme="minorHAnsi" w:hAnsiTheme="minorHAnsi"/>
          <w:b/>
          <w:bCs/>
        </w:rPr>
        <w:t> </w:t>
      </w:r>
      <w:r w:rsidR="004E6D0D" w:rsidRPr="00D47DDB">
        <w:rPr>
          <w:rFonts w:asciiTheme="minorHAnsi" w:hAnsiTheme="minorHAnsi"/>
          <w:b/>
          <w:bCs/>
        </w:rPr>
        <w:t>jediné provedení modelu Peaq, které může být na přání vybaveno dvoubarevným lakováním s</w:t>
      </w:r>
      <w:r w:rsidR="003E0681" w:rsidRPr="00D47DDB">
        <w:rPr>
          <w:rFonts w:asciiTheme="minorHAnsi" w:hAnsiTheme="minorHAnsi"/>
          <w:b/>
          <w:bCs/>
        </w:rPr>
        <w:t> </w:t>
      </w:r>
      <w:r w:rsidR="004E6D0D" w:rsidRPr="00D47DDB">
        <w:rPr>
          <w:rFonts w:asciiTheme="minorHAnsi" w:hAnsiTheme="minorHAnsi"/>
          <w:b/>
          <w:bCs/>
        </w:rPr>
        <w:t>černou střechou. Interiér je laděn do černé barvy – od sedadel, přes obložení dveří a</w:t>
      </w:r>
      <w:r w:rsidR="003E0681" w:rsidRPr="00D47DDB">
        <w:rPr>
          <w:rFonts w:asciiTheme="minorHAnsi" w:hAnsiTheme="minorHAnsi"/>
          <w:b/>
          <w:bCs/>
        </w:rPr>
        <w:t> </w:t>
      </w:r>
      <w:r w:rsidR="004E6D0D" w:rsidRPr="00D47DDB">
        <w:rPr>
          <w:rFonts w:asciiTheme="minorHAnsi" w:hAnsiTheme="minorHAnsi"/>
          <w:b/>
          <w:bCs/>
        </w:rPr>
        <w:t>přístrojové desky až po strop, což mu dodává sportovní nádech</w:t>
      </w:r>
      <w:r w:rsidRPr="00D47DDB">
        <w:rPr>
          <w:rFonts w:asciiTheme="minorHAnsi" w:hAnsiTheme="minorHAnsi"/>
          <w:b/>
          <w:bCs/>
        </w:rPr>
        <w:t>.</w:t>
      </w:r>
    </w:p>
    <w:p w14:paraId="263D3485" w14:textId="77777777" w:rsidR="00602113" w:rsidRPr="00D47DDB" w:rsidRDefault="00602113" w:rsidP="009907CC">
      <w:pPr>
        <w:spacing w:after="0"/>
        <w:rPr>
          <w:rFonts w:asciiTheme="minorHAnsi" w:hAnsiTheme="minorHAnsi"/>
        </w:rPr>
      </w:pPr>
    </w:p>
    <w:p w14:paraId="3CAD45BA" w14:textId="2AEDFC5D" w:rsidR="004E6D0D" w:rsidRPr="00D47DDB" w:rsidRDefault="004E6D0D" w:rsidP="00FD18AA">
      <w:pPr>
        <w:spacing w:after="0"/>
        <w:rPr>
          <w:rFonts w:ascii="SKODA Next" w:hAnsi="SKODA Next"/>
          <w:b/>
          <w:bCs/>
        </w:rPr>
      </w:pPr>
      <w:r w:rsidRPr="00D47DDB">
        <w:rPr>
          <w:rFonts w:ascii="SKODA Next" w:hAnsi="SKODA Next"/>
          <w:b/>
          <w:bCs/>
        </w:rPr>
        <w:t xml:space="preserve">Černé doplňky exteriéru </w:t>
      </w:r>
      <w:r w:rsidR="00945D97" w:rsidRPr="00D47DDB">
        <w:rPr>
          <w:rFonts w:ascii="SKODA Next" w:hAnsi="SKODA Next"/>
          <w:b/>
          <w:bCs/>
        </w:rPr>
        <w:t>podtrhující výrazný vzhled</w:t>
      </w:r>
    </w:p>
    <w:p w14:paraId="064FC9B7" w14:textId="348AA1B3" w:rsidR="00602113" w:rsidRPr="00D47DDB" w:rsidRDefault="0080650D" w:rsidP="009907CC">
      <w:pPr>
        <w:spacing w:after="0"/>
        <w:rPr>
          <w:rFonts w:ascii="SKODA Next" w:hAnsi="SKODA Next"/>
        </w:rPr>
      </w:pPr>
      <w:r w:rsidRPr="00D47DDB">
        <w:rPr>
          <w:rFonts w:ascii="SKODA Next" w:hAnsi="SKODA Next"/>
        </w:rPr>
        <w:t xml:space="preserve">Peaq </w:t>
      </w:r>
      <w:r w:rsidR="004E6D0D" w:rsidRPr="00D47DDB">
        <w:rPr>
          <w:rFonts w:ascii="SKODA Next" w:hAnsi="SKODA Next"/>
        </w:rPr>
        <w:t xml:space="preserve">Sportline </w:t>
      </w:r>
      <w:r w:rsidRPr="00D47DDB">
        <w:rPr>
          <w:rFonts w:ascii="SKODA Next" w:hAnsi="SKODA Next"/>
        </w:rPr>
        <w:t xml:space="preserve">se vyznačuje </w:t>
      </w:r>
      <w:r w:rsidR="004E6D0D" w:rsidRPr="00D47DDB">
        <w:rPr>
          <w:rFonts w:ascii="SKODA Next" w:hAnsi="SKODA Next"/>
        </w:rPr>
        <w:t>leskle čern</w:t>
      </w:r>
      <w:r w:rsidRPr="00D47DDB">
        <w:rPr>
          <w:rFonts w:ascii="SKODA Next" w:hAnsi="SKODA Next"/>
        </w:rPr>
        <w:t>ými</w:t>
      </w:r>
      <w:r w:rsidR="004E6D0D" w:rsidRPr="00D47DDB">
        <w:rPr>
          <w:rFonts w:ascii="SKODA Next" w:hAnsi="SKODA Next"/>
        </w:rPr>
        <w:t xml:space="preserve"> doplňk</w:t>
      </w:r>
      <w:r w:rsidRPr="00D47DDB">
        <w:rPr>
          <w:rFonts w:ascii="SKODA Next" w:hAnsi="SKODA Next"/>
        </w:rPr>
        <w:t>y</w:t>
      </w:r>
      <w:r w:rsidR="004E6D0D" w:rsidRPr="00D47DDB">
        <w:rPr>
          <w:rFonts w:ascii="SKODA Next" w:hAnsi="SKODA Next"/>
        </w:rPr>
        <w:t xml:space="preserve">, jako jsou nápisy na </w:t>
      </w:r>
      <w:r w:rsidR="00BA0793" w:rsidRPr="00D47DDB">
        <w:rPr>
          <w:rFonts w:ascii="SKODA Next" w:hAnsi="SKODA Next"/>
        </w:rPr>
        <w:t xml:space="preserve">karoserii </w:t>
      </w:r>
      <w:r w:rsidR="00203A46" w:rsidRPr="00D47DDB">
        <w:rPr>
          <w:rFonts w:ascii="SKODA Next" w:hAnsi="SKODA Next"/>
        </w:rPr>
        <w:t xml:space="preserve">včetně nápisu </w:t>
      </w:r>
      <w:r w:rsidR="004A3091" w:rsidRPr="00D47DDB">
        <w:rPr>
          <w:rFonts w:ascii="SKODA Next" w:hAnsi="SKODA Next"/>
        </w:rPr>
        <w:t>Š</w:t>
      </w:r>
      <w:r w:rsidR="002F34A1" w:rsidRPr="00D47DDB">
        <w:rPr>
          <w:rFonts w:ascii="SKODA Next" w:hAnsi="SKODA Next"/>
        </w:rPr>
        <w:t>koda</w:t>
      </w:r>
      <w:r w:rsidR="00203A46" w:rsidRPr="00D47DDB">
        <w:rPr>
          <w:rFonts w:ascii="SKODA Next" w:hAnsi="SKODA Next"/>
        </w:rPr>
        <w:t xml:space="preserve"> na D-sloupcích</w:t>
      </w:r>
      <w:r w:rsidR="004E6D0D" w:rsidRPr="00D47DDB">
        <w:rPr>
          <w:rFonts w:ascii="SKODA Next" w:hAnsi="SKODA Next"/>
        </w:rPr>
        <w:t xml:space="preserve"> nebo plaket</w:t>
      </w:r>
      <w:r w:rsidR="00FA5540" w:rsidRPr="00D47DDB">
        <w:rPr>
          <w:rFonts w:ascii="SKODA Next" w:hAnsi="SKODA Next"/>
        </w:rPr>
        <w:t>k</w:t>
      </w:r>
      <w:r w:rsidR="004E6D0D" w:rsidRPr="00D47DDB">
        <w:rPr>
          <w:rFonts w:ascii="SKODA Next" w:hAnsi="SKODA Next"/>
        </w:rPr>
        <w:t xml:space="preserve">a Sportline na zádi. </w:t>
      </w:r>
      <w:r w:rsidRPr="00D47DDB">
        <w:rPr>
          <w:rFonts w:ascii="SKODA Next" w:hAnsi="SKODA Next"/>
        </w:rPr>
        <w:t>Sportline je zároveň jediným provedením modelu Peaq, pro které je na přání dostupné dvoubarevné lakování s</w:t>
      </w:r>
      <w:r w:rsidR="003E0681" w:rsidRPr="00D47DDB">
        <w:rPr>
          <w:rFonts w:ascii="SKODA Next" w:hAnsi="SKODA Next"/>
        </w:rPr>
        <w:t> </w:t>
      </w:r>
      <w:r w:rsidRPr="00D47DDB">
        <w:rPr>
          <w:rFonts w:ascii="SKODA Next" w:hAnsi="SKODA Next"/>
        </w:rPr>
        <w:t>černou střechou. S</w:t>
      </w:r>
      <w:r w:rsidR="004E6D0D" w:rsidRPr="00D47DDB">
        <w:rPr>
          <w:rFonts w:ascii="SKODA Next" w:hAnsi="SKODA Next"/>
        </w:rPr>
        <w:t>tandardní výbav</w:t>
      </w:r>
      <w:r w:rsidRPr="00D47DDB">
        <w:rPr>
          <w:rFonts w:ascii="SKODA Next" w:hAnsi="SKODA Next"/>
        </w:rPr>
        <w:t>a</w:t>
      </w:r>
      <w:r w:rsidR="004E6D0D" w:rsidRPr="00D47DDB">
        <w:rPr>
          <w:rFonts w:ascii="SKODA Next" w:hAnsi="SKODA Next"/>
        </w:rPr>
        <w:t xml:space="preserve"> </w:t>
      </w:r>
      <w:r w:rsidRPr="00D47DDB">
        <w:rPr>
          <w:rFonts w:ascii="SKODA Next" w:hAnsi="SKODA Next"/>
        </w:rPr>
        <w:t xml:space="preserve">zahrnuje </w:t>
      </w:r>
      <w:r w:rsidR="004E6D0D" w:rsidRPr="00D47DDB">
        <w:rPr>
          <w:rFonts w:ascii="SKODA Next" w:hAnsi="SKODA Next"/>
        </w:rPr>
        <w:t>Matrix-LED přední světlomety a</w:t>
      </w:r>
      <w:r w:rsidR="003E0681" w:rsidRPr="00D47DDB">
        <w:rPr>
          <w:rFonts w:ascii="SKODA Next" w:hAnsi="SKODA Next"/>
        </w:rPr>
        <w:t> </w:t>
      </w:r>
      <w:r w:rsidR="004E6D0D" w:rsidRPr="00D47DDB">
        <w:rPr>
          <w:rFonts w:ascii="SKODA Next" w:hAnsi="SKODA Next"/>
        </w:rPr>
        <w:t>prosvětlen</w:t>
      </w:r>
      <w:r w:rsidRPr="00D47DDB">
        <w:rPr>
          <w:rFonts w:ascii="SKODA Next" w:hAnsi="SKODA Next"/>
        </w:rPr>
        <w:t>ou</w:t>
      </w:r>
      <w:r w:rsidR="004E6D0D" w:rsidRPr="00D47DDB">
        <w:rPr>
          <w:rFonts w:ascii="SKODA Next" w:hAnsi="SKODA Next"/>
        </w:rPr>
        <w:t xml:space="preserve"> přední mask</w:t>
      </w:r>
      <w:r w:rsidRPr="00D47DDB">
        <w:rPr>
          <w:rFonts w:ascii="SKODA Next" w:hAnsi="SKODA Next"/>
        </w:rPr>
        <w:t>u</w:t>
      </w:r>
      <w:r w:rsidR="004E6D0D" w:rsidRPr="00D47DDB">
        <w:rPr>
          <w:rFonts w:ascii="SKODA Next" w:hAnsi="SKODA Next"/>
        </w:rPr>
        <w:t xml:space="preserve">. Peaq Sportline standardně přijíždí na černých </w:t>
      </w:r>
      <w:r w:rsidR="00A11CF3">
        <w:rPr>
          <w:rFonts w:ascii="SKODA Next" w:hAnsi="SKODA Next"/>
        </w:rPr>
        <w:t xml:space="preserve">leštěných </w:t>
      </w:r>
      <w:r w:rsidR="004E6D0D" w:rsidRPr="00D47DDB">
        <w:rPr>
          <w:rFonts w:ascii="SKODA Next" w:hAnsi="SKODA Next"/>
        </w:rPr>
        <w:t>20" kolech z</w:t>
      </w:r>
      <w:r w:rsidR="003E0681" w:rsidRPr="00D47DDB">
        <w:rPr>
          <w:rFonts w:ascii="SKODA Next" w:hAnsi="SKODA Next"/>
        </w:rPr>
        <w:t> </w:t>
      </w:r>
      <w:r w:rsidR="004E6D0D" w:rsidRPr="00D47DDB">
        <w:rPr>
          <w:rFonts w:ascii="SKODA Next" w:hAnsi="SKODA Next"/>
        </w:rPr>
        <w:t>lehké slitiny, na přání může být vybaven i</w:t>
      </w:r>
      <w:r w:rsidR="003E0681" w:rsidRPr="00D47DDB">
        <w:rPr>
          <w:rFonts w:ascii="SKODA Next" w:hAnsi="SKODA Next"/>
        </w:rPr>
        <w:t> </w:t>
      </w:r>
      <w:r w:rsidR="004E6D0D" w:rsidRPr="00D47DDB">
        <w:rPr>
          <w:rFonts w:ascii="SKODA Next" w:hAnsi="SKODA Next"/>
        </w:rPr>
        <w:t>21" koly.</w:t>
      </w:r>
    </w:p>
    <w:p w14:paraId="037C37CD" w14:textId="77777777" w:rsidR="004E6D0D" w:rsidRPr="00D47DDB" w:rsidRDefault="004E6D0D" w:rsidP="00FD18AA">
      <w:pPr>
        <w:spacing w:after="0"/>
        <w:rPr>
          <w:rFonts w:ascii="SKODA Next" w:hAnsi="SKODA Next"/>
          <w:b/>
          <w:bCs/>
        </w:rPr>
      </w:pPr>
    </w:p>
    <w:p w14:paraId="42E64770" w14:textId="77777777" w:rsidR="004E6D0D" w:rsidRPr="00D47DDB" w:rsidRDefault="004E6D0D" w:rsidP="00FD18AA">
      <w:pPr>
        <w:spacing w:after="0"/>
        <w:rPr>
          <w:rFonts w:ascii="SKODA Next" w:hAnsi="SKODA Next"/>
          <w:b/>
          <w:bCs/>
        </w:rPr>
      </w:pPr>
      <w:r w:rsidRPr="00D47DDB">
        <w:rPr>
          <w:rFonts w:ascii="SKODA Next" w:hAnsi="SKODA Next"/>
          <w:b/>
          <w:bCs/>
        </w:rPr>
        <w:t>Provedení interiéru Sportline Lounge</w:t>
      </w:r>
    </w:p>
    <w:p w14:paraId="42F51F52" w14:textId="61B30C7A" w:rsidR="00602113" w:rsidRPr="00D47DDB" w:rsidRDefault="004E6D0D" w:rsidP="009907CC">
      <w:pPr>
        <w:spacing w:after="0"/>
        <w:rPr>
          <w:rFonts w:ascii="SKODA Next" w:hAnsi="SKODA Next"/>
        </w:rPr>
      </w:pPr>
      <w:r w:rsidRPr="00D47DDB">
        <w:rPr>
          <w:rFonts w:ascii="SKODA Next" w:hAnsi="SKODA Next"/>
        </w:rPr>
        <w:t>Výrazným prvkem interiéru Sportline Lounge jsou elektricky ovládaná sportovní sedadla s</w:t>
      </w:r>
      <w:r w:rsidR="003E0681" w:rsidRPr="00D47DDB">
        <w:rPr>
          <w:rFonts w:ascii="SKODA Next" w:hAnsi="SKODA Next"/>
        </w:rPr>
        <w:t> </w:t>
      </w:r>
      <w:r w:rsidRPr="00D47DDB">
        <w:rPr>
          <w:rFonts w:ascii="SKODA Next" w:hAnsi="SKODA Next"/>
        </w:rPr>
        <w:t>výraznějším bočním vedením a</w:t>
      </w:r>
      <w:r w:rsidR="003E0681" w:rsidRPr="00D47DDB">
        <w:rPr>
          <w:rFonts w:ascii="SKODA Next" w:hAnsi="SKODA Next"/>
        </w:rPr>
        <w:t> </w:t>
      </w:r>
      <w:r w:rsidRPr="00D47DDB">
        <w:rPr>
          <w:rFonts w:ascii="SKODA Next" w:hAnsi="SKODA Next"/>
        </w:rPr>
        <w:t>integrovanými hlavovými opěrkami. Spolu s</w:t>
      </w:r>
      <w:r w:rsidR="003E0681" w:rsidRPr="00D47DDB">
        <w:rPr>
          <w:rFonts w:ascii="SKODA Next" w:hAnsi="SKODA Next"/>
        </w:rPr>
        <w:t> </w:t>
      </w:r>
      <w:r w:rsidRPr="00D47DDB">
        <w:rPr>
          <w:rFonts w:ascii="SKODA Next" w:hAnsi="SKODA Next"/>
        </w:rPr>
        <w:t>tříramenným sportovním volantem a</w:t>
      </w:r>
      <w:r w:rsidR="003E0681" w:rsidRPr="00D47DDB">
        <w:rPr>
          <w:rFonts w:ascii="SKODA Next" w:hAnsi="SKODA Next"/>
        </w:rPr>
        <w:t> </w:t>
      </w:r>
      <w:r w:rsidRPr="00D47DDB">
        <w:rPr>
          <w:rFonts w:ascii="SKODA Next" w:hAnsi="SKODA Next"/>
        </w:rPr>
        <w:t>sportovními kryty pedálů dodávají interiéru sportovní nádech, který je ještě umocněn černým stropem. Čalounění interiéru kombinuje materiál Suedia s</w:t>
      </w:r>
      <w:r w:rsidR="003E0681" w:rsidRPr="00D47DDB">
        <w:rPr>
          <w:rFonts w:ascii="SKODA Next" w:hAnsi="SKODA Next"/>
        </w:rPr>
        <w:t> </w:t>
      </w:r>
      <w:r w:rsidRPr="00D47DDB">
        <w:rPr>
          <w:rFonts w:ascii="SKODA Next" w:hAnsi="SKODA Next"/>
        </w:rPr>
        <w:t>vysoce kvalitní alternativou kůže Techtona, obojí v</w:t>
      </w:r>
      <w:r w:rsidR="003E0681" w:rsidRPr="00D47DDB">
        <w:rPr>
          <w:rFonts w:ascii="SKODA Next" w:hAnsi="SKODA Next"/>
        </w:rPr>
        <w:t> </w:t>
      </w:r>
      <w:r w:rsidRPr="00D47DDB">
        <w:rPr>
          <w:rFonts w:ascii="SKODA Next" w:hAnsi="SKODA Next"/>
        </w:rPr>
        <w:t>černé barvě</w:t>
      </w:r>
      <w:r w:rsidR="00203A46" w:rsidRPr="00D47DDB">
        <w:rPr>
          <w:rFonts w:ascii="SKODA Next" w:hAnsi="SKODA Next"/>
        </w:rPr>
        <w:t xml:space="preserve"> a</w:t>
      </w:r>
      <w:r w:rsidR="003E0681" w:rsidRPr="00D47DDB">
        <w:rPr>
          <w:rFonts w:ascii="SKODA Next" w:hAnsi="SKODA Next"/>
        </w:rPr>
        <w:t> </w:t>
      </w:r>
      <w:r w:rsidR="00203A46" w:rsidRPr="00D47DDB">
        <w:rPr>
          <w:rFonts w:ascii="SKODA Next" w:hAnsi="SKODA Next"/>
        </w:rPr>
        <w:t>s</w:t>
      </w:r>
      <w:r w:rsidR="003E0681" w:rsidRPr="00D47DDB">
        <w:rPr>
          <w:rFonts w:ascii="SKODA Next" w:hAnsi="SKODA Next"/>
        </w:rPr>
        <w:t> </w:t>
      </w:r>
      <w:r w:rsidR="006A6571" w:rsidRPr="00D47DDB">
        <w:rPr>
          <w:rFonts w:ascii="SKODA Next" w:hAnsi="SKODA Next"/>
        </w:rPr>
        <w:t xml:space="preserve">bílým </w:t>
      </w:r>
      <w:r w:rsidR="00203A46" w:rsidRPr="00D47DDB">
        <w:rPr>
          <w:rFonts w:ascii="SKODA Next" w:hAnsi="SKODA Next"/>
        </w:rPr>
        <w:t>kontrastním prošíváním</w:t>
      </w:r>
      <w:r w:rsidRPr="00D47DDB">
        <w:rPr>
          <w:rFonts w:ascii="SKODA Next" w:hAnsi="SKODA Next"/>
        </w:rPr>
        <w:t>.</w:t>
      </w:r>
    </w:p>
    <w:p w14:paraId="7240244C" w14:textId="77777777" w:rsidR="004E6D0D" w:rsidRPr="00D47DDB" w:rsidRDefault="004E6D0D" w:rsidP="00FD18AA">
      <w:pPr>
        <w:spacing w:after="0"/>
        <w:rPr>
          <w:rFonts w:ascii="SKODA Next" w:hAnsi="SKODA Next"/>
          <w:b/>
          <w:bCs/>
        </w:rPr>
      </w:pPr>
    </w:p>
    <w:p w14:paraId="2683CDCD" w14:textId="71FACD3B" w:rsidR="004E6D0D" w:rsidRPr="00D47DDB" w:rsidRDefault="004E6D0D" w:rsidP="00FD18AA">
      <w:pPr>
        <w:spacing w:after="0"/>
        <w:rPr>
          <w:rFonts w:ascii="SKODA Next" w:hAnsi="SKODA Next"/>
          <w:b/>
          <w:bCs/>
        </w:rPr>
      </w:pPr>
      <w:r w:rsidRPr="00D47DDB">
        <w:rPr>
          <w:rFonts w:ascii="SKODA Next" w:hAnsi="SKODA Next"/>
          <w:b/>
          <w:bCs/>
        </w:rPr>
        <w:t>Technika a</w:t>
      </w:r>
      <w:r w:rsidR="003E0681" w:rsidRPr="00D47DDB">
        <w:rPr>
          <w:rFonts w:ascii="SKODA Next" w:hAnsi="SKODA Next"/>
          <w:b/>
          <w:bCs/>
        </w:rPr>
        <w:t> </w:t>
      </w:r>
      <w:r w:rsidRPr="00D47DDB">
        <w:rPr>
          <w:rFonts w:ascii="SKODA Next" w:hAnsi="SKODA Next"/>
          <w:b/>
          <w:bCs/>
        </w:rPr>
        <w:t>výbav</w:t>
      </w:r>
      <w:r w:rsidR="00945D97" w:rsidRPr="00D47DDB">
        <w:rPr>
          <w:rFonts w:ascii="SKODA Next" w:hAnsi="SKODA Next"/>
          <w:b/>
          <w:bCs/>
        </w:rPr>
        <w:t>a</w:t>
      </w:r>
      <w:r w:rsidRPr="00D47DDB">
        <w:rPr>
          <w:rFonts w:ascii="SKODA Next" w:hAnsi="SKODA Next"/>
          <w:b/>
          <w:bCs/>
        </w:rPr>
        <w:t xml:space="preserve"> </w:t>
      </w:r>
    </w:p>
    <w:p w14:paraId="684909FF" w14:textId="20AF2AE2" w:rsidR="004E6D0D" w:rsidRPr="00D47DDB" w:rsidRDefault="0080650D" w:rsidP="00FD18AA">
      <w:pPr>
        <w:spacing w:after="0"/>
        <w:rPr>
          <w:rFonts w:asciiTheme="minorHAnsi" w:hAnsiTheme="minorHAnsi"/>
        </w:rPr>
      </w:pPr>
      <w:r w:rsidRPr="00D47DDB">
        <w:rPr>
          <w:rFonts w:asciiTheme="minorHAnsi" w:hAnsiTheme="minorHAnsi"/>
        </w:rPr>
        <w:t xml:space="preserve">Peaq </w:t>
      </w:r>
      <w:r w:rsidR="004E6D0D" w:rsidRPr="00D47DDB">
        <w:rPr>
          <w:rFonts w:asciiTheme="minorHAnsi" w:hAnsiTheme="minorHAnsi"/>
        </w:rPr>
        <w:t xml:space="preserve">Sportline je možné kombinovat </w:t>
      </w:r>
      <w:r w:rsidRPr="00D47DDB">
        <w:rPr>
          <w:rFonts w:asciiTheme="minorHAnsi" w:hAnsiTheme="minorHAnsi"/>
        </w:rPr>
        <w:t>s</w:t>
      </w:r>
      <w:r w:rsidR="003E0681" w:rsidRPr="00D47DDB">
        <w:rPr>
          <w:rFonts w:asciiTheme="minorHAnsi" w:hAnsiTheme="minorHAnsi"/>
        </w:rPr>
        <w:t> </w:t>
      </w:r>
      <w:r w:rsidR="004E6D0D" w:rsidRPr="00D47DDB">
        <w:rPr>
          <w:rFonts w:asciiTheme="minorHAnsi" w:hAnsiTheme="minorHAnsi"/>
        </w:rPr>
        <w:t>výkonovými verzemi</w:t>
      </w:r>
      <w:r w:rsidRPr="00D47DDB">
        <w:rPr>
          <w:rFonts w:asciiTheme="minorHAnsi" w:hAnsiTheme="minorHAnsi"/>
        </w:rPr>
        <w:t xml:space="preserve"> Peaq 90</w:t>
      </w:r>
      <w:r w:rsidR="003E0681" w:rsidRPr="00D47DDB">
        <w:rPr>
          <w:rFonts w:asciiTheme="minorHAnsi" w:hAnsiTheme="minorHAnsi"/>
        </w:rPr>
        <w:t> </w:t>
      </w:r>
      <w:r w:rsidRPr="00D47DDB">
        <w:rPr>
          <w:rFonts w:asciiTheme="minorHAnsi" w:hAnsiTheme="minorHAnsi"/>
        </w:rPr>
        <w:t>a</w:t>
      </w:r>
      <w:r w:rsidR="003E0681" w:rsidRPr="00D47DDB">
        <w:rPr>
          <w:rFonts w:asciiTheme="minorHAnsi" w:hAnsiTheme="minorHAnsi"/>
        </w:rPr>
        <w:t> </w:t>
      </w:r>
      <w:r w:rsidRPr="00D47DDB">
        <w:rPr>
          <w:rFonts w:asciiTheme="minorHAnsi" w:hAnsiTheme="minorHAnsi"/>
        </w:rPr>
        <w:t>Peaq 90x</w:t>
      </w:r>
      <w:r w:rsidR="004E6D0D" w:rsidRPr="00D47DDB">
        <w:rPr>
          <w:rFonts w:asciiTheme="minorHAnsi" w:hAnsiTheme="minorHAnsi"/>
        </w:rPr>
        <w:t xml:space="preserve">. </w:t>
      </w:r>
      <w:r w:rsidRPr="00D47DDB">
        <w:rPr>
          <w:rFonts w:asciiTheme="minorHAnsi" w:hAnsiTheme="minorHAnsi"/>
        </w:rPr>
        <w:t>J</w:t>
      </w:r>
      <w:r w:rsidR="004E6D0D" w:rsidRPr="00D47DDB">
        <w:rPr>
          <w:rFonts w:asciiTheme="minorHAnsi" w:hAnsiTheme="minorHAnsi"/>
        </w:rPr>
        <w:t>sou pro něj dostupné všechny výbavové pakety i</w:t>
      </w:r>
      <w:r w:rsidR="003E0681" w:rsidRPr="00D47DDB">
        <w:rPr>
          <w:rFonts w:asciiTheme="minorHAnsi" w:hAnsiTheme="minorHAnsi"/>
        </w:rPr>
        <w:t> </w:t>
      </w:r>
      <w:r w:rsidR="004E6D0D" w:rsidRPr="00D47DDB">
        <w:rPr>
          <w:rFonts w:asciiTheme="minorHAnsi" w:hAnsiTheme="minorHAnsi"/>
        </w:rPr>
        <w:t xml:space="preserve">volitelné výbavové prvky, přičemž pakety </w:t>
      </w:r>
      <w:r w:rsidR="00FA5540" w:rsidRPr="00D47DDB">
        <w:rPr>
          <w:rFonts w:asciiTheme="minorHAnsi" w:hAnsiTheme="minorHAnsi"/>
        </w:rPr>
        <w:t xml:space="preserve">Komfort </w:t>
      </w:r>
      <w:r w:rsidR="004E6D0D" w:rsidRPr="00D47DDB">
        <w:rPr>
          <w:rFonts w:asciiTheme="minorHAnsi" w:hAnsiTheme="minorHAnsi"/>
        </w:rPr>
        <w:t>a</w:t>
      </w:r>
      <w:r w:rsidR="003E0681" w:rsidRPr="00D47DDB">
        <w:rPr>
          <w:rFonts w:asciiTheme="minorHAnsi" w:hAnsiTheme="minorHAnsi"/>
        </w:rPr>
        <w:t> </w:t>
      </w:r>
      <w:r w:rsidR="00FA5540" w:rsidRPr="00D47DDB">
        <w:rPr>
          <w:rFonts w:asciiTheme="minorHAnsi" w:hAnsiTheme="minorHAnsi"/>
        </w:rPr>
        <w:t xml:space="preserve">LED paket plus </w:t>
      </w:r>
      <w:r w:rsidR="004E6D0D" w:rsidRPr="00D47DDB">
        <w:rPr>
          <w:rFonts w:asciiTheme="minorHAnsi" w:hAnsiTheme="minorHAnsi"/>
        </w:rPr>
        <w:t>má již ve standardní výbavě</w:t>
      </w:r>
      <w:r w:rsidR="00FA5540" w:rsidRPr="00D47DDB">
        <w:rPr>
          <w:rFonts w:asciiTheme="minorHAnsi" w:hAnsiTheme="minorHAnsi"/>
        </w:rPr>
        <w:t>.</w:t>
      </w:r>
      <w:r w:rsidR="004E6D0D" w:rsidRPr="00D47DDB">
        <w:rPr>
          <w:rFonts w:asciiTheme="minorHAnsi" w:hAnsiTheme="minorHAnsi"/>
        </w:rPr>
        <w:t xml:space="preserve"> </w:t>
      </w:r>
    </w:p>
    <w:p w14:paraId="1426884E" w14:textId="77777777" w:rsidR="000871DE" w:rsidRPr="00D47DDB" w:rsidRDefault="000871DE">
      <w:pPr>
        <w:spacing w:after="0" w:line="22" w:lineRule="auto"/>
        <w:ind w:left="0"/>
        <w:rPr>
          <w:rFonts w:asciiTheme="minorHAnsi" w:hAnsiTheme="minorHAnsi"/>
        </w:rPr>
      </w:pPr>
      <w:r w:rsidRPr="00D47DDB">
        <w:rPr>
          <w:rFonts w:asciiTheme="minorHAnsi" w:hAnsiTheme="minorHAnsi"/>
        </w:rPr>
        <w:br w:type="page"/>
      </w:r>
    </w:p>
    <w:p w14:paraId="621FC95E" w14:textId="04DD4D24" w:rsidR="00E97DA9" w:rsidRPr="00D47DDB" w:rsidRDefault="009302A3" w:rsidP="00CE032F">
      <w:pPr>
        <w:pStyle w:val="Nadpis2new"/>
        <w:spacing w:line="240" w:lineRule="auto"/>
        <w:ind w:left="322"/>
        <w:rPr>
          <w:rFonts w:asciiTheme="minorHAnsi" w:hAnsiTheme="minorHAnsi"/>
          <w:color w:val="auto"/>
          <w:sz w:val="20"/>
          <w:szCs w:val="20"/>
        </w:rPr>
      </w:pPr>
      <w:r w:rsidRPr="00D47DDB">
        <w:rPr>
          <w:rFonts w:asciiTheme="minorHAnsi" w:hAnsiTheme="minorHAnsi"/>
          <w:color w:val="auto"/>
          <w:sz w:val="20"/>
          <w:szCs w:val="20"/>
        </w:rPr>
        <w:lastRenderedPageBreak/>
        <w:t>Kontakt</w:t>
      </w:r>
    </w:p>
    <w:tbl>
      <w:tblPr>
        <w:tblStyle w:val="Mkatabulky"/>
        <w:tblW w:w="0" w:type="auto"/>
        <w:tblInd w:w="-2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6"/>
        <w:gridCol w:w="4416"/>
      </w:tblGrid>
      <w:tr w:rsidR="00773012" w:rsidRPr="00D47DDB" w14:paraId="3597BCCF" w14:textId="77777777" w:rsidTr="00A156D0">
        <w:trPr>
          <w:trHeight w:val="2143"/>
        </w:trPr>
        <w:tc>
          <w:tcPr>
            <w:tcW w:w="4696" w:type="dxa"/>
          </w:tcPr>
          <w:p w14:paraId="093D2767" w14:textId="77777777" w:rsidR="00B6021A" w:rsidRPr="00D47DDB" w:rsidRDefault="00B6021A" w:rsidP="00CE032F">
            <w:pPr>
              <w:spacing w:line="240" w:lineRule="auto"/>
              <w:ind w:left="426"/>
              <w:rPr>
                <w:rFonts w:asciiTheme="majorHAnsi" w:hAnsiTheme="majorHAnsi"/>
                <w:b/>
                <w:bCs/>
                <w:lang w:val="cs-CZ"/>
              </w:rPr>
            </w:pPr>
            <w:r w:rsidRPr="00D47DDB">
              <w:rPr>
                <w:rFonts w:asciiTheme="majorHAnsi" w:hAnsiTheme="majorHAnsi"/>
                <w:b/>
                <w:bCs/>
                <w:lang w:val="cs-CZ"/>
              </w:rPr>
              <w:t>Vítězslav Kodym</w:t>
            </w:r>
          </w:p>
          <w:p w14:paraId="12703D53" w14:textId="53FB55CE" w:rsidR="00B6021A" w:rsidRPr="00D47DDB" w:rsidRDefault="004E6D0D" w:rsidP="00CE032F">
            <w:pPr>
              <w:spacing w:line="240" w:lineRule="auto"/>
              <w:ind w:left="426"/>
              <w:rPr>
                <w:rFonts w:asciiTheme="majorHAnsi" w:hAnsiTheme="majorHAnsi"/>
                <w:lang w:val="cs-CZ"/>
              </w:rPr>
            </w:pPr>
            <w:r w:rsidRPr="00D47DDB">
              <w:rPr>
                <w:rFonts w:asciiTheme="majorHAnsi" w:hAnsiTheme="majorHAnsi"/>
                <w:lang w:val="cs-CZ"/>
              </w:rPr>
              <w:t>Vedoucí Komunikace produktu</w:t>
            </w:r>
          </w:p>
          <w:p w14:paraId="76ED4309" w14:textId="44C61129" w:rsidR="00B6021A" w:rsidRPr="00D47DDB" w:rsidRDefault="00B6021A" w:rsidP="00CE032F">
            <w:pPr>
              <w:spacing w:line="240" w:lineRule="auto"/>
              <w:ind w:left="426"/>
              <w:rPr>
                <w:rFonts w:asciiTheme="majorHAnsi" w:hAnsiTheme="majorHAnsi"/>
                <w:lang w:val="cs-CZ"/>
              </w:rPr>
            </w:pPr>
            <w:r w:rsidRPr="00D47DDB">
              <w:rPr>
                <w:rFonts w:asciiTheme="majorHAnsi" w:hAnsiTheme="majorHAnsi"/>
                <w:lang w:val="cs-CZ"/>
              </w:rPr>
              <w:t>+420</w:t>
            </w:r>
            <w:r w:rsidR="006046E4" w:rsidRPr="00D47DDB">
              <w:rPr>
                <w:rFonts w:asciiTheme="majorHAnsi" w:hAnsiTheme="majorHAnsi"/>
                <w:lang w:val="cs-CZ"/>
              </w:rPr>
              <w:t> </w:t>
            </w:r>
            <w:r w:rsidRPr="00D47DDB">
              <w:rPr>
                <w:rFonts w:asciiTheme="majorHAnsi" w:hAnsiTheme="majorHAnsi"/>
                <w:lang w:val="cs-CZ"/>
              </w:rPr>
              <w:t>604</w:t>
            </w:r>
            <w:r w:rsidR="006046E4" w:rsidRPr="00D47DDB">
              <w:rPr>
                <w:rFonts w:asciiTheme="majorHAnsi" w:hAnsiTheme="majorHAnsi"/>
                <w:lang w:val="cs-CZ"/>
              </w:rPr>
              <w:t> </w:t>
            </w:r>
            <w:r w:rsidRPr="00D47DDB">
              <w:rPr>
                <w:rFonts w:asciiTheme="majorHAnsi" w:hAnsiTheme="majorHAnsi"/>
                <w:lang w:val="cs-CZ"/>
              </w:rPr>
              <w:t>292</w:t>
            </w:r>
            <w:r w:rsidR="006046E4" w:rsidRPr="00D47DDB">
              <w:rPr>
                <w:rFonts w:asciiTheme="majorHAnsi" w:hAnsiTheme="majorHAnsi"/>
                <w:lang w:val="cs-CZ"/>
              </w:rPr>
              <w:t> </w:t>
            </w:r>
            <w:r w:rsidRPr="00D47DDB">
              <w:rPr>
                <w:rFonts w:asciiTheme="majorHAnsi" w:hAnsiTheme="majorHAnsi"/>
                <w:lang w:val="cs-CZ"/>
              </w:rPr>
              <w:t>131</w:t>
            </w:r>
          </w:p>
          <w:p w14:paraId="149BC529" w14:textId="17095114" w:rsidR="00E12707" w:rsidRPr="00D47DDB" w:rsidRDefault="00E12707" w:rsidP="00CE032F">
            <w:pPr>
              <w:spacing w:line="240" w:lineRule="auto"/>
              <w:ind w:left="426"/>
              <w:rPr>
                <w:rFonts w:asciiTheme="majorHAnsi" w:hAnsiTheme="majorHAnsi"/>
                <w:color w:val="000000" w:themeColor="text1"/>
                <w:lang w:val="cs-CZ"/>
              </w:rPr>
            </w:pPr>
            <w:hyperlink r:id="rId7" w:history="1">
              <w:r w:rsidRPr="00D47DDB">
                <w:rPr>
                  <w:rStyle w:val="Hypertextovodkaz"/>
                  <w:rFonts w:asciiTheme="majorHAnsi" w:hAnsiTheme="majorHAnsi"/>
                  <w:color w:val="000000" w:themeColor="text1"/>
                  <w:sz w:val="20"/>
                  <w:lang w:val="cs-CZ"/>
                </w:rPr>
                <w:t>vitezslav.kodym@skoda-auto.cz</w:t>
              </w:r>
            </w:hyperlink>
          </w:p>
          <w:p w14:paraId="549109B2" w14:textId="10BAC805" w:rsidR="00B6021A" w:rsidRPr="00D47DDB" w:rsidRDefault="00B6021A" w:rsidP="00CE032F">
            <w:pPr>
              <w:spacing w:line="240" w:lineRule="auto"/>
              <w:ind w:left="426"/>
              <w:rPr>
                <w:rStyle w:val="Hypertextovodkaz"/>
                <w:rFonts w:asciiTheme="majorHAnsi" w:hAnsiTheme="majorHAnsi"/>
                <w:color w:val="auto"/>
                <w:lang w:val="cs-CZ"/>
              </w:rPr>
            </w:pPr>
          </w:p>
        </w:tc>
        <w:tc>
          <w:tcPr>
            <w:tcW w:w="4416" w:type="dxa"/>
          </w:tcPr>
          <w:p w14:paraId="65CF4792" w14:textId="43F0A9DB" w:rsidR="00B6021A" w:rsidRPr="00D47DDB" w:rsidRDefault="00B53955" w:rsidP="00CE032F">
            <w:pPr>
              <w:spacing w:line="240" w:lineRule="auto"/>
              <w:ind w:left="426"/>
              <w:rPr>
                <w:rFonts w:asciiTheme="majorHAnsi" w:hAnsiTheme="majorHAnsi"/>
                <w:b/>
                <w:bCs/>
                <w:lang w:val="cs-CZ"/>
              </w:rPr>
            </w:pPr>
            <w:r w:rsidRPr="00D47DDB">
              <w:rPr>
                <w:rFonts w:asciiTheme="majorHAnsi" w:hAnsiTheme="majorHAnsi"/>
                <w:b/>
                <w:bCs/>
                <w:lang w:val="cs-CZ"/>
              </w:rPr>
              <w:t>Zbyněk Straškraba</w:t>
            </w:r>
          </w:p>
          <w:p w14:paraId="5BF98A13" w14:textId="2C425457" w:rsidR="00B6021A" w:rsidRPr="00D47DDB" w:rsidRDefault="004E6D0D" w:rsidP="00CE032F">
            <w:pPr>
              <w:spacing w:line="240" w:lineRule="auto"/>
              <w:ind w:left="426"/>
              <w:rPr>
                <w:rFonts w:asciiTheme="majorHAnsi" w:hAnsiTheme="majorHAnsi"/>
                <w:lang w:val="cs-CZ"/>
              </w:rPr>
            </w:pPr>
            <w:r w:rsidRPr="00D47DDB">
              <w:rPr>
                <w:rFonts w:asciiTheme="majorHAnsi" w:hAnsiTheme="majorHAnsi"/>
                <w:lang w:val="cs-CZ"/>
              </w:rPr>
              <w:t>Tiskový mluvčí Komunikace produktu</w:t>
            </w:r>
          </w:p>
          <w:p w14:paraId="0F32D32C" w14:textId="791125A4" w:rsidR="00B6021A" w:rsidRPr="00D47DDB" w:rsidRDefault="00B53955" w:rsidP="00CE032F">
            <w:pPr>
              <w:spacing w:line="240" w:lineRule="auto"/>
              <w:ind w:left="426"/>
              <w:rPr>
                <w:rFonts w:asciiTheme="majorHAnsi" w:hAnsiTheme="majorHAnsi"/>
                <w:lang w:val="cs-CZ"/>
              </w:rPr>
            </w:pPr>
            <w:r w:rsidRPr="00D47DDB">
              <w:rPr>
                <w:rFonts w:asciiTheme="majorHAnsi" w:hAnsiTheme="majorHAnsi"/>
                <w:lang w:val="cs-CZ"/>
              </w:rPr>
              <w:t>+420</w:t>
            </w:r>
            <w:r w:rsidR="00C82722" w:rsidRPr="00D47DDB">
              <w:rPr>
                <w:rFonts w:asciiTheme="majorHAnsi" w:hAnsiTheme="majorHAnsi"/>
                <w:lang w:val="cs-CZ"/>
              </w:rPr>
              <w:t> </w:t>
            </w:r>
            <w:r w:rsidRPr="00D47DDB">
              <w:rPr>
                <w:rFonts w:asciiTheme="majorHAnsi" w:hAnsiTheme="majorHAnsi"/>
                <w:lang w:val="cs-CZ"/>
              </w:rPr>
              <w:t>605</w:t>
            </w:r>
            <w:r w:rsidR="00C82722" w:rsidRPr="00D47DDB">
              <w:rPr>
                <w:rFonts w:asciiTheme="majorHAnsi" w:hAnsiTheme="majorHAnsi"/>
                <w:lang w:val="cs-CZ"/>
              </w:rPr>
              <w:t> </w:t>
            </w:r>
            <w:r w:rsidRPr="00D47DDB">
              <w:rPr>
                <w:rFonts w:asciiTheme="majorHAnsi" w:hAnsiTheme="majorHAnsi"/>
                <w:lang w:val="cs-CZ"/>
              </w:rPr>
              <w:t>293</w:t>
            </w:r>
            <w:r w:rsidR="00C82722" w:rsidRPr="00D47DDB">
              <w:rPr>
                <w:rFonts w:asciiTheme="majorHAnsi" w:hAnsiTheme="majorHAnsi"/>
                <w:lang w:val="cs-CZ"/>
              </w:rPr>
              <w:t> </w:t>
            </w:r>
            <w:r w:rsidRPr="00D47DDB">
              <w:rPr>
                <w:rFonts w:asciiTheme="majorHAnsi" w:hAnsiTheme="majorHAnsi"/>
                <w:lang w:val="cs-CZ"/>
              </w:rPr>
              <w:t>168</w:t>
            </w:r>
          </w:p>
          <w:p w14:paraId="1924D8A4" w14:textId="4BD02C41" w:rsidR="00B6021A" w:rsidRPr="00D47DDB" w:rsidRDefault="00B53955" w:rsidP="00CE032F">
            <w:pPr>
              <w:spacing w:line="240" w:lineRule="auto"/>
              <w:ind w:left="426"/>
              <w:rPr>
                <w:rFonts w:asciiTheme="majorHAnsi" w:hAnsiTheme="majorHAnsi"/>
                <w:lang w:val="cs-CZ"/>
              </w:rPr>
            </w:pPr>
            <w:hyperlink r:id="rId8" w:history="1">
              <w:r w:rsidRPr="00D47DDB">
                <w:rPr>
                  <w:u w:val="single"/>
                  <w:lang w:val="cs-CZ"/>
                </w:rPr>
                <w:t>z</w:t>
              </w:r>
              <w:r w:rsidRPr="00D47DDB">
                <w:rPr>
                  <w:rFonts w:asciiTheme="majorHAnsi" w:hAnsiTheme="majorHAnsi"/>
                  <w:u w:val="single"/>
                  <w:lang w:val="cs-CZ"/>
                </w:rPr>
                <w:t>bynek.straskraba@skoda-auto.cz</w:t>
              </w:r>
            </w:hyperlink>
          </w:p>
        </w:tc>
      </w:tr>
    </w:tbl>
    <w:p w14:paraId="67230FC0" w14:textId="2F5F0694" w:rsidR="001937B5" w:rsidRPr="00D47DDB" w:rsidRDefault="001937B5" w:rsidP="00CE032F">
      <w:pPr>
        <w:pStyle w:val="PodpisBulletpoint"/>
        <w:tabs>
          <w:tab w:val="clear" w:pos="170"/>
          <w:tab w:val="left" w:pos="708"/>
        </w:tabs>
        <w:ind w:left="0" w:firstLine="0"/>
        <w:rPr>
          <w:rFonts w:asciiTheme="minorHAnsi" w:hAnsiTheme="minorHAnsi"/>
          <w:b/>
          <w:bCs w:val="0"/>
          <w:iCs/>
          <w:color w:val="auto"/>
          <w:sz w:val="20"/>
          <w:szCs w:val="20"/>
        </w:rPr>
      </w:pPr>
    </w:p>
    <w:tbl>
      <w:tblPr>
        <w:tblW w:w="10177" w:type="dxa"/>
        <w:tblLook w:val="04A0" w:firstRow="1" w:lastRow="0" w:firstColumn="1" w:lastColumn="0" w:noHBand="0" w:noVBand="1"/>
      </w:tblPr>
      <w:tblGrid>
        <w:gridCol w:w="3734"/>
        <w:gridCol w:w="6443"/>
      </w:tblGrid>
      <w:tr w:rsidR="00E97DA9" w:rsidRPr="00D47DDB" w14:paraId="01E406B9" w14:textId="77777777" w:rsidTr="00A156D0">
        <w:trPr>
          <w:trHeight w:val="2506"/>
        </w:trPr>
        <w:tc>
          <w:tcPr>
            <w:tcW w:w="3734" w:type="dxa"/>
          </w:tcPr>
          <w:p w14:paraId="005E5442" w14:textId="23D6715C" w:rsidR="00E97DA9" w:rsidRPr="00D47DDB" w:rsidRDefault="004A3091" w:rsidP="00CE032F">
            <w:pPr>
              <w:spacing w:line="240" w:lineRule="auto"/>
              <w:ind w:left="74"/>
              <w:rPr>
                <w:rFonts w:asciiTheme="minorHAnsi" w:eastAsiaTheme="majorEastAsia" w:hAnsiTheme="minorHAnsi" w:cstheme="majorBidi"/>
                <w:b/>
              </w:rPr>
            </w:pPr>
            <w:r w:rsidRPr="00D47DDB">
              <w:rPr>
                <w:rFonts w:asciiTheme="minorHAnsi" w:eastAsiaTheme="majorEastAsia" w:hAnsiTheme="minorHAnsi" w:cstheme="majorBidi"/>
                <w:b/>
              </w:rPr>
              <w:t>Škoda</w:t>
            </w:r>
            <w:r w:rsidR="00E97DA9" w:rsidRPr="00D47DDB">
              <w:rPr>
                <w:rFonts w:asciiTheme="minorHAnsi" w:eastAsiaTheme="majorEastAsia" w:hAnsiTheme="minorHAnsi" w:cstheme="majorBidi"/>
                <w:b/>
              </w:rPr>
              <w:t xml:space="preserve"> Media Room</w:t>
            </w:r>
          </w:p>
          <w:p w14:paraId="3DD30739" w14:textId="77777777" w:rsidR="00E97DA9" w:rsidRPr="00D47DDB" w:rsidRDefault="00E97DA9" w:rsidP="00CE032F">
            <w:pPr>
              <w:spacing w:line="240" w:lineRule="auto"/>
              <w:ind w:left="74"/>
              <w:rPr>
                <w:rStyle w:val="Hypertextovodkaz"/>
                <w:rFonts w:asciiTheme="minorHAnsi" w:eastAsiaTheme="majorEastAsia" w:hAnsiTheme="minorHAnsi" w:cstheme="majorBidi"/>
                <w:color w:val="000000" w:themeColor="text1"/>
                <w:sz w:val="20"/>
              </w:rPr>
            </w:pPr>
            <w:r w:rsidRPr="00D47DDB">
              <w:rPr>
                <w:rFonts w:asciiTheme="minorHAnsi" w:eastAsiaTheme="majorEastAsia" w:hAnsiTheme="minorHAnsi" w:cstheme="majorBidi"/>
                <w:color w:val="000000" w:themeColor="text1"/>
              </w:rPr>
              <w:fldChar w:fldCharType="begin"/>
            </w:r>
            <w:r w:rsidRPr="00D47DDB">
              <w:rPr>
                <w:rFonts w:asciiTheme="minorHAnsi" w:eastAsiaTheme="majorEastAsia" w:hAnsiTheme="minorHAnsi" w:cstheme="majorBidi"/>
                <w:color w:val="000000" w:themeColor="text1"/>
              </w:rPr>
              <w:instrText>HYPERLINK "https://www.skoda-storyboard.com/cs/media-room/"</w:instrText>
            </w:r>
            <w:r w:rsidRPr="00D47DDB">
              <w:rPr>
                <w:rFonts w:asciiTheme="minorHAnsi" w:eastAsiaTheme="majorEastAsia" w:hAnsiTheme="minorHAnsi" w:cstheme="majorBidi"/>
                <w:color w:val="000000" w:themeColor="text1"/>
              </w:rPr>
            </w:r>
            <w:r w:rsidRPr="00D47DDB">
              <w:rPr>
                <w:rFonts w:asciiTheme="minorHAnsi" w:eastAsiaTheme="majorEastAsia" w:hAnsiTheme="minorHAnsi" w:cstheme="majorBidi"/>
                <w:color w:val="000000" w:themeColor="text1"/>
              </w:rPr>
              <w:fldChar w:fldCharType="separate"/>
            </w:r>
            <w:r w:rsidRPr="00D47DDB">
              <w:rPr>
                <w:rStyle w:val="Hypertextovodkaz"/>
                <w:rFonts w:asciiTheme="minorHAnsi" w:eastAsiaTheme="majorEastAsia" w:hAnsiTheme="minorHAnsi" w:cstheme="majorBidi"/>
                <w:color w:val="000000" w:themeColor="text1"/>
                <w:sz w:val="20"/>
              </w:rPr>
              <w:t xml:space="preserve">skoda-storyboard.com </w:t>
            </w:r>
          </w:p>
          <w:p w14:paraId="63C8E5BB" w14:textId="77777777" w:rsidR="00E97DA9" w:rsidRPr="00D47DDB" w:rsidRDefault="00E97DA9" w:rsidP="00CE032F">
            <w:pPr>
              <w:spacing w:line="240" w:lineRule="auto"/>
              <w:ind w:left="74"/>
              <w:rPr>
                <w:rFonts w:asciiTheme="minorHAnsi" w:eastAsiaTheme="majorEastAsia" w:hAnsiTheme="minorHAnsi" w:cstheme="majorBidi"/>
              </w:rPr>
            </w:pPr>
            <w:r w:rsidRPr="00D47DDB">
              <w:rPr>
                <w:rFonts w:asciiTheme="minorHAnsi" w:eastAsiaTheme="majorEastAsia" w:hAnsiTheme="minorHAnsi" w:cstheme="majorBidi"/>
                <w:color w:val="000000" w:themeColor="text1"/>
              </w:rPr>
              <w:fldChar w:fldCharType="end"/>
            </w:r>
          </w:p>
          <w:p w14:paraId="2D221EDC" w14:textId="77777777" w:rsidR="00E97DA9" w:rsidRPr="00D47DDB" w:rsidRDefault="00E97DA9" w:rsidP="00CE032F">
            <w:pPr>
              <w:spacing w:line="240" w:lineRule="auto"/>
              <w:ind w:left="74"/>
              <w:rPr>
                <w:rFonts w:asciiTheme="minorHAnsi" w:eastAsiaTheme="majorEastAsia" w:hAnsiTheme="minorHAnsi" w:cstheme="majorBidi"/>
                <w:u w:val="single"/>
              </w:rPr>
            </w:pPr>
          </w:p>
          <w:p w14:paraId="1106B54B" w14:textId="77777777" w:rsidR="00E97DA9" w:rsidRPr="00D47DDB" w:rsidRDefault="00E97DA9" w:rsidP="00CE032F">
            <w:pPr>
              <w:spacing w:line="240" w:lineRule="auto"/>
              <w:ind w:left="74"/>
              <w:rPr>
                <w:rFonts w:asciiTheme="minorHAnsi" w:eastAsiaTheme="majorEastAsia" w:hAnsiTheme="minorHAnsi" w:cstheme="majorBidi"/>
                <w:u w:val="single"/>
              </w:rPr>
            </w:pPr>
          </w:p>
        </w:tc>
        <w:tc>
          <w:tcPr>
            <w:tcW w:w="6443" w:type="dxa"/>
          </w:tcPr>
          <w:p w14:paraId="4965A9C7" w14:textId="77777777" w:rsidR="00E97DA9" w:rsidRPr="00D47DDB" w:rsidRDefault="00E97DA9" w:rsidP="00CE032F">
            <w:pPr>
              <w:spacing w:line="240" w:lineRule="auto"/>
              <w:ind w:left="1167"/>
              <w:rPr>
                <w:rFonts w:asciiTheme="minorHAnsi" w:eastAsiaTheme="majorEastAsia" w:hAnsiTheme="minorHAnsi" w:cstheme="majorBidi"/>
                <w:b/>
              </w:rPr>
            </w:pPr>
            <w:r w:rsidRPr="00D47DDB">
              <w:rPr>
                <w:rFonts w:asciiTheme="minorHAnsi" w:eastAsiaTheme="majorEastAsia" w:hAnsiTheme="minorHAnsi" w:cstheme="majorBidi"/>
                <w:b/>
              </w:rPr>
              <w:t xml:space="preserve">Download </w:t>
            </w:r>
          </w:p>
          <w:p w14:paraId="5C2F2596" w14:textId="74C78FE4" w:rsidR="00E97DA9" w:rsidRPr="00D47DDB" w:rsidRDefault="00E97DA9" w:rsidP="00CE032F">
            <w:pPr>
              <w:spacing w:line="240" w:lineRule="auto"/>
              <w:ind w:left="1183"/>
              <w:rPr>
                <w:rFonts w:asciiTheme="minorHAnsi" w:eastAsiaTheme="majorEastAsia" w:hAnsiTheme="minorHAnsi" w:cstheme="majorBidi"/>
                <w:b/>
              </w:rPr>
            </w:pPr>
            <w:r w:rsidRPr="00D47DDB">
              <w:rPr>
                <w:rFonts w:asciiTheme="minorHAnsi" w:eastAsiaTheme="majorEastAsia" w:hAnsiTheme="minorHAnsi" w:cstheme="majorBidi"/>
                <w:b/>
              </w:rPr>
              <w:t xml:space="preserve">the </w:t>
            </w:r>
            <w:r w:rsidR="004A3091" w:rsidRPr="00D47DDB">
              <w:rPr>
                <w:rFonts w:asciiTheme="minorHAnsi" w:eastAsiaTheme="majorEastAsia" w:hAnsiTheme="minorHAnsi" w:cstheme="majorBidi"/>
                <w:b/>
              </w:rPr>
              <w:t>Škoda</w:t>
            </w:r>
            <w:r w:rsidRPr="00D47DDB">
              <w:rPr>
                <w:rFonts w:asciiTheme="minorHAnsi" w:eastAsiaTheme="majorEastAsia" w:hAnsiTheme="minorHAnsi" w:cstheme="majorBidi"/>
                <w:b/>
              </w:rPr>
              <w:t xml:space="preserve"> Media Room app</w:t>
            </w:r>
          </w:p>
          <w:p w14:paraId="17C1D3B8" w14:textId="77777777" w:rsidR="00E97DA9" w:rsidRPr="00D47DDB" w:rsidRDefault="00E97DA9" w:rsidP="00CE032F">
            <w:pPr>
              <w:spacing w:line="240" w:lineRule="auto"/>
              <w:ind w:left="0"/>
              <w:rPr>
                <w:rFonts w:asciiTheme="minorHAnsi" w:eastAsiaTheme="majorEastAsia" w:hAnsiTheme="minorHAnsi" w:cstheme="majorBidi"/>
                <w:b/>
              </w:rPr>
            </w:pPr>
            <w:r w:rsidRPr="00D47DDB">
              <w:rPr>
                <w:rFonts w:asciiTheme="minorHAnsi" w:eastAsiaTheme="majorEastAsia" w:hAnsiTheme="minorHAnsi" w:cstheme="majorBidi"/>
                <w:b/>
                <w:lang w:eastAsia="cs-CZ"/>
              </w:rPr>
              <w:drawing>
                <wp:anchor distT="0" distB="0" distL="114300" distR="114300" simplePos="0" relativeHeight="251658240" behindDoc="1" locked="0" layoutInCell="1" allowOverlap="1" wp14:anchorId="23E2A89F" wp14:editId="496BA532">
                  <wp:simplePos x="0" y="0"/>
                  <wp:positionH relativeFrom="column">
                    <wp:posOffset>744220</wp:posOffset>
                  </wp:positionH>
                  <wp:positionV relativeFrom="paragraph">
                    <wp:posOffset>83185</wp:posOffset>
                  </wp:positionV>
                  <wp:extent cx="1228725" cy="480060"/>
                  <wp:effectExtent l="0" t="0" r="9525" b="0"/>
                  <wp:wrapTight wrapText="bothSides">
                    <wp:wrapPolygon edited="0">
                      <wp:start x="0" y="0"/>
                      <wp:lineTo x="0" y="20571"/>
                      <wp:lineTo x="21433" y="20571"/>
                      <wp:lineTo x="21433" y="0"/>
                      <wp:lineTo x="0" y="0"/>
                    </wp:wrapPolygon>
                  </wp:wrapTight>
                  <wp:docPr id="28" name="Picture 3" descr="Obsah obrázku text, Písmo, Grafika, logo&#10;&#10;Popis byl vytvořen automaticky">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3" descr="Obsah obrázku text, Písmo, Grafika, logo&#10;&#10;Popis byl vytvořen automaticky">
                            <a:hlinkClick r:id="rId9"/>
                          </pic:cNvPr>
                          <pic:cNvPicPr>
                            <a:picLocks noChangeAspect="1" noChangeArrowheads="1"/>
                          </pic:cNvPicPr>
                        </pic:nvPicPr>
                        <pic:blipFill rotWithShape="1">
                          <a:blip r:embed="rId10"/>
                          <a:srcRect b="-10526"/>
                          <a:stretch/>
                        </pic:blipFill>
                        <pic:spPr bwMode="auto">
                          <a:xfrm>
                            <a:off x="0" y="0"/>
                            <a:ext cx="1228725" cy="480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3DD5BC3" w14:textId="5590C040" w:rsidR="00E97DA9" w:rsidRPr="00D47DDB" w:rsidRDefault="00C5483A" w:rsidP="00CE032F">
      <w:pPr>
        <w:pStyle w:val="PodpisBulletpoint"/>
        <w:tabs>
          <w:tab w:val="clear" w:pos="170"/>
          <w:tab w:val="left" w:pos="708"/>
        </w:tabs>
        <w:ind w:left="0" w:firstLine="0"/>
        <w:rPr>
          <w:rFonts w:asciiTheme="minorHAnsi" w:hAnsiTheme="minorHAnsi"/>
          <w:b/>
          <w:iCs/>
          <w:color w:val="auto"/>
          <w:sz w:val="20"/>
          <w:szCs w:val="20"/>
        </w:rPr>
      </w:pPr>
      <w:bookmarkStart w:id="12" w:name="_Toc226740431"/>
      <w:r w:rsidRPr="00D47DDB">
        <w:drawing>
          <wp:anchor distT="0" distB="0" distL="114300" distR="114300" simplePos="0" relativeHeight="251658241" behindDoc="0" locked="0" layoutInCell="1" allowOverlap="1" wp14:anchorId="3612A7CE" wp14:editId="2D2C4938">
            <wp:simplePos x="0" y="0"/>
            <wp:positionH relativeFrom="margin">
              <wp:align>left</wp:align>
            </wp:positionH>
            <wp:positionV relativeFrom="paragraph">
              <wp:posOffset>89626</wp:posOffset>
            </wp:positionV>
            <wp:extent cx="356235" cy="358775"/>
            <wp:effectExtent l="0" t="0" r="5715" b="3175"/>
            <wp:wrapSquare wrapText="bothSides"/>
            <wp:docPr id="2" name="Obrázek 2" descr="Obsah obrázku Grafika, černá, symbol,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Grafika, černá, symbol, design&#10;&#10;Obsah generovaný pomocí AI může být nesprávný."/>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235" cy="358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47DDB">
        <w:rPr>
          <w:rStyle w:val="Hypertextovodkaz"/>
          <w:rFonts w:asciiTheme="minorHAnsi" w:hAnsiTheme="minorHAnsi"/>
          <w:sz w:val="20"/>
        </w:rPr>
        <w:drawing>
          <wp:anchor distT="0" distB="0" distL="114300" distR="114300" simplePos="0" relativeHeight="251658242" behindDoc="0" locked="0" layoutInCell="1" allowOverlap="1" wp14:anchorId="3A726B8F" wp14:editId="362757E6">
            <wp:simplePos x="0" y="0"/>
            <wp:positionH relativeFrom="column">
              <wp:posOffset>4736918</wp:posOffset>
            </wp:positionH>
            <wp:positionV relativeFrom="paragraph">
              <wp:posOffset>11248</wp:posOffset>
            </wp:positionV>
            <wp:extent cx="476250" cy="476250"/>
            <wp:effectExtent l="0" t="0" r="0" b="0"/>
            <wp:wrapSquare wrapText="bothSides"/>
            <wp:docPr id="7" name="Obrázek 7" descr="Obsah obrázku vzor, čtverec, Symetrie, Grafik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7" descr="Obsah obrázku vzor, čtverec, Symetrie, Grafika&#10;&#10;Obsah generovaný pomocí AI může být nesprávný."/>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2"/>
    </w:p>
    <w:p w14:paraId="6424EA37" w14:textId="26E803E2" w:rsidR="00E97DA9" w:rsidRPr="00D47DDB" w:rsidRDefault="004E6D0D" w:rsidP="00CE032F">
      <w:pPr>
        <w:pStyle w:val="PodpisBulletpoint"/>
        <w:tabs>
          <w:tab w:val="clear" w:pos="170"/>
          <w:tab w:val="left" w:pos="708"/>
        </w:tabs>
        <w:ind w:left="0" w:firstLine="0"/>
        <w:rPr>
          <w:rFonts w:asciiTheme="minorHAnsi" w:hAnsiTheme="minorHAnsi"/>
          <w:b/>
          <w:bCs w:val="0"/>
          <w:iCs/>
          <w:color w:val="auto"/>
          <w:sz w:val="17"/>
          <w:szCs w:val="17"/>
        </w:rPr>
      </w:pPr>
      <w:bookmarkStart w:id="13" w:name="_Toc226740432"/>
      <w:r w:rsidRPr="00D47DDB">
        <w:rPr>
          <w:rFonts w:asciiTheme="minorHAnsi" w:hAnsiTheme="minorHAnsi"/>
          <w:b/>
          <w:color w:val="auto"/>
          <w:sz w:val="20"/>
          <w:szCs w:val="20"/>
        </w:rPr>
        <w:t>Prozkoumejte kanál</w:t>
      </w:r>
      <w:r w:rsidR="00E97DA9" w:rsidRPr="00D47DDB">
        <w:rPr>
          <w:rFonts w:asciiTheme="minorHAnsi" w:hAnsiTheme="minorHAnsi"/>
          <w:b/>
          <w:color w:val="auto"/>
          <w:sz w:val="20"/>
          <w:szCs w:val="20"/>
        </w:rPr>
        <w:t xml:space="preserve"> ’What’s</w:t>
      </w:r>
      <w:r w:rsidR="006046E4" w:rsidRPr="00D47DDB">
        <w:rPr>
          <w:rFonts w:asciiTheme="minorHAnsi" w:hAnsiTheme="minorHAnsi"/>
          <w:b/>
          <w:color w:val="auto"/>
          <w:sz w:val="20"/>
          <w:szCs w:val="20"/>
        </w:rPr>
        <w:t> </w:t>
      </w:r>
      <w:r w:rsidR="00E97DA9" w:rsidRPr="00D47DDB">
        <w:rPr>
          <w:rFonts w:asciiTheme="minorHAnsi" w:hAnsiTheme="minorHAnsi"/>
          <w:b/>
          <w:color w:val="auto"/>
          <w:sz w:val="20"/>
          <w:szCs w:val="20"/>
        </w:rPr>
        <w:t xml:space="preserve">up, </w:t>
      </w:r>
      <w:r w:rsidR="004A3091" w:rsidRPr="00D47DDB">
        <w:rPr>
          <w:rFonts w:asciiTheme="minorHAnsi" w:hAnsiTheme="minorHAnsi"/>
          <w:b/>
          <w:color w:val="auto"/>
          <w:sz w:val="20"/>
          <w:szCs w:val="20"/>
        </w:rPr>
        <w:t>Škoda</w:t>
      </w:r>
      <w:r w:rsidR="00E97DA9" w:rsidRPr="00D47DDB">
        <w:rPr>
          <w:rFonts w:asciiTheme="minorHAnsi" w:hAnsiTheme="minorHAnsi"/>
          <w:b/>
          <w:color w:val="auto"/>
          <w:sz w:val="20"/>
          <w:szCs w:val="20"/>
        </w:rPr>
        <w:t xml:space="preserve">?’: </w:t>
      </w:r>
      <w:hyperlink r:id="rId13" w:history="1">
        <w:r w:rsidR="00E97DA9" w:rsidRPr="00D47DDB">
          <w:rPr>
            <w:rStyle w:val="Hypertextovodkaz"/>
            <w:rFonts w:asciiTheme="minorHAnsi" w:eastAsiaTheme="minorHAnsi" w:hAnsiTheme="minorHAnsi" w:cstheme="minorBidi"/>
            <w:b/>
            <w:color w:val="auto"/>
            <w:sz w:val="20"/>
            <w:szCs w:val="20"/>
          </w:rPr>
          <w:t>go.skoda.eu/whatsapp</w:t>
        </w:r>
        <w:bookmarkEnd w:id="13"/>
      </w:hyperlink>
      <w:r w:rsidR="00E97DA9" w:rsidRPr="00D47DDB">
        <w:rPr>
          <w:rFonts w:asciiTheme="minorHAnsi" w:hAnsiTheme="minorHAnsi"/>
          <w:b/>
          <w:color w:val="auto"/>
          <w:sz w:val="20"/>
          <w:szCs w:val="20"/>
        </w:rPr>
        <w:tab/>
      </w:r>
      <w:r w:rsidR="00E97DA9" w:rsidRPr="00D47DDB">
        <w:tab/>
      </w:r>
    </w:p>
    <w:p w14:paraId="0B17D6C3" w14:textId="77777777" w:rsidR="00E97DA9" w:rsidRPr="00D47DDB" w:rsidRDefault="00E97DA9" w:rsidP="00CE032F">
      <w:pPr>
        <w:pStyle w:val="PodpisBulletpoint"/>
        <w:tabs>
          <w:tab w:val="clear" w:pos="170"/>
          <w:tab w:val="left" w:pos="708"/>
        </w:tabs>
        <w:ind w:left="0" w:firstLine="0"/>
        <w:rPr>
          <w:rFonts w:asciiTheme="minorHAnsi" w:hAnsiTheme="minorHAnsi"/>
          <w:b/>
          <w:bCs w:val="0"/>
          <w:iCs/>
          <w:color w:val="auto"/>
          <w:sz w:val="17"/>
          <w:szCs w:val="17"/>
        </w:rPr>
      </w:pPr>
    </w:p>
    <w:p w14:paraId="2B1C3695" w14:textId="77777777" w:rsidR="00E97DA9" w:rsidRPr="00D47DDB" w:rsidRDefault="00E97DA9" w:rsidP="00CE032F">
      <w:pPr>
        <w:pStyle w:val="PodpisBulletpoint"/>
        <w:tabs>
          <w:tab w:val="clear" w:pos="170"/>
          <w:tab w:val="left" w:pos="708"/>
        </w:tabs>
        <w:ind w:left="0" w:firstLine="0"/>
        <w:rPr>
          <w:rFonts w:asciiTheme="minorHAnsi" w:hAnsiTheme="minorHAnsi"/>
          <w:b/>
          <w:bCs w:val="0"/>
          <w:iCs/>
          <w:color w:val="auto"/>
          <w:sz w:val="17"/>
          <w:szCs w:val="17"/>
        </w:rPr>
      </w:pPr>
    </w:p>
    <w:p w14:paraId="47202F23" w14:textId="7A3F6D0D" w:rsidR="0064403C" w:rsidRPr="00D47DDB" w:rsidRDefault="004A3091" w:rsidP="004E6D0D">
      <w:pPr>
        <w:pStyle w:val="PodpisBulletpoint"/>
        <w:tabs>
          <w:tab w:val="clear" w:pos="170"/>
          <w:tab w:val="left" w:pos="708"/>
        </w:tabs>
        <w:spacing w:after="0"/>
        <w:ind w:left="0" w:firstLine="0"/>
        <w:rPr>
          <w:rFonts w:asciiTheme="minorHAnsi" w:hAnsiTheme="minorHAnsi" w:cs="Arial"/>
          <w:iCs/>
          <w:color w:val="auto"/>
          <w:sz w:val="17"/>
          <w:szCs w:val="17"/>
        </w:rPr>
      </w:pPr>
      <w:bookmarkStart w:id="14" w:name="_Toc226740433"/>
      <w:r w:rsidRPr="00D47DDB">
        <w:rPr>
          <w:rFonts w:asciiTheme="minorHAnsi" w:hAnsiTheme="minorHAnsi"/>
          <w:b/>
          <w:bCs w:val="0"/>
          <w:iCs/>
          <w:color w:val="auto"/>
          <w:sz w:val="17"/>
          <w:szCs w:val="17"/>
        </w:rPr>
        <w:t>Škoda</w:t>
      </w:r>
      <w:r w:rsidR="0064403C" w:rsidRPr="00D47DDB">
        <w:rPr>
          <w:rFonts w:asciiTheme="minorHAnsi" w:hAnsiTheme="minorHAnsi"/>
          <w:b/>
          <w:bCs w:val="0"/>
          <w:iCs/>
          <w:color w:val="auto"/>
          <w:sz w:val="17"/>
          <w:szCs w:val="17"/>
        </w:rPr>
        <w:t xml:space="preserve"> A</w:t>
      </w:r>
      <w:r w:rsidR="006B58C5" w:rsidRPr="00D47DDB">
        <w:rPr>
          <w:rFonts w:asciiTheme="minorHAnsi" w:hAnsiTheme="minorHAnsi"/>
          <w:b/>
          <w:bCs w:val="0"/>
          <w:iCs/>
          <w:color w:val="auto"/>
          <w:sz w:val="17"/>
          <w:szCs w:val="17"/>
        </w:rPr>
        <w:t>uto</w:t>
      </w:r>
      <w:bookmarkEnd w:id="14"/>
    </w:p>
    <w:p w14:paraId="72DCF39D" w14:textId="41A63232"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se v</w:t>
      </w:r>
      <w:r w:rsidR="003E0681" w:rsidRPr="00D47DDB">
        <w:rPr>
          <w:rFonts w:asciiTheme="minorHAnsi" w:hAnsiTheme="minorHAnsi"/>
          <w:color w:val="000000" w:themeColor="text1"/>
        </w:rPr>
        <w:t> </w:t>
      </w:r>
      <w:r w:rsidRPr="00D47DDB">
        <w:rPr>
          <w:rFonts w:asciiTheme="minorHAnsi" w:hAnsiTheme="minorHAnsi"/>
          <w:color w:val="000000" w:themeColor="text1"/>
        </w:rPr>
        <w:t xml:space="preserve">novém desetiletí úspěšně řídí strategií „Next Level </w:t>
      </w:r>
      <w:r w:rsidR="004A3091" w:rsidRPr="00D47DDB">
        <w:rPr>
          <w:rFonts w:asciiTheme="minorHAnsi" w:hAnsiTheme="minorHAnsi"/>
          <w:color w:val="000000" w:themeColor="text1"/>
        </w:rPr>
        <w:t>Škoda</w:t>
      </w:r>
      <w:r w:rsidRPr="00D47DDB">
        <w:rPr>
          <w:rFonts w:asciiTheme="minorHAnsi" w:hAnsiTheme="minorHAnsi"/>
          <w:color w:val="000000" w:themeColor="text1"/>
        </w:rPr>
        <w:t xml:space="preserve"> Strategy“;</w:t>
      </w:r>
    </w:p>
    <w:p w14:paraId="217AD06A" w14:textId="33A6A855"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usiluje o</w:t>
      </w:r>
      <w:r w:rsidR="003E0681" w:rsidRPr="00D47DDB">
        <w:rPr>
          <w:rFonts w:asciiTheme="minorHAnsi" w:hAnsiTheme="minorHAnsi"/>
          <w:color w:val="000000" w:themeColor="text1"/>
        </w:rPr>
        <w:t> </w:t>
      </w:r>
      <w:r w:rsidRPr="00D47DDB">
        <w:rPr>
          <w:rFonts w:asciiTheme="minorHAnsi" w:hAnsiTheme="minorHAnsi"/>
          <w:color w:val="000000" w:themeColor="text1"/>
        </w:rPr>
        <w:t>to, aby se do konce dekády zařadila mezi tři nejprodávanější značky v Evropě tím, že zákazníkům nabízí to nejlepší z obou světů prostřednictvím řady atraktivních modelů s plně elektrickými, hybridními a</w:t>
      </w:r>
      <w:r w:rsidR="003E0681" w:rsidRPr="00D47DDB">
        <w:rPr>
          <w:rFonts w:asciiTheme="minorHAnsi" w:hAnsiTheme="minorHAnsi"/>
          <w:color w:val="000000" w:themeColor="text1"/>
        </w:rPr>
        <w:t> </w:t>
      </w:r>
      <w:r w:rsidRPr="00D47DDB">
        <w:rPr>
          <w:rFonts w:asciiTheme="minorHAnsi" w:hAnsiTheme="minorHAnsi"/>
          <w:color w:val="000000" w:themeColor="text1"/>
        </w:rPr>
        <w:t xml:space="preserve">spalovacími pohonnými jednotkami; </w:t>
      </w:r>
    </w:p>
    <w:p w14:paraId="7F9A2814" w14:textId="2EDC130D"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efektivně využívá potenciál na důležitých růstových trzích, jako je Indie, Vietnam a</w:t>
      </w:r>
      <w:r w:rsidR="003E0681" w:rsidRPr="00D47DDB">
        <w:rPr>
          <w:rFonts w:asciiTheme="minorHAnsi" w:hAnsiTheme="minorHAnsi"/>
          <w:color w:val="000000" w:themeColor="text1"/>
        </w:rPr>
        <w:t> </w:t>
      </w:r>
      <w:r w:rsidRPr="00D47DDB">
        <w:rPr>
          <w:rFonts w:asciiTheme="minorHAnsi" w:hAnsiTheme="minorHAnsi"/>
          <w:color w:val="000000" w:themeColor="text1"/>
        </w:rPr>
        <w:t>region ASEAN;</w:t>
      </w:r>
    </w:p>
    <w:p w14:paraId="58008299" w14:textId="384E2D38"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v současnosti nabízí zákazníkům 13</w:t>
      </w:r>
      <w:r w:rsidR="003E0681" w:rsidRPr="00D47DDB">
        <w:rPr>
          <w:rFonts w:asciiTheme="minorHAnsi" w:hAnsiTheme="minorHAnsi"/>
          <w:color w:val="000000" w:themeColor="text1"/>
        </w:rPr>
        <w:t> </w:t>
      </w:r>
      <w:r w:rsidRPr="00D47DDB">
        <w:rPr>
          <w:rFonts w:asciiTheme="minorHAnsi" w:hAnsiTheme="minorHAnsi"/>
          <w:color w:val="000000" w:themeColor="text1"/>
        </w:rPr>
        <w:t>modelových řad osobních automobilů: Fabia, Scala, Octavia, Superb, Kamiq, Karoq, Kodiaq, Epiq, Elroq, Enyaq, Slavia, Kylaq a</w:t>
      </w:r>
      <w:r w:rsidR="003E0681" w:rsidRPr="00D47DDB">
        <w:rPr>
          <w:rFonts w:asciiTheme="minorHAnsi" w:hAnsiTheme="minorHAnsi"/>
          <w:color w:val="000000" w:themeColor="text1"/>
        </w:rPr>
        <w:t> </w:t>
      </w:r>
      <w:r w:rsidRPr="00D47DDB">
        <w:rPr>
          <w:rFonts w:asciiTheme="minorHAnsi" w:hAnsiTheme="minorHAnsi"/>
          <w:color w:val="000000" w:themeColor="text1"/>
        </w:rPr>
        <w:t>Kushaq;</w:t>
      </w:r>
    </w:p>
    <w:p w14:paraId="269F00D3" w14:textId="3F65CBFB"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v</w:t>
      </w:r>
      <w:r w:rsidR="003E0681" w:rsidRPr="00D47DDB">
        <w:rPr>
          <w:rFonts w:asciiTheme="minorHAnsi" w:hAnsiTheme="minorHAnsi"/>
          <w:color w:val="000000" w:themeColor="text1"/>
        </w:rPr>
        <w:t> </w:t>
      </w:r>
      <w:r w:rsidRPr="00D47DDB">
        <w:rPr>
          <w:rFonts w:asciiTheme="minorHAnsi" w:hAnsiTheme="minorHAnsi"/>
          <w:color w:val="000000" w:themeColor="text1"/>
        </w:rPr>
        <w:t>roce 2025</w:t>
      </w:r>
      <w:r w:rsidR="003E0681" w:rsidRPr="00D47DDB">
        <w:rPr>
          <w:rFonts w:asciiTheme="minorHAnsi" w:hAnsiTheme="minorHAnsi"/>
          <w:color w:val="000000" w:themeColor="text1"/>
        </w:rPr>
        <w:t> </w:t>
      </w:r>
      <w:r w:rsidRPr="00D47DDB">
        <w:rPr>
          <w:rFonts w:asciiTheme="minorHAnsi" w:hAnsiTheme="minorHAnsi"/>
          <w:color w:val="000000" w:themeColor="text1"/>
        </w:rPr>
        <w:t>dodala zákazníkům celosvětově více než 1</w:t>
      </w:r>
      <w:r w:rsidR="003E0681" w:rsidRPr="00D47DDB">
        <w:rPr>
          <w:rFonts w:asciiTheme="minorHAnsi" w:hAnsiTheme="minorHAnsi"/>
          <w:color w:val="000000" w:themeColor="text1"/>
        </w:rPr>
        <w:t> </w:t>
      </w:r>
      <w:r w:rsidRPr="00D47DDB">
        <w:rPr>
          <w:rFonts w:asciiTheme="minorHAnsi" w:hAnsiTheme="minorHAnsi"/>
          <w:color w:val="000000" w:themeColor="text1"/>
        </w:rPr>
        <w:t>040</w:t>
      </w:r>
      <w:r w:rsidR="003E0681" w:rsidRPr="00D47DDB">
        <w:rPr>
          <w:rFonts w:asciiTheme="minorHAnsi" w:hAnsiTheme="minorHAnsi"/>
          <w:color w:val="000000" w:themeColor="text1"/>
        </w:rPr>
        <w:t> </w:t>
      </w:r>
      <w:r w:rsidRPr="00D47DDB">
        <w:rPr>
          <w:rFonts w:asciiTheme="minorHAnsi" w:hAnsiTheme="minorHAnsi"/>
          <w:color w:val="000000" w:themeColor="text1"/>
        </w:rPr>
        <w:t>000</w:t>
      </w:r>
      <w:r w:rsidR="003E0681" w:rsidRPr="00D47DDB">
        <w:rPr>
          <w:rFonts w:asciiTheme="minorHAnsi" w:hAnsiTheme="minorHAnsi"/>
          <w:color w:val="000000" w:themeColor="text1"/>
        </w:rPr>
        <w:t> </w:t>
      </w:r>
      <w:r w:rsidRPr="00D47DDB">
        <w:rPr>
          <w:rFonts w:asciiTheme="minorHAnsi" w:hAnsiTheme="minorHAnsi"/>
          <w:color w:val="000000" w:themeColor="text1"/>
        </w:rPr>
        <w:t>vozů;</w:t>
      </w:r>
    </w:p>
    <w:p w14:paraId="3CEF5EF1" w14:textId="5A9F2F75"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je více než 30</w:t>
      </w:r>
      <w:r w:rsidR="003E0681" w:rsidRPr="00D47DDB">
        <w:rPr>
          <w:rFonts w:asciiTheme="minorHAnsi" w:hAnsiTheme="minorHAnsi"/>
          <w:color w:val="000000" w:themeColor="text1"/>
        </w:rPr>
        <w:t> </w:t>
      </w:r>
      <w:r w:rsidRPr="00D47DDB">
        <w:rPr>
          <w:rFonts w:asciiTheme="minorHAnsi" w:hAnsiTheme="minorHAnsi"/>
          <w:color w:val="000000" w:themeColor="text1"/>
        </w:rPr>
        <w:t xml:space="preserve">let součástí koncernu Volkswagen, jednoho z globálně nejúspěšnějších automobilových výrobců; </w:t>
      </w:r>
    </w:p>
    <w:p w14:paraId="461A178C" w14:textId="741165A6"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je součástí Brand Group CORE, organizační fúze objemových značek koncernu Volkswagen, jejímž cílem je dosažení společného růstu a</w:t>
      </w:r>
      <w:r w:rsidR="003E0681" w:rsidRPr="00D47DDB">
        <w:rPr>
          <w:rFonts w:asciiTheme="minorHAnsi" w:hAnsiTheme="minorHAnsi"/>
          <w:color w:val="000000" w:themeColor="text1"/>
        </w:rPr>
        <w:t> </w:t>
      </w:r>
      <w:r w:rsidRPr="00D47DDB">
        <w:rPr>
          <w:rFonts w:asciiTheme="minorHAnsi" w:hAnsiTheme="minorHAnsi"/>
          <w:color w:val="000000" w:themeColor="text1"/>
        </w:rPr>
        <w:t>významné zvýšení celkové efektivity všech pěti objemových značek;</w:t>
      </w:r>
    </w:p>
    <w:p w14:paraId="72062116" w14:textId="6773A6FA"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samostatně vyvíjí a</w:t>
      </w:r>
      <w:r w:rsidR="003E0681" w:rsidRPr="00D47DDB">
        <w:rPr>
          <w:rFonts w:asciiTheme="minorHAnsi" w:hAnsiTheme="minorHAnsi"/>
          <w:color w:val="000000" w:themeColor="text1"/>
        </w:rPr>
        <w:t> </w:t>
      </w:r>
      <w:r w:rsidRPr="00D47DDB">
        <w:rPr>
          <w:rFonts w:asciiTheme="minorHAnsi" w:hAnsiTheme="minorHAnsi"/>
          <w:color w:val="000000" w:themeColor="text1"/>
        </w:rPr>
        <w:t>vyrábí komponenty jako bateriové systémy pro platformu MEB, motory a převodovky pro další značky koncernu Volkswagen;</w:t>
      </w:r>
    </w:p>
    <w:p w14:paraId="703030EA" w14:textId="1241EA23"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provozuje tři výrobní závody v České republice; má výrobní kapacity ve Španělsku, na Slovensku, v</w:t>
      </w:r>
      <w:r w:rsidR="003E0681" w:rsidRPr="00D47DDB">
        <w:rPr>
          <w:rFonts w:asciiTheme="minorHAnsi" w:hAnsiTheme="minorHAnsi"/>
          <w:color w:val="000000" w:themeColor="text1"/>
        </w:rPr>
        <w:t> </w:t>
      </w:r>
      <w:r w:rsidRPr="00D47DDB">
        <w:rPr>
          <w:rFonts w:asciiTheme="minorHAnsi" w:hAnsiTheme="minorHAnsi"/>
          <w:color w:val="000000" w:themeColor="text1"/>
        </w:rPr>
        <w:t>Kazachstánu a v</w:t>
      </w:r>
      <w:r w:rsidR="003E0681" w:rsidRPr="00D47DDB">
        <w:rPr>
          <w:rFonts w:asciiTheme="minorHAnsi" w:hAnsiTheme="minorHAnsi"/>
          <w:color w:val="000000" w:themeColor="text1"/>
        </w:rPr>
        <w:t> </w:t>
      </w:r>
      <w:r w:rsidRPr="00D47DDB">
        <w:rPr>
          <w:rFonts w:asciiTheme="minorHAnsi" w:hAnsiTheme="minorHAnsi"/>
          <w:color w:val="000000" w:themeColor="text1"/>
        </w:rPr>
        <w:t>Indii, většinou prostřednictvím koncernových partnerství, dále také ve Vietnamu a</w:t>
      </w:r>
      <w:r w:rsidR="003E0681" w:rsidRPr="00D47DDB">
        <w:rPr>
          <w:rFonts w:asciiTheme="minorHAnsi" w:hAnsiTheme="minorHAnsi"/>
          <w:color w:val="000000" w:themeColor="text1"/>
        </w:rPr>
        <w:t> </w:t>
      </w:r>
      <w:r w:rsidRPr="00D47DDB">
        <w:rPr>
          <w:rFonts w:asciiTheme="minorHAnsi" w:hAnsiTheme="minorHAnsi"/>
          <w:color w:val="000000" w:themeColor="text1"/>
        </w:rPr>
        <w:t>na Ukrajině ve spolupráci s lokálním partnerem;</w:t>
      </w:r>
    </w:p>
    <w:p w14:paraId="03D17ED1" w14:textId="6459A115" w:rsidR="004E6D0D" w:rsidRPr="00D47DDB" w:rsidRDefault="004E6D0D" w:rsidP="004E6D0D">
      <w:pPr>
        <w:pStyle w:val="PodpisBulletpoint"/>
        <w:numPr>
          <w:ilvl w:val="1"/>
          <w:numId w:val="20"/>
        </w:numPr>
        <w:tabs>
          <w:tab w:val="clear" w:pos="340"/>
        </w:tabs>
        <w:spacing w:after="0"/>
        <w:ind w:left="426" w:hanging="284"/>
        <w:rPr>
          <w:rFonts w:asciiTheme="minorHAnsi" w:hAnsiTheme="minorHAnsi"/>
          <w:color w:val="000000" w:themeColor="text1"/>
        </w:rPr>
      </w:pPr>
      <w:r w:rsidRPr="00D47DDB">
        <w:rPr>
          <w:rFonts w:asciiTheme="minorHAnsi" w:hAnsiTheme="minorHAnsi"/>
          <w:color w:val="000000" w:themeColor="text1"/>
        </w:rPr>
        <w:t>zaměstnává celosvětově přibližně 40</w:t>
      </w:r>
      <w:r w:rsidR="003E0681" w:rsidRPr="00D47DDB">
        <w:rPr>
          <w:rFonts w:asciiTheme="minorHAnsi" w:hAnsiTheme="minorHAnsi"/>
          <w:color w:val="000000" w:themeColor="text1"/>
        </w:rPr>
        <w:t> </w:t>
      </w:r>
      <w:r w:rsidRPr="00D47DDB">
        <w:rPr>
          <w:rFonts w:asciiTheme="minorHAnsi" w:hAnsiTheme="minorHAnsi"/>
          <w:color w:val="000000" w:themeColor="text1"/>
        </w:rPr>
        <w:t>000</w:t>
      </w:r>
      <w:r w:rsidR="003E0681" w:rsidRPr="00D47DDB">
        <w:rPr>
          <w:rFonts w:asciiTheme="minorHAnsi" w:hAnsiTheme="minorHAnsi"/>
          <w:color w:val="000000" w:themeColor="text1"/>
        </w:rPr>
        <w:t> </w:t>
      </w:r>
      <w:r w:rsidRPr="00D47DDB">
        <w:rPr>
          <w:rFonts w:asciiTheme="minorHAnsi" w:hAnsiTheme="minorHAnsi"/>
          <w:color w:val="000000" w:themeColor="text1"/>
        </w:rPr>
        <w:t>pracovníků a</w:t>
      </w:r>
      <w:r w:rsidR="003E0681" w:rsidRPr="00D47DDB">
        <w:rPr>
          <w:rFonts w:asciiTheme="minorHAnsi" w:hAnsiTheme="minorHAnsi"/>
          <w:color w:val="000000" w:themeColor="text1"/>
        </w:rPr>
        <w:t> </w:t>
      </w:r>
      <w:r w:rsidRPr="00D47DDB">
        <w:rPr>
          <w:rFonts w:asciiTheme="minorHAnsi" w:hAnsiTheme="minorHAnsi"/>
          <w:color w:val="000000" w:themeColor="text1"/>
        </w:rPr>
        <w:t>je aktivní na téměř 100</w:t>
      </w:r>
      <w:r w:rsidR="003E0681" w:rsidRPr="00D47DDB">
        <w:rPr>
          <w:rFonts w:asciiTheme="minorHAnsi" w:hAnsiTheme="minorHAnsi"/>
          <w:color w:val="000000" w:themeColor="text1"/>
        </w:rPr>
        <w:t> </w:t>
      </w:r>
      <w:r w:rsidRPr="00D47DDB">
        <w:rPr>
          <w:rFonts w:asciiTheme="minorHAnsi" w:hAnsiTheme="minorHAnsi"/>
          <w:color w:val="000000" w:themeColor="text1"/>
        </w:rPr>
        <w:t>trzích.</w:t>
      </w:r>
    </w:p>
    <w:p w14:paraId="531C5784" w14:textId="2AAE4F87" w:rsidR="00190F8F" w:rsidRPr="00E566BD" w:rsidRDefault="00190F8F" w:rsidP="004E6D0D">
      <w:pPr>
        <w:pStyle w:val="PodpisBulletpoint"/>
        <w:tabs>
          <w:tab w:val="clear" w:pos="170"/>
        </w:tabs>
        <w:spacing w:after="0"/>
        <w:ind w:left="0" w:firstLine="0"/>
        <w:jc w:val="both"/>
        <w:rPr>
          <w:rFonts w:asciiTheme="minorHAnsi" w:hAnsiTheme="minorHAnsi"/>
          <w:color w:val="000000" w:themeColor="text1"/>
        </w:rPr>
      </w:pPr>
    </w:p>
    <w:sectPr w:rsidR="00190F8F" w:rsidRPr="00E566BD" w:rsidSect="00B60179">
      <w:headerReference w:type="default" r:id="rId14"/>
      <w:footerReference w:type="default" r:id="rId15"/>
      <w:pgSz w:w="11906" w:h="16838" w:code="9"/>
      <w:pgMar w:top="2268" w:right="1843" w:bottom="2552" w:left="1134" w:header="851" w:footer="414"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D2297E" w14:textId="77777777" w:rsidR="00C45550" w:rsidRPr="00D47DDB" w:rsidRDefault="00C45550" w:rsidP="00AE1AD6">
      <w:r w:rsidRPr="00D47DDB">
        <w:separator/>
      </w:r>
    </w:p>
  </w:endnote>
  <w:endnote w:type="continuationSeparator" w:id="0">
    <w:p w14:paraId="15E47D09" w14:textId="77777777" w:rsidR="00C45550" w:rsidRPr="00D47DDB" w:rsidRDefault="00C45550" w:rsidP="00AE1AD6">
      <w:r w:rsidRPr="00D47DD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KODA Next">
    <w:altName w:val="Calibri"/>
    <w:panose1 w:val="020B0504020603020204"/>
    <w:charset w:val="EE"/>
    <w:family w:val="swiss"/>
    <w:pitch w:val="variable"/>
    <w:sig w:usb0="A00002FF" w:usb1="00002021" w:usb2="00000000" w:usb3="00000000" w:csb0="0000019F" w:csb1="00000000"/>
    <w:embedRegular r:id="rId1" w:fontKey="{4FD9DD9D-3282-47F2-9E7B-6752072792B3}"/>
    <w:embedBold r:id="rId2" w:fontKey="{8A70F53A-BDF2-490D-9718-CEDBB969A0A9}"/>
    <w:embedItalic r:id="rId3" w:fontKey="{F0DDAAE5-2CA4-485E-A100-C0FE9148EA9A}"/>
    <w:embedBoldItalic r:id="rId4" w:fontKey="{9C15CE01-B02B-4407-83AB-B762EE7E5E36}"/>
  </w:font>
  <w:font w:name="SKODA Next Light">
    <w:panose1 w:val="020B0304020603020204"/>
    <w:charset w:val="EE"/>
    <w:family w:val="swiss"/>
    <w:pitch w:val="variable"/>
    <w:sig w:usb0="A00002FF" w:usb1="00002021" w:usb2="00000000" w:usb3="00000000" w:csb0="0000019F" w:csb1="00000000"/>
    <w:embedRegular r:id="rId5" w:fontKey="{B2BCA501-8959-4309-AB64-25EE541B376D}"/>
    <w:embedBold r:id="rId6" w:fontKey="{6E1D1396-D574-499D-A977-42CE2DB12469}"/>
    <w:embedItalic r:id="rId7" w:fontKey="{EEE70A6C-9351-4343-940A-1265CE470580}"/>
    <w:embedBoldItalic r:id="rId8" w:fontKey="{4174775D-D8BB-46BC-9C65-5A4DD0AF7490}"/>
  </w:font>
  <w:font w:name="MS Gothic">
    <w:altName w:val="ＭＳ ゴシック"/>
    <w:panose1 w:val="020B0609070205080204"/>
    <w:charset w:val="80"/>
    <w:family w:val="modern"/>
    <w:pitch w:val="fixed"/>
    <w:sig w:usb0="E00002FF" w:usb1="6AC7FDFB" w:usb2="08000012" w:usb3="00000000" w:csb0="0002009F" w:csb1="00000000"/>
  </w:font>
  <w:font w:name="Skoda Pro Print 1204">
    <w:charset w:val="00"/>
    <w:family w:val="auto"/>
    <w:pitch w:val="variable"/>
    <w:sig w:usb0="800002EF" w:usb1="4800204A" w:usb2="14000000" w:usb3="00000000" w:csb0="0000009F" w:csb1="00000000"/>
  </w:font>
  <w:font w:name="Verdana">
    <w:panose1 w:val="020B0604030504040204"/>
    <w:charset w:val="EE"/>
    <w:family w:val="swiss"/>
    <w:pitch w:val="variable"/>
    <w:sig w:usb0="A00006FF" w:usb1="4000205B" w:usb2="00000010" w:usb3="00000000" w:csb0="0000019F" w:csb1="00000000"/>
    <w:embedRegular r:id="rId9" w:fontKey="{00F17039-2D99-4937-87B7-86D0EAEB131B}"/>
    <w:embedBold r:id="rId10" w:fontKey="{3A454EF0-AE4F-477F-91F5-1940BF3F7858}"/>
    <w:embedItalic r:id="rId11" w:fontKey="{A2973FBC-1158-48CF-B7A1-4EC3F05E5796}"/>
  </w:font>
  <w:font w:name="Skoda Pro Office">
    <w:altName w:val="Times New Roman"/>
    <w:charset w:val="EE"/>
    <w:family w:val="auto"/>
    <w:pitch w:val="variable"/>
    <w:sig w:usb0="800002EF" w:usb1="4000204A" w:usb2="00000000" w:usb3="00000000" w:csb0="0000009F" w:csb1="00000000"/>
  </w:font>
  <w:font w:name="Tahoma">
    <w:panose1 w:val="020B0604030504040204"/>
    <w:charset w:val="EE"/>
    <w:family w:val="swiss"/>
    <w:pitch w:val="variable"/>
    <w:sig w:usb0="E1002EFF" w:usb1="C000605B" w:usb2="00000029" w:usb3="00000000" w:csb0="000101FF" w:csb1="00000000"/>
    <w:embedRegular r:id="rId12" w:fontKey="{53FA1C29-6345-4F4E-9A34-487E4BA9DFC3}"/>
  </w:font>
  <w:font w:name="MS Mincho">
    <w:altName w:val="ＭＳ 明朝"/>
    <w:panose1 w:val="02020609040205080304"/>
    <w:charset w:val="80"/>
    <w:family w:val="modern"/>
    <w:pitch w:val="fixed"/>
    <w:sig w:usb0="E00002FF" w:usb1="6AC7FDFB" w:usb2="08000012" w:usb3="00000000" w:csb0="0002009F" w:csb1="00000000"/>
  </w:font>
  <w:font w:name="Skoda Pro">
    <w:charset w:val="00"/>
    <w:family w:val="auto"/>
    <w:pitch w:val="variable"/>
    <w:sig w:usb0="800002EF" w:usb1="4000204A" w:usb2="00000000" w:usb3="00000000" w:csb0="0000009F" w:csb1="00000000"/>
  </w:font>
  <w:font w:name="Segoe UI">
    <w:panose1 w:val="020B0502040204020203"/>
    <w:charset w:val="EE"/>
    <w:family w:val="swiss"/>
    <w:pitch w:val="variable"/>
    <w:sig w:usb0="E4002EFF" w:usb1="C000E47F" w:usb2="00000009" w:usb3="00000000" w:csb0="000001FF" w:csb1="00000000"/>
    <w:embedRegular r:id="rId13" w:fontKey="{DFB23FC0-887A-4F76-8DE3-9A9E86A265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BE1E6" w14:textId="779664ED" w:rsidR="004C786B" w:rsidRPr="00D47DDB" w:rsidRDefault="0063585C" w:rsidP="00AE1AD6">
    <w:pPr>
      <w:pStyle w:val="Zpat"/>
      <w:rPr>
        <w:lang w:eastAsia="cs-CZ"/>
      </w:rPr>
    </w:pPr>
    <w:r w:rsidRPr="00D47DDB">
      <w:drawing>
        <wp:anchor distT="0" distB="0" distL="114300" distR="114300" simplePos="0" relativeHeight="251658241" behindDoc="1" locked="0" layoutInCell="1" allowOverlap="1" wp14:anchorId="21CA5A7C" wp14:editId="6AFE1D23">
          <wp:simplePos x="0" y="0"/>
          <wp:positionH relativeFrom="page">
            <wp:posOffset>0</wp:posOffset>
          </wp:positionH>
          <wp:positionV relativeFrom="paragraph">
            <wp:posOffset>-629592</wp:posOffset>
          </wp:positionV>
          <wp:extent cx="7588250" cy="1951990"/>
          <wp:effectExtent l="0" t="0" r="0" b="0"/>
          <wp:wrapNone/>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8250" cy="19519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460CE5" w14:textId="77777777" w:rsidR="004C786B" w:rsidRPr="00D47DDB" w:rsidRDefault="00DC5BEC" w:rsidP="008340AD">
    <w:pPr>
      <w:pStyle w:val="Zpat"/>
      <w:tabs>
        <w:tab w:val="clear" w:pos="7938"/>
        <w:tab w:val="left" w:pos="2874"/>
      </w:tabs>
      <w:rPr>
        <w:lang w:eastAsia="cs-CZ"/>
      </w:rPr>
    </w:pPr>
    <w:r w:rsidRPr="00D47DDB">
      <w:rPr>
        <w:lang w:eastAsia="cs-CZ"/>
      </w:rPr>
      <mc:AlternateContent>
        <mc:Choice Requires="wps">
          <w:drawing>
            <wp:anchor distT="45720" distB="45720" distL="114300" distR="114300" simplePos="0" relativeHeight="251658240" behindDoc="0" locked="0" layoutInCell="1" allowOverlap="1" wp14:anchorId="31B0BC9B" wp14:editId="64404792">
              <wp:simplePos x="0" y="0"/>
              <wp:positionH relativeFrom="column">
                <wp:posOffset>5166360</wp:posOffset>
              </wp:positionH>
              <wp:positionV relativeFrom="paragraph">
                <wp:posOffset>50800</wp:posOffset>
              </wp:positionV>
              <wp:extent cx="971550" cy="276225"/>
              <wp:effectExtent l="0" t="0" r="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276225"/>
                      </a:xfrm>
                      <a:prstGeom prst="rect">
                        <a:avLst/>
                      </a:prstGeom>
                      <a:noFill/>
                      <a:ln w="9525">
                        <a:noFill/>
                        <a:miter lim="800000"/>
                        <a:headEnd/>
                        <a:tailEnd/>
                      </a:ln>
                    </wps:spPr>
                    <wps:txbx>
                      <w:txbxContent>
                        <w:p w14:paraId="641809D5" w14:textId="77777777" w:rsidR="00DC5BEC" w:rsidRPr="00D47DDB" w:rsidRDefault="00C232E5" w:rsidP="00C232E5">
                          <w:pPr>
                            <w:jc w:val="right"/>
                            <w:rPr>
                              <w:sz w:val="16"/>
                              <w:szCs w:val="16"/>
                            </w:rPr>
                          </w:pPr>
                          <w:r w:rsidRPr="00D47DDB">
                            <w:rPr>
                              <w:sz w:val="16"/>
                              <w:szCs w:val="16"/>
                            </w:rPr>
                            <w:fldChar w:fldCharType="begin"/>
                          </w:r>
                          <w:r w:rsidRPr="00D47DDB">
                            <w:rPr>
                              <w:sz w:val="16"/>
                              <w:szCs w:val="16"/>
                            </w:rPr>
                            <w:instrText>PAGE   \* MERGEFORMAT</w:instrText>
                          </w:r>
                          <w:r w:rsidRPr="00D47DDB">
                            <w:rPr>
                              <w:sz w:val="16"/>
                              <w:szCs w:val="16"/>
                            </w:rPr>
                            <w:fldChar w:fldCharType="separate"/>
                          </w:r>
                          <w:r w:rsidRPr="00D47DDB">
                            <w:rPr>
                              <w:sz w:val="16"/>
                              <w:szCs w:val="16"/>
                            </w:rPr>
                            <w:t>1</w:t>
                          </w:r>
                          <w:r w:rsidRPr="00D47DDB">
                            <w:rPr>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1B0BC9B" id="_x0000_t202" coordsize="21600,21600" o:spt="202" path="m,l,21600r21600,l21600,xe">
              <v:stroke joinstyle="miter"/>
              <v:path gradientshapeok="t" o:connecttype="rect"/>
            </v:shapetype>
            <v:shape id="Textové pole 2" o:spid="_x0000_s1026" type="#_x0000_t202" style="position:absolute;left:0;text-align:left;margin-left:406.8pt;margin-top:4pt;width:76.5pt;height:21.7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" filled="f" stroked="f">
              <v:textbox>
                <w:txbxContent>
                  <w:p w14:paraId="641809D5" w14:textId="77777777" w:rsidR="00DC5BEC" w:rsidRPr="00D47DDB" w:rsidRDefault="00C232E5" w:rsidP="00C232E5">
                    <w:pPr>
                      <w:jc w:val="right"/>
                      <w:rPr>
                        <w:sz w:val="16"/>
                        <w:szCs w:val="16"/>
                      </w:rPr>
                    </w:pPr>
                    <w:r w:rsidRPr="00D47DDB">
                      <w:rPr>
                        <w:sz w:val="16"/>
                        <w:szCs w:val="16"/>
                      </w:rPr>
                      <w:fldChar w:fldCharType="begin"/>
                    </w:r>
                    <w:r w:rsidRPr="00D47DDB">
                      <w:rPr>
                        <w:sz w:val="16"/>
                        <w:szCs w:val="16"/>
                      </w:rPr>
                      <w:instrText>PAGE   \* MERGEFORMAT</w:instrText>
                    </w:r>
                    <w:r w:rsidRPr="00D47DDB">
                      <w:rPr>
                        <w:sz w:val="16"/>
                        <w:szCs w:val="16"/>
                      </w:rPr>
                      <w:fldChar w:fldCharType="separate"/>
                    </w:r>
                    <w:r w:rsidRPr="00D47DDB">
                      <w:rPr>
                        <w:sz w:val="16"/>
                        <w:szCs w:val="16"/>
                      </w:rPr>
                      <w:t>1</w:t>
                    </w:r>
                    <w:r w:rsidRPr="00D47DDB">
                      <w:rPr>
                        <w:sz w:val="16"/>
                        <w:szCs w:val="16"/>
                      </w:rPr>
                      <w:fldChar w:fldCharType="end"/>
                    </w:r>
                  </w:p>
                </w:txbxContent>
              </v:textbox>
              <w10:wrap type="square"/>
            </v:shape>
          </w:pict>
        </mc:Fallback>
      </mc:AlternateContent>
    </w:r>
    <w:r w:rsidR="008340AD" w:rsidRPr="00D47DDB">
      <w:rPr>
        <w:lang w:eastAsia="cs-CZ"/>
      </w:rPr>
      <w:tab/>
    </w:r>
  </w:p>
  <w:p w14:paraId="59698CF3" w14:textId="77777777" w:rsidR="004C786B" w:rsidRPr="00D47DDB" w:rsidRDefault="004C786B" w:rsidP="00AE1AD6">
    <w:pPr>
      <w:pStyle w:val="Zpat"/>
      <w:rPr>
        <w:lang w:eastAsia="cs-CZ"/>
      </w:rPr>
    </w:pPr>
  </w:p>
  <w:p w14:paraId="4151255D" w14:textId="77777777" w:rsidR="004C786B" w:rsidRPr="00D47DDB" w:rsidRDefault="0063585C" w:rsidP="00AE1AD6">
    <w:pPr>
      <w:pStyle w:val="Zpat"/>
    </w:pPr>
    <w:r w:rsidRPr="00D47DDB">
      <mc:AlternateContent>
        <mc:Choice Requires="wps">
          <w:drawing>
            <wp:anchor distT="0" distB="0" distL="114300" distR="114300" simplePos="0" relativeHeight="251658242" behindDoc="0" locked="0" layoutInCell="1" allowOverlap="1" wp14:anchorId="11068DE6" wp14:editId="437E6C93">
              <wp:simplePos x="0" y="0"/>
              <wp:positionH relativeFrom="column">
                <wp:posOffset>1423035</wp:posOffset>
              </wp:positionH>
              <wp:positionV relativeFrom="paragraph">
                <wp:posOffset>104775</wp:posOffset>
              </wp:positionV>
              <wp:extent cx="4621530" cy="590550"/>
              <wp:effectExtent l="0" t="0" r="7620" b="0"/>
              <wp:wrapNone/>
              <wp:docPr id="3" name="Textové pole 3"/>
              <wp:cNvGraphicFramePr/>
              <a:graphic xmlns:a="http://schemas.openxmlformats.org/drawingml/2006/main">
                <a:graphicData uri="http://schemas.microsoft.com/office/word/2010/wordprocessingShape">
                  <wps:wsp>
                    <wps:cNvSpPr txBox="1"/>
                    <wps:spPr>
                      <a:xfrm>
                        <a:off x="0" y="0"/>
                        <a:ext cx="4621530" cy="590550"/>
                      </a:xfrm>
                      <a:prstGeom prst="rect">
                        <a:avLst/>
                      </a:prstGeom>
                      <a:noFill/>
                      <a:ln w="6350">
                        <a:noFill/>
                      </a:ln>
                    </wps:spPr>
                    <wps:txbx>
                      <w:txbxContent>
                        <w:p w14:paraId="305F26DF" w14:textId="77777777" w:rsidR="0063585C" w:rsidRPr="00D47DDB" w:rsidRDefault="0063585C" w:rsidP="0063585C">
                          <w:pPr>
                            <w:ind w:left="0"/>
                            <w:jc w:val="right"/>
                            <w:rPr>
                              <w:rFonts w:ascii="SKODA Next" w:hAnsi="SKODA Next"/>
                              <w:color w:val="0E3A2F"/>
                              <w:sz w:val="14"/>
                              <w:szCs w:val="14"/>
                            </w:rPr>
                          </w:pPr>
                          <w:r w:rsidRPr="00D47DDB">
                            <w:rPr>
                              <w:rFonts w:ascii="SKODA Next" w:hAnsi="SKODA Next"/>
                              <w:color w:val="0E3A2F"/>
                              <w:sz w:val="14"/>
                              <w:szCs w:val="14"/>
                            </w:rPr>
                            <w:t xml:space="preserve">From details to story: </w:t>
                          </w:r>
                          <w:hyperlink r:id="rId2" w:history="1">
                            <w:r w:rsidRPr="00D47DDB">
                              <w:rPr>
                                <w:rFonts w:ascii="SKODA Next" w:hAnsi="SKODA Next"/>
                                <w:color w:val="0E3A2F"/>
                                <w:sz w:val="14"/>
                                <w:szCs w:val="14"/>
                              </w:rPr>
                              <w:t>skoda-storyboard.com</w:t>
                            </w:r>
                          </w:hyperlink>
                        </w:p>
                        <w:p w14:paraId="4D63194B" w14:textId="50261E19" w:rsidR="0063585C" w:rsidRPr="00D47DDB" w:rsidRDefault="00C77802" w:rsidP="0063585C">
                          <w:pPr>
                            <w:ind w:left="0"/>
                            <w:jc w:val="right"/>
                            <w:rPr>
                              <w:rFonts w:ascii="SKODA Next" w:hAnsi="SKODA Next"/>
                              <w:color w:val="000000" w:themeColor="text1"/>
                              <w:sz w:val="14"/>
                              <w:szCs w:val="14"/>
                            </w:rPr>
                          </w:pPr>
                          <w:r w:rsidRPr="00D47DDB">
                            <w:rPr>
                              <w:rFonts w:ascii="SKODA Next" w:hAnsi="SKODA Next"/>
                              <w:color w:val="0E3A2F"/>
                              <w:sz w:val="14"/>
                              <w:szCs w:val="14"/>
                            </w:rPr>
                            <w:t>Pro aktuální informace nás sledujte na</w:t>
                          </w:r>
                          <w:r w:rsidR="00641A07" w:rsidRPr="00D47DDB">
                            <w:rPr>
                              <w:rFonts w:ascii="SKODA Next" w:hAnsi="SKODA Next"/>
                              <w:color w:val="0E3A2F"/>
                              <w:sz w:val="14"/>
                              <w:szCs w:val="14"/>
                            </w:rPr>
                            <w:t xml:space="preserve"> WhatsApp </w:t>
                          </w:r>
                          <w:r w:rsidRPr="00D47DDB">
                            <w:rPr>
                              <w:rFonts w:ascii="SKODA Next" w:hAnsi="SKODA Next"/>
                              <w:color w:val="0E3A2F"/>
                              <w:sz w:val="14"/>
                              <w:szCs w:val="14"/>
                            </w:rPr>
                            <w:t>kanálu</w:t>
                          </w:r>
                          <w:r w:rsidR="00641A07" w:rsidRPr="00D47DDB">
                            <w:rPr>
                              <w:rFonts w:ascii="SKODA Next" w:hAnsi="SKODA Next"/>
                              <w:b/>
                              <w:bCs/>
                              <w:color w:val="0E3A2F"/>
                              <w:sz w:val="14"/>
                              <w:szCs w:val="14"/>
                            </w:rPr>
                            <w:t xml:space="preserve">, </w:t>
                          </w:r>
                          <w:hyperlink r:id="rId3" w:history="1">
                            <w:r w:rsidR="00641A07" w:rsidRPr="00D47DDB">
                              <w:rPr>
                                <w:rStyle w:val="Hypertextovodkaz"/>
                                <w:rFonts w:ascii="SKODA Next" w:hAnsi="SKODA Next"/>
                                <w:b/>
                                <w:bCs/>
                                <w:color w:val="000000" w:themeColor="text1"/>
                                <w:sz w:val="14"/>
                                <w:szCs w:val="14"/>
                                <w:u w:val="none"/>
                              </w:rPr>
                              <w:t xml:space="preserve">'What's up, </w:t>
                            </w:r>
                            <w:r w:rsidR="004A3091" w:rsidRPr="00D47DDB">
                              <w:rPr>
                                <w:rStyle w:val="Hypertextovodkaz"/>
                                <w:rFonts w:ascii="SKODA Next" w:hAnsi="SKODA Next"/>
                                <w:b/>
                                <w:bCs/>
                                <w:color w:val="000000" w:themeColor="text1"/>
                                <w:sz w:val="14"/>
                                <w:szCs w:val="14"/>
                                <w:u w:val="none"/>
                              </w:rPr>
                              <w:t>Škoda</w:t>
                            </w:r>
                            <w:r w:rsidR="00641A07" w:rsidRPr="00D47DDB">
                              <w:rPr>
                                <w:rStyle w:val="Hypertextovodkaz"/>
                                <w:rFonts w:ascii="SKODA Next" w:hAnsi="SKODA Next"/>
                                <w:b/>
                                <w:bCs/>
                                <w:color w:val="000000" w:themeColor="text1"/>
                                <w:sz w:val="14"/>
                                <w:szCs w:val="14"/>
                                <w:u w:val="none"/>
                              </w:rPr>
                              <w:t>?'</w:t>
                            </w:r>
                          </w:hyperlink>
                          <w:r w:rsidR="00641A07" w:rsidRPr="00D47DDB">
                            <w:rPr>
                              <w:rFonts w:ascii="SKODA Next" w:hAnsi="SKODA Next"/>
                              <w:color w:val="000000" w:themeColor="text1"/>
                              <w:sz w:val="14"/>
                              <w:szCs w:val="14"/>
                            </w:rPr>
                            <w:t xml:space="preserve">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068DE6" id="Textové pole 3" o:spid="_x0000_s1027" type="#_x0000_t202" style="position:absolute;left:0;text-align:left;margin-left:112.05pt;margin-top:8.25pt;width:363.9pt;height:4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" filled="f" stroked="f" strokeweight=".5pt">
              <v:textbox inset="0,,0">
                <w:txbxContent>
                  <w:p w14:paraId="305F26DF" w14:textId="77777777" w:rsidR="0063585C" w:rsidRPr="00D47DDB" w:rsidRDefault="0063585C" w:rsidP="0063585C">
                    <w:pPr>
                      <w:ind w:left="0"/>
                      <w:jc w:val="right"/>
                      <w:rPr>
                        <w:rFonts w:ascii="SKODA Next" w:hAnsi="SKODA Next"/>
                        <w:color w:val="0E3A2F"/>
                        <w:sz w:val="14"/>
                        <w:szCs w:val="14"/>
                      </w:rPr>
                    </w:pPr>
                    <w:r w:rsidRPr="00D47DDB">
                      <w:rPr>
                        <w:rFonts w:ascii="SKODA Next" w:hAnsi="SKODA Next"/>
                        <w:color w:val="0E3A2F"/>
                        <w:sz w:val="14"/>
                        <w:szCs w:val="14"/>
                      </w:rPr>
                      <w:t xml:space="preserve">From details to story: </w:t>
                    </w:r>
                    <w:hyperlink r:id="rId4" w:history="1">
                      <w:r w:rsidRPr="00D47DDB">
                        <w:rPr>
                          <w:rFonts w:ascii="SKODA Next" w:hAnsi="SKODA Next"/>
                          <w:color w:val="0E3A2F"/>
                          <w:sz w:val="14"/>
                          <w:szCs w:val="14"/>
                        </w:rPr>
                        <w:t>skoda-storyboard.com</w:t>
                      </w:r>
                    </w:hyperlink>
                  </w:p>
                  <w:p w14:paraId="4D63194B" w14:textId="50261E19" w:rsidR="0063585C" w:rsidRPr="00D47DDB" w:rsidRDefault="00C77802" w:rsidP="0063585C">
                    <w:pPr>
                      <w:ind w:left="0"/>
                      <w:jc w:val="right"/>
                      <w:rPr>
                        <w:rFonts w:ascii="SKODA Next" w:hAnsi="SKODA Next"/>
                        <w:color w:val="000000" w:themeColor="text1"/>
                        <w:sz w:val="14"/>
                        <w:szCs w:val="14"/>
                      </w:rPr>
                    </w:pPr>
                    <w:r w:rsidRPr="00D47DDB">
                      <w:rPr>
                        <w:rFonts w:ascii="SKODA Next" w:hAnsi="SKODA Next"/>
                        <w:color w:val="0E3A2F"/>
                        <w:sz w:val="14"/>
                        <w:szCs w:val="14"/>
                      </w:rPr>
                      <w:t>Pro aktuální informace nás sledujte na</w:t>
                    </w:r>
                    <w:r w:rsidR="00641A07" w:rsidRPr="00D47DDB">
                      <w:rPr>
                        <w:rFonts w:ascii="SKODA Next" w:hAnsi="SKODA Next"/>
                        <w:color w:val="0E3A2F"/>
                        <w:sz w:val="14"/>
                        <w:szCs w:val="14"/>
                      </w:rPr>
                      <w:t xml:space="preserve"> WhatsApp </w:t>
                    </w:r>
                    <w:r w:rsidRPr="00D47DDB">
                      <w:rPr>
                        <w:rFonts w:ascii="SKODA Next" w:hAnsi="SKODA Next"/>
                        <w:color w:val="0E3A2F"/>
                        <w:sz w:val="14"/>
                        <w:szCs w:val="14"/>
                      </w:rPr>
                      <w:t>kanálu</w:t>
                    </w:r>
                    <w:r w:rsidR="00641A07" w:rsidRPr="00D47DDB">
                      <w:rPr>
                        <w:rFonts w:ascii="SKODA Next" w:hAnsi="SKODA Next"/>
                        <w:b/>
                        <w:bCs/>
                        <w:color w:val="0E3A2F"/>
                        <w:sz w:val="14"/>
                        <w:szCs w:val="14"/>
                      </w:rPr>
                      <w:t xml:space="preserve">, </w:t>
                    </w:r>
                    <w:hyperlink r:id="rId5" w:history="1">
                      <w:r w:rsidR="00641A07" w:rsidRPr="00D47DDB">
                        <w:rPr>
                          <w:rStyle w:val="Hypertextovodkaz"/>
                          <w:rFonts w:ascii="SKODA Next" w:hAnsi="SKODA Next"/>
                          <w:b/>
                          <w:bCs/>
                          <w:color w:val="000000" w:themeColor="text1"/>
                          <w:sz w:val="14"/>
                          <w:szCs w:val="14"/>
                          <w:u w:val="none"/>
                        </w:rPr>
                        <w:t xml:space="preserve">'What's up, </w:t>
                      </w:r>
                      <w:r w:rsidR="004A3091" w:rsidRPr="00D47DDB">
                        <w:rPr>
                          <w:rStyle w:val="Hypertextovodkaz"/>
                          <w:rFonts w:ascii="SKODA Next" w:hAnsi="SKODA Next"/>
                          <w:b/>
                          <w:bCs/>
                          <w:color w:val="000000" w:themeColor="text1"/>
                          <w:sz w:val="14"/>
                          <w:szCs w:val="14"/>
                          <w:u w:val="none"/>
                        </w:rPr>
                        <w:t>Škoda</w:t>
                      </w:r>
                      <w:r w:rsidR="00641A07" w:rsidRPr="00D47DDB">
                        <w:rPr>
                          <w:rStyle w:val="Hypertextovodkaz"/>
                          <w:rFonts w:ascii="SKODA Next" w:hAnsi="SKODA Next"/>
                          <w:b/>
                          <w:bCs/>
                          <w:color w:val="000000" w:themeColor="text1"/>
                          <w:sz w:val="14"/>
                          <w:szCs w:val="14"/>
                          <w:u w:val="none"/>
                        </w:rPr>
                        <w:t>?'</w:t>
                      </w:r>
                    </w:hyperlink>
                    <w:r w:rsidR="00641A07" w:rsidRPr="00D47DDB">
                      <w:rPr>
                        <w:rFonts w:ascii="SKODA Next" w:hAnsi="SKODA Next"/>
                        <w:color w:val="000000" w:themeColor="text1"/>
                        <w:sz w:val="14"/>
                        <w:szCs w:val="14"/>
                      </w:rPr>
                      <w:t xml:space="preserve"> </w:t>
                    </w:r>
                  </w:p>
                </w:txbxContent>
              </v:textbox>
            </v:shape>
          </w:pict>
        </mc:Fallback>
      </mc:AlternateContent>
    </w:r>
    <w:r w:rsidR="004C786B" w:rsidRPr="00D47DDB">
      <w:rPr>
        <w:lang w:eastAsia="cs-CZ"/>
      </w:rPr>
      <w:tab/>
    </w:r>
  </w:p>
  <w:p w14:paraId="61132784" w14:textId="77777777" w:rsidR="004C786B" w:rsidRPr="00D47DDB" w:rsidRDefault="004C786B" w:rsidP="00AE1AD6">
    <w:pPr>
      <w:pStyle w:val="Zpat"/>
      <w:rPr>
        <w:rStyle w:val="HyperlinkChar"/>
        <w:sz w:val="12"/>
        <w:szCs w:val="12"/>
      </w:rPr>
    </w:pPr>
  </w:p>
  <w:p w14:paraId="36DFDEC7" w14:textId="77777777" w:rsidR="004C786B" w:rsidRPr="00D47DDB" w:rsidRDefault="004C786B" w:rsidP="00AE1AD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94B4C" w14:textId="77777777" w:rsidR="00C45550" w:rsidRPr="00D47DDB" w:rsidRDefault="00C45550" w:rsidP="00AE1AD6">
      <w:r w:rsidRPr="00D47DDB">
        <w:separator/>
      </w:r>
    </w:p>
  </w:footnote>
  <w:footnote w:type="continuationSeparator" w:id="0">
    <w:p w14:paraId="38D91330" w14:textId="77777777" w:rsidR="00C45550" w:rsidRPr="00D47DDB" w:rsidRDefault="00C45550" w:rsidP="00AE1AD6">
      <w:r w:rsidRPr="00D47DDB">
        <w:continuationSeparator/>
      </w:r>
    </w:p>
  </w:footnote>
  <w:footnote w:id="1">
    <w:p w14:paraId="3152DD47" w14:textId="716885BF" w:rsidR="004D42EE" w:rsidRPr="00B00F21" w:rsidRDefault="004D42EE">
      <w:pPr>
        <w:pStyle w:val="Textpoznpodarou"/>
      </w:pPr>
      <w:r w:rsidRPr="00D47DDB">
        <w:rPr>
          <w:rStyle w:val="Znakapoznpodarou"/>
          <w:sz w:val="18"/>
          <w:szCs w:val="18"/>
        </w:rPr>
        <w:footnoteRef/>
      </w:r>
      <w:r w:rsidRPr="00D47DDB">
        <w:rPr>
          <w:sz w:val="18"/>
          <w:szCs w:val="18"/>
        </w:rPr>
        <w:t xml:space="preserve"> Panoramatická střecha s dynamickým řízením zastínění bude od začátku výroby dostupná pouze pro provedení Sportline. Pro ostatní provedení bude k dispozici v pozdější fázi výroby.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286CF" w14:textId="3FFF2D61" w:rsidR="00440A2C" w:rsidRPr="00D47DDB" w:rsidRDefault="00C77802" w:rsidP="007453D5">
    <w:pPr>
      <w:pStyle w:val="Zhlav"/>
      <w:ind w:left="0"/>
      <w:rPr>
        <w:b/>
        <w:bCs/>
        <w:sz w:val="28"/>
        <w:szCs w:val="28"/>
      </w:rPr>
    </w:pPr>
    <w:r w:rsidRPr="00D47DDB">
      <w:rPr>
        <w:b/>
        <w:bCs/>
        <w:sz w:val="28"/>
        <w:szCs w:val="28"/>
      </w:rPr>
      <w:t>Tisková mapa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in;height:352.5pt" o:bullet="t">
        <v:imagedata r:id="rId1" o:title="image1"/>
      </v:shape>
    </w:pict>
  </w:numPicBullet>
  <w:numPicBullet w:numPicBulletId="1">
    <w:pict>
      <v:shape id="_x0000_i1027" type="#_x0000_t75" style="width:2in;height:352.5pt" o:bullet="t">
        <v:imagedata r:id="rId2" o:title="image1"/>
      </v:shape>
    </w:pict>
  </w:numPicBullet>
  <w:abstractNum w:abstractNumId="0" w15:restartNumberingAfterBreak="0">
    <w:nsid w:val="FFFFFF7C"/>
    <w:multiLevelType w:val="singleLevel"/>
    <w:tmpl w:val="5FF4A54E"/>
    <w:lvl w:ilvl="0">
      <w:start w:val="1"/>
      <w:numFmt w:val="decimal"/>
      <w:lvlText w:val="%1."/>
      <w:lvlJc w:val="left"/>
      <w:pPr>
        <w:tabs>
          <w:tab w:val="num" w:pos="1492"/>
        </w:tabs>
        <w:ind w:left="1492" w:hanging="360"/>
      </w:pPr>
    </w:lvl>
  </w:abstractNum>
  <w:abstractNum w:abstractNumId="1" w15:restartNumberingAfterBreak="0">
    <w:nsid w:val="FFFFFF89"/>
    <w:multiLevelType w:val="singleLevel"/>
    <w:tmpl w:val="16C018B6"/>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2D84E2E"/>
    <w:multiLevelType w:val="multilevel"/>
    <w:tmpl w:val="65A4D6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D43E37"/>
    <w:multiLevelType w:val="multilevel"/>
    <w:tmpl w:val="E408A86A"/>
    <w:numStyleLink w:val="Seznamodrek"/>
  </w:abstractNum>
  <w:abstractNum w:abstractNumId="4" w15:restartNumberingAfterBreak="0">
    <w:nsid w:val="0CD45EB4"/>
    <w:multiLevelType w:val="hybridMultilevel"/>
    <w:tmpl w:val="E5A441B4"/>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DE41FBF"/>
    <w:multiLevelType w:val="multilevel"/>
    <w:tmpl w:val="E408A86A"/>
    <w:numStyleLink w:val="Seznamodrek"/>
  </w:abstractNum>
  <w:abstractNum w:abstractNumId="6" w15:restartNumberingAfterBreak="0">
    <w:nsid w:val="0F542F64"/>
    <w:multiLevelType w:val="multilevel"/>
    <w:tmpl w:val="3EC6BB34"/>
    <w:lvl w:ilvl="0">
      <w:start w:val="1"/>
      <w:numFmt w:val="bullet"/>
      <w:lvlText w:val="›"/>
      <w:lvlJc w:val="left"/>
      <w:pPr>
        <w:tabs>
          <w:tab w:val="num" w:pos="170"/>
        </w:tabs>
        <w:ind w:left="170" w:hanging="170"/>
      </w:pPr>
      <w:rPr>
        <w:rFonts w:ascii="Arial" w:hAnsi="Arial" w:cs="Arial" w:hint="default"/>
        <w:b/>
        <w:i w:val="0"/>
        <w:color w:val="auto"/>
      </w:rPr>
    </w:lvl>
    <w:lvl w:ilvl="1">
      <w:start w:val="1"/>
      <w:numFmt w:val="bullet"/>
      <w:lvlText w:val=""/>
      <w:lvlPicBulletId w:val="1"/>
      <w:lvlJc w:val="left"/>
      <w:pPr>
        <w:tabs>
          <w:tab w:val="num" w:pos="340"/>
        </w:tabs>
        <w:ind w:left="340" w:hanging="170"/>
      </w:pPr>
      <w:rPr>
        <w:rFonts w:ascii="Symbol" w:hAnsi="Symbol" w:hint="default"/>
        <w:color w:val="auto"/>
      </w:rPr>
    </w:lvl>
    <w:lvl w:ilvl="2">
      <w:start w:val="1"/>
      <w:numFmt w:val="bullet"/>
      <w:lvlText w:val=""/>
      <w:lvlPicBulletId w:val="1"/>
      <w:lvlJc w:val="left"/>
      <w:pPr>
        <w:tabs>
          <w:tab w:val="num" w:pos="510"/>
        </w:tabs>
        <w:ind w:left="510" w:hanging="170"/>
      </w:pPr>
      <w:rPr>
        <w:rFonts w:ascii="Symbol" w:hAnsi="Symbol" w:hint="default"/>
        <w:color w:val="auto"/>
      </w:rPr>
    </w:lvl>
    <w:lvl w:ilvl="3">
      <w:start w:val="1"/>
      <w:numFmt w:val="bullet"/>
      <w:lvlText w:val=""/>
      <w:lvlPicBulletId w:val="1"/>
      <w:lvlJc w:val="left"/>
      <w:pPr>
        <w:tabs>
          <w:tab w:val="num" w:pos="680"/>
        </w:tabs>
        <w:ind w:left="680" w:hanging="170"/>
      </w:pPr>
      <w:rPr>
        <w:rFonts w:ascii="Symbol" w:hAnsi="Symbol" w:hint="default"/>
        <w:color w:val="auto"/>
      </w:rPr>
    </w:lvl>
    <w:lvl w:ilvl="4">
      <w:start w:val="1"/>
      <w:numFmt w:val="bullet"/>
      <w:lvlText w:val=""/>
      <w:lvlPicBulletId w:val="1"/>
      <w:lvlJc w:val="left"/>
      <w:pPr>
        <w:tabs>
          <w:tab w:val="num" w:pos="851"/>
        </w:tabs>
        <w:ind w:left="851" w:hanging="171"/>
      </w:pPr>
      <w:rPr>
        <w:rFonts w:ascii="Symbol" w:hAnsi="Symbol" w:hint="default"/>
        <w:color w:val="auto"/>
      </w:rPr>
    </w:lvl>
    <w:lvl w:ilvl="5">
      <w:start w:val="1"/>
      <w:numFmt w:val="bullet"/>
      <w:lvlText w:val=""/>
      <w:lvlPicBulletId w:val="1"/>
      <w:lvlJc w:val="left"/>
      <w:pPr>
        <w:tabs>
          <w:tab w:val="num" w:pos="1021"/>
        </w:tabs>
        <w:ind w:left="1021" w:hanging="170"/>
      </w:pPr>
      <w:rPr>
        <w:rFonts w:ascii="Symbol" w:hAnsi="Symbol" w:hint="default"/>
        <w:color w:val="auto"/>
      </w:rPr>
    </w:lvl>
    <w:lvl w:ilvl="6">
      <w:start w:val="1"/>
      <w:numFmt w:val="bullet"/>
      <w:lvlText w:val=""/>
      <w:lvlPicBulletId w:val="1"/>
      <w:lvlJc w:val="left"/>
      <w:pPr>
        <w:tabs>
          <w:tab w:val="num" w:pos="1191"/>
        </w:tabs>
        <w:ind w:left="1191" w:hanging="170"/>
      </w:pPr>
      <w:rPr>
        <w:rFonts w:ascii="Symbol" w:hAnsi="Symbol" w:hint="default"/>
        <w:color w:val="auto"/>
      </w:rPr>
    </w:lvl>
    <w:lvl w:ilvl="7">
      <w:start w:val="1"/>
      <w:numFmt w:val="bullet"/>
      <w:lvlText w:val=""/>
      <w:lvlPicBulletId w:val="1"/>
      <w:lvlJc w:val="left"/>
      <w:pPr>
        <w:tabs>
          <w:tab w:val="num" w:pos="1361"/>
        </w:tabs>
        <w:ind w:left="1361" w:hanging="170"/>
      </w:pPr>
      <w:rPr>
        <w:rFonts w:ascii="Symbol" w:hAnsi="Symbol" w:hint="default"/>
        <w:color w:val="auto"/>
      </w:rPr>
    </w:lvl>
    <w:lvl w:ilvl="8">
      <w:start w:val="1"/>
      <w:numFmt w:val="bullet"/>
      <w:lvlText w:val=""/>
      <w:lvlPicBulletId w:val="1"/>
      <w:lvlJc w:val="left"/>
      <w:pPr>
        <w:tabs>
          <w:tab w:val="num" w:pos="1531"/>
        </w:tabs>
        <w:ind w:left="1531" w:hanging="170"/>
      </w:pPr>
      <w:rPr>
        <w:rFonts w:ascii="Symbol" w:hAnsi="Symbol" w:hint="default"/>
        <w:color w:val="auto"/>
      </w:rPr>
    </w:lvl>
  </w:abstractNum>
  <w:abstractNum w:abstractNumId="7" w15:restartNumberingAfterBreak="0">
    <w:nsid w:val="227E7542"/>
    <w:multiLevelType w:val="multilevel"/>
    <w:tmpl w:val="E408A86A"/>
    <w:styleLink w:val="Seznamodrek"/>
    <w:lvl w:ilvl="0">
      <w:start w:val="1"/>
      <w:numFmt w:val="bullet"/>
      <w:lvlText w:val=""/>
      <w:lvlPicBulletId w:val="0"/>
      <w:lvlJc w:val="left"/>
      <w:pPr>
        <w:tabs>
          <w:tab w:val="num" w:pos="170"/>
        </w:tabs>
        <w:ind w:left="170" w:hanging="170"/>
      </w:pPr>
      <w:rPr>
        <w:rFonts w:ascii="Symbol" w:hAnsi="Symbol" w:hint="default"/>
        <w:color w:val="auto"/>
      </w:rPr>
    </w:lvl>
    <w:lvl w:ilvl="1">
      <w:start w:val="1"/>
      <w:numFmt w:val="bullet"/>
      <w:lvlText w:val=""/>
      <w:lvlPicBulletId w:val="0"/>
      <w:lvlJc w:val="left"/>
      <w:pPr>
        <w:tabs>
          <w:tab w:val="num" w:pos="340"/>
        </w:tabs>
        <w:ind w:left="340" w:hanging="170"/>
      </w:pPr>
      <w:rPr>
        <w:rFonts w:ascii="Symbol" w:hAnsi="Symbol" w:hint="default"/>
        <w:color w:val="auto"/>
      </w:rPr>
    </w:lvl>
    <w:lvl w:ilvl="2">
      <w:start w:val="1"/>
      <w:numFmt w:val="bullet"/>
      <w:lvlText w:val=""/>
      <w:lvlPicBulletId w:val="0"/>
      <w:lvlJc w:val="left"/>
      <w:pPr>
        <w:tabs>
          <w:tab w:val="num" w:pos="510"/>
        </w:tabs>
        <w:ind w:left="510" w:hanging="170"/>
      </w:pPr>
      <w:rPr>
        <w:rFonts w:ascii="Symbol" w:hAnsi="Symbol" w:hint="default"/>
        <w:color w:val="auto"/>
      </w:rPr>
    </w:lvl>
    <w:lvl w:ilvl="3">
      <w:start w:val="1"/>
      <w:numFmt w:val="bullet"/>
      <w:lvlText w:val=""/>
      <w:lvlPicBulletId w:val="0"/>
      <w:lvlJc w:val="left"/>
      <w:pPr>
        <w:tabs>
          <w:tab w:val="num" w:pos="680"/>
        </w:tabs>
        <w:ind w:left="680" w:hanging="170"/>
      </w:pPr>
      <w:rPr>
        <w:rFonts w:ascii="Symbol" w:hAnsi="Symbol" w:hint="default"/>
        <w:color w:val="auto"/>
      </w:rPr>
    </w:lvl>
    <w:lvl w:ilvl="4">
      <w:start w:val="1"/>
      <w:numFmt w:val="bullet"/>
      <w:lvlText w:val=""/>
      <w:lvlPicBulletId w:val="0"/>
      <w:lvlJc w:val="left"/>
      <w:pPr>
        <w:tabs>
          <w:tab w:val="num" w:pos="851"/>
        </w:tabs>
        <w:ind w:left="851" w:hanging="171"/>
      </w:pPr>
      <w:rPr>
        <w:rFonts w:ascii="Symbol" w:hAnsi="Symbol" w:hint="default"/>
        <w:color w:val="auto"/>
      </w:rPr>
    </w:lvl>
    <w:lvl w:ilvl="5">
      <w:start w:val="1"/>
      <w:numFmt w:val="bullet"/>
      <w:lvlText w:val=""/>
      <w:lvlPicBulletId w:val="0"/>
      <w:lvlJc w:val="left"/>
      <w:pPr>
        <w:tabs>
          <w:tab w:val="num" w:pos="1021"/>
        </w:tabs>
        <w:ind w:left="1021" w:hanging="170"/>
      </w:pPr>
      <w:rPr>
        <w:rFonts w:ascii="Symbol" w:hAnsi="Symbol" w:hint="default"/>
        <w:color w:val="auto"/>
      </w:rPr>
    </w:lvl>
    <w:lvl w:ilvl="6">
      <w:start w:val="1"/>
      <w:numFmt w:val="bullet"/>
      <w:lvlText w:val=""/>
      <w:lvlPicBulletId w:val="0"/>
      <w:lvlJc w:val="left"/>
      <w:pPr>
        <w:tabs>
          <w:tab w:val="num" w:pos="1191"/>
        </w:tabs>
        <w:ind w:left="1191" w:hanging="170"/>
      </w:pPr>
      <w:rPr>
        <w:rFonts w:ascii="Symbol" w:hAnsi="Symbol" w:hint="default"/>
        <w:color w:val="auto"/>
      </w:rPr>
    </w:lvl>
    <w:lvl w:ilvl="7">
      <w:start w:val="1"/>
      <w:numFmt w:val="bullet"/>
      <w:lvlText w:val=""/>
      <w:lvlPicBulletId w:val="0"/>
      <w:lvlJc w:val="left"/>
      <w:pPr>
        <w:tabs>
          <w:tab w:val="num" w:pos="1361"/>
        </w:tabs>
        <w:ind w:left="1361" w:hanging="170"/>
      </w:pPr>
      <w:rPr>
        <w:rFonts w:ascii="Symbol" w:hAnsi="Symbol" w:hint="default"/>
        <w:color w:val="auto"/>
      </w:rPr>
    </w:lvl>
    <w:lvl w:ilvl="8">
      <w:start w:val="1"/>
      <w:numFmt w:val="bullet"/>
      <w:lvlText w:val=""/>
      <w:lvlPicBulletId w:val="0"/>
      <w:lvlJc w:val="left"/>
      <w:pPr>
        <w:tabs>
          <w:tab w:val="num" w:pos="1531"/>
        </w:tabs>
        <w:ind w:left="1531" w:hanging="170"/>
      </w:pPr>
      <w:rPr>
        <w:rFonts w:ascii="Symbol" w:hAnsi="Symbol" w:hint="default"/>
        <w:color w:val="auto"/>
      </w:rPr>
    </w:lvl>
  </w:abstractNum>
  <w:abstractNum w:abstractNumId="8" w15:restartNumberingAfterBreak="0">
    <w:nsid w:val="24DE06DA"/>
    <w:multiLevelType w:val="hybridMultilevel"/>
    <w:tmpl w:val="022839D8"/>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C7258EF"/>
    <w:multiLevelType w:val="hybridMultilevel"/>
    <w:tmpl w:val="2696C19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CE7676D"/>
    <w:multiLevelType w:val="hybridMultilevel"/>
    <w:tmpl w:val="40E87A7E"/>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cs="Courier New" w:hint="default"/>
      </w:rPr>
    </w:lvl>
    <w:lvl w:ilvl="2" w:tplc="08090005">
      <w:start w:val="1"/>
      <w:numFmt w:val="bullet"/>
      <w:lvlText w:val=""/>
      <w:lvlJc w:val="left"/>
      <w:pPr>
        <w:ind w:left="2215" w:hanging="360"/>
      </w:pPr>
      <w:rPr>
        <w:rFonts w:ascii="Wingdings" w:hAnsi="Wingdings" w:hint="default"/>
      </w:rPr>
    </w:lvl>
    <w:lvl w:ilvl="3" w:tplc="08090001">
      <w:start w:val="1"/>
      <w:numFmt w:val="bullet"/>
      <w:lvlText w:val=""/>
      <w:lvlJc w:val="left"/>
      <w:pPr>
        <w:ind w:left="2935" w:hanging="360"/>
      </w:pPr>
      <w:rPr>
        <w:rFonts w:ascii="Symbol" w:hAnsi="Symbol" w:hint="default"/>
      </w:rPr>
    </w:lvl>
    <w:lvl w:ilvl="4" w:tplc="08090003">
      <w:start w:val="1"/>
      <w:numFmt w:val="bullet"/>
      <w:lvlText w:val="o"/>
      <w:lvlJc w:val="left"/>
      <w:pPr>
        <w:ind w:left="3655" w:hanging="360"/>
      </w:pPr>
      <w:rPr>
        <w:rFonts w:ascii="Courier New" w:hAnsi="Courier New" w:cs="Courier New" w:hint="default"/>
      </w:rPr>
    </w:lvl>
    <w:lvl w:ilvl="5" w:tplc="08090005">
      <w:start w:val="1"/>
      <w:numFmt w:val="bullet"/>
      <w:lvlText w:val=""/>
      <w:lvlJc w:val="left"/>
      <w:pPr>
        <w:ind w:left="4375" w:hanging="360"/>
      </w:pPr>
      <w:rPr>
        <w:rFonts w:ascii="Wingdings" w:hAnsi="Wingdings" w:hint="default"/>
      </w:rPr>
    </w:lvl>
    <w:lvl w:ilvl="6" w:tplc="08090001">
      <w:start w:val="1"/>
      <w:numFmt w:val="bullet"/>
      <w:lvlText w:val=""/>
      <w:lvlJc w:val="left"/>
      <w:pPr>
        <w:ind w:left="5095" w:hanging="360"/>
      </w:pPr>
      <w:rPr>
        <w:rFonts w:ascii="Symbol" w:hAnsi="Symbol" w:hint="default"/>
      </w:rPr>
    </w:lvl>
    <w:lvl w:ilvl="7" w:tplc="08090003">
      <w:start w:val="1"/>
      <w:numFmt w:val="bullet"/>
      <w:lvlText w:val="o"/>
      <w:lvlJc w:val="left"/>
      <w:pPr>
        <w:ind w:left="5815" w:hanging="360"/>
      </w:pPr>
      <w:rPr>
        <w:rFonts w:ascii="Courier New" w:hAnsi="Courier New" w:cs="Courier New" w:hint="default"/>
      </w:rPr>
    </w:lvl>
    <w:lvl w:ilvl="8" w:tplc="08090005">
      <w:start w:val="1"/>
      <w:numFmt w:val="bullet"/>
      <w:lvlText w:val=""/>
      <w:lvlJc w:val="left"/>
      <w:pPr>
        <w:ind w:left="6535" w:hanging="360"/>
      </w:pPr>
      <w:rPr>
        <w:rFonts w:ascii="Wingdings" w:hAnsi="Wingdings" w:hint="default"/>
      </w:rPr>
    </w:lvl>
  </w:abstractNum>
  <w:abstractNum w:abstractNumId="11" w15:restartNumberingAfterBreak="0">
    <w:nsid w:val="2F6040F4"/>
    <w:multiLevelType w:val="multilevel"/>
    <w:tmpl w:val="0BA61B22"/>
    <w:lvl w:ilvl="0">
      <w:start w:val="1"/>
      <w:numFmt w:val="bullet"/>
      <w:lvlText w:val=""/>
      <w:lvlJc w:val="left"/>
      <w:pPr>
        <w:tabs>
          <w:tab w:val="num" w:pos="170"/>
        </w:tabs>
        <w:ind w:left="170" w:hanging="170"/>
      </w:pPr>
      <w:rPr>
        <w:rFonts w:ascii="Symbol" w:hAnsi="Symbol" w:hint="default"/>
        <w:b/>
        <w:i w:val="0"/>
        <w:color w:val="000000" w:themeColor="text1"/>
      </w:rPr>
    </w:lvl>
    <w:lvl w:ilvl="1">
      <w:start w:val="1"/>
      <w:numFmt w:val="bullet"/>
      <w:lvlText w:val=""/>
      <w:lvlPicBulletId w:val="1"/>
      <w:lvlJc w:val="left"/>
      <w:pPr>
        <w:tabs>
          <w:tab w:val="num" w:pos="340"/>
        </w:tabs>
        <w:ind w:left="340" w:hanging="170"/>
      </w:pPr>
      <w:rPr>
        <w:rFonts w:ascii="Symbol" w:hAnsi="Symbol" w:hint="default"/>
        <w:color w:val="auto"/>
      </w:rPr>
    </w:lvl>
    <w:lvl w:ilvl="2">
      <w:start w:val="1"/>
      <w:numFmt w:val="bullet"/>
      <w:lvlText w:val=""/>
      <w:lvlPicBulletId w:val="1"/>
      <w:lvlJc w:val="left"/>
      <w:pPr>
        <w:tabs>
          <w:tab w:val="num" w:pos="510"/>
        </w:tabs>
        <w:ind w:left="510" w:hanging="170"/>
      </w:pPr>
      <w:rPr>
        <w:rFonts w:ascii="Symbol" w:hAnsi="Symbol" w:hint="default"/>
        <w:color w:val="auto"/>
      </w:rPr>
    </w:lvl>
    <w:lvl w:ilvl="3">
      <w:start w:val="1"/>
      <w:numFmt w:val="bullet"/>
      <w:lvlText w:val=""/>
      <w:lvlPicBulletId w:val="1"/>
      <w:lvlJc w:val="left"/>
      <w:pPr>
        <w:tabs>
          <w:tab w:val="num" w:pos="680"/>
        </w:tabs>
        <w:ind w:left="680" w:hanging="170"/>
      </w:pPr>
      <w:rPr>
        <w:rFonts w:ascii="Symbol" w:hAnsi="Symbol" w:hint="default"/>
        <w:color w:val="auto"/>
      </w:rPr>
    </w:lvl>
    <w:lvl w:ilvl="4">
      <w:start w:val="1"/>
      <w:numFmt w:val="bullet"/>
      <w:lvlText w:val=""/>
      <w:lvlPicBulletId w:val="1"/>
      <w:lvlJc w:val="left"/>
      <w:pPr>
        <w:tabs>
          <w:tab w:val="num" w:pos="851"/>
        </w:tabs>
        <w:ind w:left="851" w:hanging="171"/>
      </w:pPr>
      <w:rPr>
        <w:rFonts w:ascii="Symbol" w:hAnsi="Symbol" w:hint="default"/>
        <w:color w:val="auto"/>
      </w:rPr>
    </w:lvl>
    <w:lvl w:ilvl="5">
      <w:start w:val="1"/>
      <w:numFmt w:val="bullet"/>
      <w:lvlText w:val=""/>
      <w:lvlPicBulletId w:val="1"/>
      <w:lvlJc w:val="left"/>
      <w:pPr>
        <w:tabs>
          <w:tab w:val="num" w:pos="1021"/>
        </w:tabs>
        <w:ind w:left="1021" w:hanging="170"/>
      </w:pPr>
      <w:rPr>
        <w:rFonts w:ascii="Symbol" w:hAnsi="Symbol" w:hint="default"/>
        <w:color w:val="auto"/>
      </w:rPr>
    </w:lvl>
    <w:lvl w:ilvl="6">
      <w:start w:val="1"/>
      <w:numFmt w:val="bullet"/>
      <w:lvlText w:val=""/>
      <w:lvlPicBulletId w:val="1"/>
      <w:lvlJc w:val="left"/>
      <w:pPr>
        <w:tabs>
          <w:tab w:val="num" w:pos="1191"/>
        </w:tabs>
        <w:ind w:left="1191" w:hanging="170"/>
      </w:pPr>
      <w:rPr>
        <w:rFonts w:ascii="Symbol" w:hAnsi="Symbol" w:hint="default"/>
        <w:color w:val="auto"/>
      </w:rPr>
    </w:lvl>
    <w:lvl w:ilvl="7">
      <w:start w:val="1"/>
      <w:numFmt w:val="bullet"/>
      <w:lvlText w:val=""/>
      <w:lvlPicBulletId w:val="1"/>
      <w:lvlJc w:val="left"/>
      <w:pPr>
        <w:tabs>
          <w:tab w:val="num" w:pos="1361"/>
        </w:tabs>
        <w:ind w:left="1361" w:hanging="170"/>
      </w:pPr>
      <w:rPr>
        <w:rFonts w:ascii="Symbol" w:hAnsi="Symbol" w:hint="default"/>
        <w:color w:val="auto"/>
      </w:rPr>
    </w:lvl>
    <w:lvl w:ilvl="8">
      <w:start w:val="1"/>
      <w:numFmt w:val="bullet"/>
      <w:lvlText w:val=""/>
      <w:lvlPicBulletId w:val="1"/>
      <w:lvlJc w:val="left"/>
      <w:pPr>
        <w:tabs>
          <w:tab w:val="num" w:pos="1531"/>
        </w:tabs>
        <w:ind w:left="1531" w:hanging="170"/>
      </w:pPr>
      <w:rPr>
        <w:rFonts w:ascii="Symbol" w:hAnsi="Symbol" w:hint="default"/>
        <w:color w:val="auto"/>
      </w:rPr>
    </w:lvl>
  </w:abstractNum>
  <w:abstractNum w:abstractNumId="12" w15:restartNumberingAfterBreak="0">
    <w:nsid w:val="317A5A7D"/>
    <w:multiLevelType w:val="multilevel"/>
    <w:tmpl w:val="5462C3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594504"/>
    <w:multiLevelType w:val="multilevel"/>
    <w:tmpl w:val="CBCE1EFE"/>
    <w:styleLink w:val="Stylodrky"/>
    <w:lvl w:ilvl="0">
      <w:start w:val="1"/>
      <w:numFmt w:val="bullet"/>
      <w:lvlText w:val=""/>
      <w:lvlPicBulletId w:val="0"/>
      <w:lvlJc w:val="left"/>
      <w:pPr>
        <w:tabs>
          <w:tab w:val="num" w:pos="170"/>
        </w:tabs>
        <w:ind w:left="170" w:hanging="170"/>
      </w:pPr>
      <w:rPr>
        <w:rFonts w:ascii="Symbol" w:hAnsi="Symbol" w:hint="default"/>
        <w:color w:val="auto"/>
      </w:rPr>
    </w:lvl>
    <w:lvl w:ilvl="1">
      <w:start w:val="1"/>
      <w:numFmt w:val="bullet"/>
      <w:lvlText w:val=""/>
      <w:lvlPicBulletId w:val="0"/>
      <w:lvlJc w:val="left"/>
      <w:pPr>
        <w:tabs>
          <w:tab w:val="num" w:pos="340"/>
        </w:tabs>
        <w:ind w:left="340" w:hanging="170"/>
      </w:pPr>
      <w:rPr>
        <w:rFonts w:ascii="Symbol" w:hAnsi="Symbol" w:hint="default"/>
        <w:color w:val="auto"/>
      </w:rPr>
    </w:lvl>
    <w:lvl w:ilvl="2">
      <w:start w:val="1"/>
      <w:numFmt w:val="bullet"/>
      <w:lvlText w:val=""/>
      <w:lvlPicBulletId w:val="0"/>
      <w:lvlJc w:val="left"/>
      <w:pPr>
        <w:tabs>
          <w:tab w:val="num" w:pos="510"/>
        </w:tabs>
        <w:ind w:left="510" w:hanging="170"/>
      </w:pPr>
      <w:rPr>
        <w:rFonts w:ascii="Symbol" w:hAnsi="Symbol" w:hint="default"/>
        <w:color w:val="auto"/>
      </w:rPr>
    </w:lvl>
    <w:lvl w:ilvl="3">
      <w:start w:val="1"/>
      <w:numFmt w:val="bullet"/>
      <w:lvlText w:val=""/>
      <w:lvlPicBulletId w:val="0"/>
      <w:lvlJc w:val="left"/>
      <w:pPr>
        <w:tabs>
          <w:tab w:val="num" w:pos="680"/>
        </w:tabs>
        <w:ind w:left="680" w:hanging="170"/>
      </w:pPr>
      <w:rPr>
        <w:rFonts w:ascii="Symbol" w:hAnsi="Symbol" w:hint="default"/>
        <w:color w:val="auto"/>
      </w:rPr>
    </w:lvl>
    <w:lvl w:ilvl="4">
      <w:start w:val="1"/>
      <w:numFmt w:val="bullet"/>
      <w:lvlText w:val=""/>
      <w:lvlPicBulletId w:val="0"/>
      <w:lvlJc w:val="left"/>
      <w:pPr>
        <w:tabs>
          <w:tab w:val="num" w:pos="851"/>
        </w:tabs>
        <w:ind w:left="851" w:hanging="171"/>
      </w:pPr>
      <w:rPr>
        <w:rFonts w:ascii="Symbol" w:hAnsi="Symbol" w:hint="default"/>
        <w:color w:val="auto"/>
      </w:rPr>
    </w:lvl>
    <w:lvl w:ilvl="5">
      <w:start w:val="1"/>
      <w:numFmt w:val="bullet"/>
      <w:lvlText w:val=""/>
      <w:lvlPicBulletId w:val="0"/>
      <w:lvlJc w:val="left"/>
      <w:pPr>
        <w:tabs>
          <w:tab w:val="num" w:pos="1021"/>
        </w:tabs>
        <w:ind w:left="1021" w:hanging="170"/>
      </w:pPr>
      <w:rPr>
        <w:rFonts w:ascii="Symbol" w:hAnsi="Symbol" w:hint="default"/>
        <w:color w:val="auto"/>
      </w:rPr>
    </w:lvl>
    <w:lvl w:ilvl="6">
      <w:start w:val="1"/>
      <w:numFmt w:val="bullet"/>
      <w:lvlText w:val=""/>
      <w:lvlPicBulletId w:val="0"/>
      <w:lvlJc w:val="left"/>
      <w:pPr>
        <w:tabs>
          <w:tab w:val="num" w:pos="1191"/>
        </w:tabs>
        <w:ind w:left="1191" w:hanging="170"/>
      </w:pPr>
      <w:rPr>
        <w:rFonts w:ascii="Symbol" w:hAnsi="Symbol" w:hint="default"/>
        <w:color w:val="auto"/>
      </w:rPr>
    </w:lvl>
    <w:lvl w:ilvl="7">
      <w:start w:val="1"/>
      <w:numFmt w:val="bullet"/>
      <w:lvlText w:val=""/>
      <w:lvlPicBulletId w:val="0"/>
      <w:lvlJc w:val="left"/>
      <w:pPr>
        <w:tabs>
          <w:tab w:val="num" w:pos="1361"/>
        </w:tabs>
        <w:ind w:left="1361" w:hanging="170"/>
      </w:pPr>
      <w:rPr>
        <w:rFonts w:ascii="Symbol" w:hAnsi="Symbol" w:hint="default"/>
        <w:color w:val="auto"/>
      </w:rPr>
    </w:lvl>
    <w:lvl w:ilvl="8">
      <w:start w:val="1"/>
      <w:numFmt w:val="bullet"/>
      <w:lvlText w:val=""/>
      <w:lvlPicBulletId w:val="0"/>
      <w:lvlJc w:val="left"/>
      <w:pPr>
        <w:tabs>
          <w:tab w:val="num" w:pos="1531"/>
        </w:tabs>
        <w:ind w:left="1531" w:hanging="170"/>
      </w:pPr>
      <w:rPr>
        <w:rFonts w:ascii="Symbol" w:hAnsi="Symbol" w:hint="default"/>
        <w:color w:val="auto"/>
      </w:rPr>
    </w:lvl>
  </w:abstractNum>
  <w:abstractNum w:abstractNumId="14" w15:restartNumberingAfterBreak="0">
    <w:nsid w:val="3D762908"/>
    <w:multiLevelType w:val="multilevel"/>
    <w:tmpl w:val="E408A86A"/>
    <w:lvl w:ilvl="0">
      <w:start w:val="1"/>
      <w:numFmt w:val="bullet"/>
      <w:lvlText w:val=""/>
      <w:lvlPicBulletId w:val="0"/>
      <w:lvlJc w:val="left"/>
      <w:pPr>
        <w:tabs>
          <w:tab w:val="num" w:pos="170"/>
        </w:tabs>
        <w:ind w:left="170" w:hanging="170"/>
      </w:pPr>
      <w:rPr>
        <w:rFonts w:ascii="Symbol" w:hAnsi="Symbol" w:hint="default"/>
        <w:color w:val="auto"/>
      </w:rPr>
    </w:lvl>
    <w:lvl w:ilvl="1">
      <w:start w:val="1"/>
      <w:numFmt w:val="bullet"/>
      <w:lvlText w:val=""/>
      <w:lvlPicBulletId w:val="0"/>
      <w:lvlJc w:val="left"/>
      <w:pPr>
        <w:tabs>
          <w:tab w:val="num" w:pos="340"/>
        </w:tabs>
        <w:ind w:left="340" w:hanging="170"/>
      </w:pPr>
      <w:rPr>
        <w:rFonts w:ascii="Symbol" w:hAnsi="Symbol" w:hint="default"/>
        <w:color w:val="auto"/>
      </w:rPr>
    </w:lvl>
    <w:lvl w:ilvl="2">
      <w:start w:val="1"/>
      <w:numFmt w:val="bullet"/>
      <w:lvlText w:val=""/>
      <w:lvlPicBulletId w:val="0"/>
      <w:lvlJc w:val="left"/>
      <w:pPr>
        <w:tabs>
          <w:tab w:val="num" w:pos="510"/>
        </w:tabs>
        <w:ind w:left="510" w:hanging="170"/>
      </w:pPr>
      <w:rPr>
        <w:rFonts w:ascii="Symbol" w:hAnsi="Symbol" w:hint="default"/>
        <w:color w:val="auto"/>
      </w:rPr>
    </w:lvl>
    <w:lvl w:ilvl="3">
      <w:start w:val="1"/>
      <w:numFmt w:val="bullet"/>
      <w:lvlText w:val=""/>
      <w:lvlPicBulletId w:val="0"/>
      <w:lvlJc w:val="left"/>
      <w:pPr>
        <w:tabs>
          <w:tab w:val="num" w:pos="680"/>
        </w:tabs>
        <w:ind w:left="680" w:hanging="170"/>
      </w:pPr>
      <w:rPr>
        <w:rFonts w:ascii="Symbol" w:hAnsi="Symbol" w:hint="default"/>
        <w:color w:val="auto"/>
      </w:rPr>
    </w:lvl>
    <w:lvl w:ilvl="4">
      <w:start w:val="1"/>
      <w:numFmt w:val="bullet"/>
      <w:lvlText w:val=""/>
      <w:lvlPicBulletId w:val="0"/>
      <w:lvlJc w:val="left"/>
      <w:pPr>
        <w:tabs>
          <w:tab w:val="num" w:pos="851"/>
        </w:tabs>
        <w:ind w:left="851" w:hanging="171"/>
      </w:pPr>
      <w:rPr>
        <w:rFonts w:ascii="Symbol" w:hAnsi="Symbol" w:hint="default"/>
        <w:color w:val="auto"/>
      </w:rPr>
    </w:lvl>
    <w:lvl w:ilvl="5">
      <w:start w:val="1"/>
      <w:numFmt w:val="bullet"/>
      <w:lvlText w:val=""/>
      <w:lvlPicBulletId w:val="0"/>
      <w:lvlJc w:val="left"/>
      <w:pPr>
        <w:tabs>
          <w:tab w:val="num" w:pos="1021"/>
        </w:tabs>
        <w:ind w:left="1021" w:hanging="170"/>
      </w:pPr>
      <w:rPr>
        <w:rFonts w:ascii="Symbol" w:hAnsi="Symbol" w:hint="default"/>
        <w:color w:val="auto"/>
      </w:rPr>
    </w:lvl>
    <w:lvl w:ilvl="6">
      <w:start w:val="1"/>
      <w:numFmt w:val="bullet"/>
      <w:lvlText w:val=""/>
      <w:lvlPicBulletId w:val="0"/>
      <w:lvlJc w:val="left"/>
      <w:pPr>
        <w:tabs>
          <w:tab w:val="num" w:pos="1191"/>
        </w:tabs>
        <w:ind w:left="1191" w:hanging="170"/>
      </w:pPr>
      <w:rPr>
        <w:rFonts w:ascii="Symbol" w:hAnsi="Symbol" w:hint="default"/>
        <w:color w:val="auto"/>
      </w:rPr>
    </w:lvl>
    <w:lvl w:ilvl="7">
      <w:start w:val="1"/>
      <w:numFmt w:val="bullet"/>
      <w:lvlText w:val=""/>
      <w:lvlPicBulletId w:val="0"/>
      <w:lvlJc w:val="left"/>
      <w:pPr>
        <w:tabs>
          <w:tab w:val="num" w:pos="1361"/>
        </w:tabs>
        <w:ind w:left="1361" w:hanging="170"/>
      </w:pPr>
      <w:rPr>
        <w:rFonts w:ascii="Symbol" w:hAnsi="Symbol" w:hint="default"/>
        <w:color w:val="auto"/>
      </w:rPr>
    </w:lvl>
    <w:lvl w:ilvl="8">
      <w:start w:val="1"/>
      <w:numFmt w:val="bullet"/>
      <w:lvlText w:val=""/>
      <w:lvlPicBulletId w:val="0"/>
      <w:lvlJc w:val="left"/>
      <w:pPr>
        <w:tabs>
          <w:tab w:val="num" w:pos="1531"/>
        </w:tabs>
        <w:ind w:left="1531" w:hanging="170"/>
      </w:pPr>
      <w:rPr>
        <w:rFonts w:ascii="Symbol" w:hAnsi="Symbol" w:hint="default"/>
        <w:color w:val="auto"/>
      </w:rPr>
    </w:lvl>
  </w:abstractNum>
  <w:abstractNum w:abstractNumId="15" w15:restartNumberingAfterBreak="0">
    <w:nsid w:val="3E7F4762"/>
    <w:multiLevelType w:val="multilevel"/>
    <w:tmpl w:val="CBCE1EFE"/>
    <w:numStyleLink w:val="Stylodrky"/>
  </w:abstractNum>
  <w:abstractNum w:abstractNumId="16" w15:restartNumberingAfterBreak="0">
    <w:nsid w:val="3F4A3850"/>
    <w:multiLevelType w:val="multilevel"/>
    <w:tmpl w:val="E408A86A"/>
    <w:numStyleLink w:val="Seznamodrek"/>
  </w:abstractNum>
  <w:abstractNum w:abstractNumId="17" w15:restartNumberingAfterBreak="0">
    <w:nsid w:val="40250950"/>
    <w:multiLevelType w:val="hybridMultilevel"/>
    <w:tmpl w:val="FA786EBE"/>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43D4695E"/>
    <w:multiLevelType w:val="multilevel"/>
    <w:tmpl w:val="E408A86A"/>
    <w:numStyleLink w:val="Seznamodrek"/>
  </w:abstractNum>
  <w:abstractNum w:abstractNumId="19" w15:restartNumberingAfterBreak="0">
    <w:nsid w:val="44873818"/>
    <w:multiLevelType w:val="hybridMultilevel"/>
    <w:tmpl w:val="3DAA16F2"/>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4B216BF"/>
    <w:multiLevelType w:val="multilevel"/>
    <w:tmpl w:val="804E8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D993C34"/>
    <w:multiLevelType w:val="multilevel"/>
    <w:tmpl w:val="CBCE1EFE"/>
    <w:numStyleLink w:val="Stylodrky"/>
  </w:abstractNum>
  <w:abstractNum w:abstractNumId="22" w15:restartNumberingAfterBreak="0">
    <w:nsid w:val="5B686551"/>
    <w:multiLevelType w:val="multilevel"/>
    <w:tmpl w:val="57F85DE8"/>
    <w:lvl w:ilvl="0">
      <w:start w:val="1"/>
      <w:numFmt w:val="bullet"/>
      <w:pStyle w:val="Odrazkystextem"/>
      <w:lvlText w:val="›"/>
      <w:lvlJc w:val="left"/>
      <w:pPr>
        <w:tabs>
          <w:tab w:val="num" w:pos="170"/>
        </w:tabs>
        <w:ind w:left="170" w:hanging="170"/>
      </w:pPr>
      <w:rPr>
        <w:rFonts w:ascii="Arial" w:hAnsi="Arial" w:cs="Arial" w:hint="default"/>
        <w:b/>
        <w:i w:val="0"/>
        <w:color w:val="auto"/>
      </w:rPr>
    </w:lvl>
    <w:lvl w:ilvl="1">
      <w:start w:val="1"/>
      <w:numFmt w:val="bullet"/>
      <w:lvlText w:val=""/>
      <w:lvlPicBulletId w:val="1"/>
      <w:lvlJc w:val="left"/>
      <w:pPr>
        <w:tabs>
          <w:tab w:val="num" w:pos="340"/>
        </w:tabs>
        <w:ind w:left="340" w:hanging="170"/>
      </w:pPr>
      <w:rPr>
        <w:rFonts w:ascii="Symbol" w:hAnsi="Symbol" w:hint="default"/>
        <w:color w:val="auto"/>
      </w:rPr>
    </w:lvl>
    <w:lvl w:ilvl="2">
      <w:start w:val="1"/>
      <w:numFmt w:val="bullet"/>
      <w:lvlText w:val=""/>
      <w:lvlPicBulletId w:val="1"/>
      <w:lvlJc w:val="left"/>
      <w:pPr>
        <w:tabs>
          <w:tab w:val="num" w:pos="510"/>
        </w:tabs>
        <w:ind w:left="510" w:hanging="170"/>
      </w:pPr>
      <w:rPr>
        <w:rFonts w:ascii="Symbol" w:hAnsi="Symbol" w:hint="default"/>
        <w:color w:val="auto"/>
      </w:rPr>
    </w:lvl>
    <w:lvl w:ilvl="3">
      <w:start w:val="1"/>
      <w:numFmt w:val="bullet"/>
      <w:lvlText w:val=""/>
      <w:lvlPicBulletId w:val="1"/>
      <w:lvlJc w:val="left"/>
      <w:pPr>
        <w:tabs>
          <w:tab w:val="num" w:pos="680"/>
        </w:tabs>
        <w:ind w:left="680" w:hanging="170"/>
      </w:pPr>
      <w:rPr>
        <w:rFonts w:ascii="Symbol" w:hAnsi="Symbol" w:hint="default"/>
        <w:color w:val="auto"/>
      </w:rPr>
    </w:lvl>
    <w:lvl w:ilvl="4">
      <w:start w:val="1"/>
      <w:numFmt w:val="bullet"/>
      <w:lvlText w:val=""/>
      <w:lvlPicBulletId w:val="1"/>
      <w:lvlJc w:val="left"/>
      <w:pPr>
        <w:tabs>
          <w:tab w:val="num" w:pos="851"/>
        </w:tabs>
        <w:ind w:left="851" w:hanging="171"/>
      </w:pPr>
      <w:rPr>
        <w:rFonts w:ascii="Symbol" w:hAnsi="Symbol" w:hint="default"/>
        <w:color w:val="auto"/>
      </w:rPr>
    </w:lvl>
    <w:lvl w:ilvl="5">
      <w:start w:val="1"/>
      <w:numFmt w:val="bullet"/>
      <w:lvlText w:val=""/>
      <w:lvlPicBulletId w:val="1"/>
      <w:lvlJc w:val="left"/>
      <w:pPr>
        <w:tabs>
          <w:tab w:val="num" w:pos="1021"/>
        </w:tabs>
        <w:ind w:left="1021" w:hanging="170"/>
      </w:pPr>
      <w:rPr>
        <w:rFonts w:ascii="Symbol" w:hAnsi="Symbol" w:hint="default"/>
        <w:color w:val="auto"/>
      </w:rPr>
    </w:lvl>
    <w:lvl w:ilvl="6">
      <w:start w:val="1"/>
      <w:numFmt w:val="bullet"/>
      <w:lvlText w:val=""/>
      <w:lvlPicBulletId w:val="1"/>
      <w:lvlJc w:val="left"/>
      <w:pPr>
        <w:tabs>
          <w:tab w:val="num" w:pos="1191"/>
        </w:tabs>
        <w:ind w:left="1191" w:hanging="170"/>
      </w:pPr>
      <w:rPr>
        <w:rFonts w:ascii="Symbol" w:hAnsi="Symbol" w:hint="default"/>
        <w:color w:val="auto"/>
      </w:rPr>
    </w:lvl>
    <w:lvl w:ilvl="7">
      <w:start w:val="1"/>
      <w:numFmt w:val="bullet"/>
      <w:lvlText w:val=""/>
      <w:lvlPicBulletId w:val="1"/>
      <w:lvlJc w:val="left"/>
      <w:pPr>
        <w:tabs>
          <w:tab w:val="num" w:pos="1361"/>
        </w:tabs>
        <w:ind w:left="1361" w:hanging="170"/>
      </w:pPr>
      <w:rPr>
        <w:rFonts w:ascii="Symbol" w:hAnsi="Symbol" w:hint="default"/>
        <w:color w:val="auto"/>
      </w:rPr>
    </w:lvl>
    <w:lvl w:ilvl="8">
      <w:start w:val="1"/>
      <w:numFmt w:val="bullet"/>
      <w:lvlText w:val=""/>
      <w:lvlPicBulletId w:val="1"/>
      <w:lvlJc w:val="left"/>
      <w:pPr>
        <w:tabs>
          <w:tab w:val="num" w:pos="1531"/>
        </w:tabs>
        <w:ind w:left="1531" w:hanging="170"/>
      </w:pPr>
      <w:rPr>
        <w:rFonts w:ascii="Symbol" w:hAnsi="Symbol" w:hint="default"/>
        <w:color w:val="auto"/>
      </w:rPr>
    </w:lvl>
  </w:abstractNum>
  <w:abstractNum w:abstractNumId="23" w15:restartNumberingAfterBreak="0">
    <w:nsid w:val="60AA2813"/>
    <w:multiLevelType w:val="multilevel"/>
    <w:tmpl w:val="9A0662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14308CD"/>
    <w:multiLevelType w:val="multilevel"/>
    <w:tmpl w:val="42DC72F8"/>
    <w:lvl w:ilvl="0">
      <w:start w:val="1"/>
      <w:numFmt w:val="bullet"/>
      <w:lvlText w:val=""/>
      <w:lvlJc w:val="left"/>
      <w:pPr>
        <w:tabs>
          <w:tab w:val="num" w:pos="170"/>
        </w:tabs>
        <w:ind w:left="170" w:hanging="170"/>
      </w:pPr>
      <w:rPr>
        <w:rFonts w:ascii="Wingdings" w:hAnsi="Wingdings" w:hint="default"/>
      </w:rPr>
    </w:lvl>
    <w:lvl w:ilvl="1">
      <w:start w:val="1"/>
      <w:numFmt w:val="bullet"/>
      <w:lvlText w:val=""/>
      <w:lvlJc w:val="left"/>
      <w:pPr>
        <w:tabs>
          <w:tab w:val="num" w:pos="340"/>
        </w:tabs>
        <w:ind w:left="340" w:hanging="170"/>
      </w:pPr>
      <w:rPr>
        <w:rFonts w:ascii="Wingdings" w:hAnsi="Wingdings" w:hint="default"/>
      </w:rPr>
    </w:lvl>
    <w:lvl w:ilvl="2">
      <w:start w:val="1"/>
      <w:numFmt w:val="bullet"/>
      <w:lvlText w:val=""/>
      <w:lvlJc w:val="left"/>
      <w:pPr>
        <w:tabs>
          <w:tab w:val="num" w:pos="510"/>
        </w:tabs>
        <w:ind w:left="510" w:hanging="170"/>
      </w:pPr>
      <w:rPr>
        <w:rFonts w:ascii="Wingdings" w:hAnsi="Wingdings" w:hint="default"/>
      </w:rPr>
    </w:lvl>
    <w:lvl w:ilvl="3">
      <w:start w:val="1"/>
      <w:numFmt w:val="bullet"/>
      <w:lvlText w:val=""/>
      <w:lvlJc w:val="left"/>
      <w:pPr>
        <w:tabs>
          <w:tab w:val="num" w:pos="680"/>
        </w:tabs>
        <w:ind w:left="680" w:hanging="170"/>
      </w:pPr>
      <w:rPr>
        <w:rFonts w:ascii="Wingdings" w:hAnsi="Wingdings" w:hint="default"/>
      </w:rPr>
    </w:lvl>
    <w:lvl w:ilvl="4">
      <w:start w:val="1"/>
      <w:numFmt w:val="bullet"/>
      <w:lvlText w:val=""/>
      <w:lvlJc w:val="left"/>
      <w:pPr>
        <w:tabs>
          <w:tab w:val="num" w:pos="851"/>
        </w:tabs>
        <w:ind w:left="851" w:hanging="171"/>
      </w:pPr>
      <w:rPr>
        <w:rFonts w:ascii="Wingdings" w:hAnsi="Wingdings" w:hint="default"/>
      </w:rPr>
    </w:lvl>
    <w:lvl w:ilvl="5">
      <w:start w:val="1"/>
      <w:numFmt w:val="bullet"/>
      <w:lvlText w:val=""/>
      <w:lvlJc w:val="left"/>
      <w:pPr>
        <w:tabs>
          <w:tab w:val="num" w:pos="1021"/>
        </w:tabs>
        <w:ind w:left="1021" w:hanging="170"/>
      </w:pPr>
      <w:rPr>
        <w:rFonts w:ascii="Wingdings" w:hAnsi="Wingdings" w:hint="default"/>
      </w:rPr>
    </w:lvl>
    <w:lvl w:ilvl="6">
      <w:start w:val="1"/>
      <w:numFmt w:val="bullet"/>
      <w:lvlText w:val=""/>
      <w:lvlJc w:val="left"/>
      <w:pPr>
        <w:tabs>
          <w:tab w:val="num" w:pos="1191"/>
        </w:tabs>
        <w:ind w:left="1191" w:hanging="170"/>
      </w:pPr>
      <w:rPr>
        <w:rFonts w:ascii="Wingdings" w:hAnsi="Wingdings" w:hint="default"/>
      </w:rPr>
    </w:lvl>
    <w:lvl w:ilvl="7">
      <w:start w:val="1"/>
      <w:numFmt w:val="bullet"/>
      <w:lvlText w:val=""/>
      <w:lvlJc w:val="left"/>
      <w:pPr>
        <w:tabs>
          <w:tab w:val="num" w:pos="1361"/>
        </w:tabs>
        <w:ind w:left="1361" w:hanging="170"/>
      </w:pPr>
      <w:rPr>
        <w:rFonts w:ascii="Wingdings" w:hAnsi="Wingdings" w:hint="default"/>
      </w:rPr>
    </w:lvl>
    <w:lvl w:ilvl="8">
      <w:start w:val="1"/>
      <w:numFmt w:val="bullet"/>
      <w:lvlText w:val=""/>
      <w:lvlJc w:val="left"/>
      <w:pPr>
        <w:tabs>
          <w:tab w:val="num" w:pos="1531"/>
        </w:tabs>
        <w:ind w:left="1531" w:hanging="170"/>
      </w:pPr>
      <w:rPr>
        <w:rFonts w:ascii="Wingdings" w:hAnsi="Wingdings" w:hint="default"/>
      </w:rPr>
    </w:lvl>
  </w:abstractNum>
  <w:abstractNum w:abstractNumId="25" w15:restartNumberingAfterBreak="0">
    <w:nsid w:val="619447EC"/>
    <w:multiLevelType w:val="hybridMultilevel"/>
    <w:tmpl w:val="C004FEBC"/>
    <w:lvl w:ilvl="0" w:tplc="0405000B">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4170A93"/>
    <w:multiLevelType w:val="multilevel"/>
    <w:tmpl w:val="E408A86A"/>
    <w:numStyleLink w:val="Seznamodrek"/>
  </w:abstractNum>
  <w:abstractNum w:abstractNumId="27" w15:restartNumberingAfterBreak="0">
    <w:nsid w:val="6CA71B8C"/>
    <w:multiLevelType w:val="hybridMultilevel"/>
    <w:tmpl w:val="ECBCB016"/>
    <w:lvl w:ilvl="0" w:tplc="0405000B">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8" w15:restartNumberingAfterBreak="0">
    <w:nsid w:val="7D723F68"/>
    <w:multiLevelType w:val="multilevel"/>
    <w:tmpl w:val="09E4D9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69819947">
    <w:abstractNumId w:val="0"/>
  </w:num>
  <w:num w:numId="2" w16cid:durableId="1754081868">
    <w:abstractNumId w:val="1"/>
  </w:num>
  <w:num w:numId="3" w16cid:durableId="1231773108">
    <w:abstractNumId w:val="24"/>
  </w:num>
  <w:num w:numId="4" w16cid:durableId="1790195325">
    <w:abstractNumId w:val="7"/>
  </w:num>
  <w:num w:numId="5" w16cid:durableId="764233054">
    <w:abstractNumId w:val="26"/>
  </w:num>
  <w:num w:numId="6" w16cid:durableId="1769350092">
    <w:abstractNumId w:val="3"/>
  </w:num>
  <w:num w:numId="7" w16cid:durableId="32192362">
    <w:abstractNumId w:val="13"/>
  </w:num>
  <w:num w:numId="8" w16cid:durableId="1558203874">
    <w:abstractNumId w:val="15"/>
  </w:num>
  <w:num w:numId="9" w16cid:durableId="231356285">
    <w:abstractNumId w:val="21"/>
  </w:num>
  <w:num w:numId="10" w16cid:durableId="2140831368">
    <w:abstractNumId w:val="18"/>
  </w:num>
  <w:num w:numId="11" w16cid:durableId="1753621889">
    <w:abstractNumId w:val="5"/>
  </w:num>
  <w:num w:numId="12" w16cid:durableId="2050567368">
    <w:abstractNumId w:val="16"/>
  </w:num>
  <w:num w:numId="13" w16cid:durableId="942345575">
    <w:abstractNumId w:val="14"/>
  </w:num>
  <w:num w:numId="14" w16cid:durableId="1774015915">
    <w:abstractNumId w:val="22"/>
  </w:num>
  <w:num w:numId="15" w16cid:durableId="2132900447">
    <w:abstractNumId w:val="6"/>
  </w:num>
  <w:num w:numId="16" w16cid:durableId="1573462884">
    <w:abstractNumId w:val="6"/>
  </w:num>
  <w:num w:numId="17" w16cid:durableId="693312827">
    <w:abstractNumId w:val="6"/>
  </w:num>
  <w:num w:numId="18" w16cid:durableId="1306815553">
    <w:abstractNumId w:val="6"/>
  </w:num>
  <w:num w:numId="19" w16cid:durableId="789251913">
    <w:abstractNumId w:val="10"/>
  </w:num>
  <w:num w:numId="20" w16cid:durableId="2141802537">
    <w:abstractNumId w:val="11"/>
  </w:num>
  <w:num w:numId="21" w16cid:durableId="475494995">
    <w:abstractNumId w:val="4"/>
  </w:num>
  <w:num w:numId="22" w16cid:durableId="1721131529">
    <w:abstractNumId w:val="9"/>
  </w:num>
  <w:num w:numId="23" w16cid:durableId="1204438433">
    <w:abstractNumId w:val="28"/>
  </w:num>
  <w:num w:numId="24" w16cid:durableId="801385338">
    <w:abstractNumId w:val="12"/>
  </w:num>
  <w:num w:numId="25" w16cid:durableId="333459887">
    <w:abstractNumId w:val="23"/>
  </w:num>
  <w:num w:numId="26" w16cid:durableId="2113013440">
    <w:abstractNumId w:val="2"/>
  </w:num>
  <w:num w:numId="27" w16cid:durableId="2101557198">
    <w:abstractNumId w:val="20"/>
  </w:num>
  <w:num w:numId="28" w16cid:durableId="413940124">
    <w:abstractNumId w:val="19"/>
  </w:num>
  <w:num w:numId="29" w16cid:durableId="1649749944">
    <w:abstractNumId w:val="25"/>
  </w:num>
  <w:num w:numId="30" w16cid:durableId="322006163">
    <w:abstractNumId w:val="8"/>
  </w:num>
  <w:num w:numId="31" w16cid:durableId="670303583">
    <w:abstractNumId w:val="17"/>
  </w:num>
  <w:num w:numId="32" w16cid:durableId="757099046">
    <w:abstractNumId w:val="27"/>
  </w:num>
  <w:num w:numId="33" w16cid:durableId="88698689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clean"/>
  <w:defaultTabStop w:val="709"/>
  <w:hyphenationZone w:val="425"/>
  <w:drawingGridHorizontalSpacing w:val="9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OwMDaxAEJDM3MzcyUdpeDU4uLM/DyQApNaAIWx2DIsAAAA"/>
  </w:docVars>
  <w:rsids>
    <w:rsidRoot w:val="000D5E44"/>
    <w:rsid w:val="0000061A"/>
    <w:rsid w:val="00001B9B"/>
    <w:rsid w:val="0000337D"/>
    <w:rsid w:val="0000355F"/>
    <w:rsid w:val="0000387D"/>
    <w:rsid w:val="00007828"/>
    <w:rsid w:val="0001094C"/>
    <w:rsid w:val="00011CDB"/>
    <w:rsid w:val="00014C59"/>
    <w:rsid w:val="00017681"/>
    <w:rsid w:val="00020C2B"/>
    <w:rsid w:val="000217AC"/>
    <w:rsid w:val="00021C86"/>
    <w:rsid w:val="00022A52"/>
    <w:rsid w:val="00023000"/>
    <w:rsid w:val="000237FA"/>
    <w:rsid w:val="00023A8F"/>
    <w:rsid w:val="00024A4C"/>
    <w:rsid w:val="00025FE0"/>
    <w:rsid w:val="0002744F"/>
    <w:rsid w:val="00030F7D"/>
    <w:rsid w:val="0004003B"/>
    <w:rsid w:val="0004100A"/>
    <w:rsid w:val="00043348"/>
    <w:rsid w:val="00044108"/>
    <w:rsid w:val="00045E1E"/>
    <w:rsid w:val="00045F7A"/>
    <w:rsid w:val="0004604D"/>
    <w:rsid w:val="000461F1"/>
    <w:rsid w:val="00051B48"/>
    <w:rsid w:val="00051BCF"/>
    <w:rsid w:val="00055D5F"/>
    <w:rsid w:val="00057EDB"/>
    <w:rsid w:val="000605AC"/>
    <w:rsid w:val="00061C07"/>
    <w:rsid w:val="000627E7"/>
    <w:rsid w:val="00062CDB"/>
    <w:rsid w:val="000642DD"/>
    <w:rsid w:val="00066AC0"/>
    <w:rsid w:val="0006723F"/>
    <w:rsid w:val="000713DB"/>
    <w:rsid w:val="00071AAE"/>
    <w:rsid w:val="00071D22"/>
    <w:rsid w:val="00073050"/>
    <w:rsid w:val="00074831"/>
    <w:rsid w:val="000768FC"/>
    <w:rsid w:val="00076A43"/>
    <w:rsid w:val="00076D8C"/>
    <w:rsid w:val="000770F0"/>
    <w:rsid w:val="00077920"/>
    <w:rsid w:val="0008031D"/>
    <w:rsid w:val="00080724"/>
    <w:rsid w:val="00080D3C"/>
    <w:rsid w:val="00080EE1"/>
    <w:rsid w:val="00081EE2"/>
    <w:rsid w:val="00082291"/>
    <w:rsid w:val="000871DE"/>
    <w:rsid w:val="00087579"/>
    <w:rsid w:val="00090F6D"/>
    <w:rsid w:val="000949EE"/>
    <w:rsid w:val="000954BA"/>
    <w:rsid w:val="000961FB"/>
    <w:rsid w:val="00097A15"/>
    <w:rsid w:val="000A029E"/>
    <w:rsid w:val="000A0661"/>
    <w:rsid w:val="000A325E"/>
    <w:rsid w:val="000A3838"/>
    <w:rsid w:val="000B1CE1"/>
    <w:rsid w:val="000B1E3D"/>
    <w:rsid w:val="000B2A58"/>
    <w:rsid w:val="000B3578"/>
    <w:rsid w:val="000B5E2E"/>
    <w:rsid w:val="000B5F9D"/>
    <w:rsid w:val="000C0C89"/>
    <w:rsid w:val="000C0CBF"/>
    <w:rsid w:val="000C2D12"/>
    <w:rsid w:val="000C4BE7"/>
    <w:rsid w:val="000C6173"/>
    <w:rsid w:val="000C76E8"/>
    <w:rsid w:val="000D14AF"/>
    <w:rsid w:val="000D2319"/>
    <w:rsid w:val="000D3A7A"/>
    <w:rsid w:val="000D4350"/>
    <w:rsid w:val="000D4F2A"/>
    <w:rsid w:val="000D5E44"/>
    <w:rsid w:val="000D6329"/>
    <w:rsid w:val="000D7D71"/>
    <w:rsid w:val="000E173A"/>
    <w:rsid w:val="000E2FB6"/>
    <w:rsid w:val="000E3FA4"/>
    <w:rsid w:val="000E453A"/>
    <w:rsid w:val="000E757E"/>
    <w:rsid w:val="000F06F4"/>
    <w:rsid w:val="000F0A13"/>
    <w:rsid w:val="000F14D7"/>
    <w:rsid w:val="000F247F"/>
    <w:rsid w:val="000F57B1"/>
    <w:rsid w:val="000F6125"/>
    <w:rsid w:val="000F7FE5"/>
    <w:rsid w:val="00100577"/>
    <w:rsid w:val="0010165A"/>
    <w:rsid w:val="001016C9"/>
    <w:rsid w:val="00101A46"/>
    <w:rsid w:val="00101D6F"/>
    <w:rsid w:val="001023DD"/>
    <w:rsid w:val="001027D8"/>
    <w:rsid w:val="00102A3B"/>
    <w:rsid w:val="00102EE7"/>
    <w:rsid w:val="001030C0"/>
    <w:rsid w:val="00103287"/>
    <w:rsid w:val="00103FA5"/>
    <w:rsid w:val="0010483D"/>
    <w:rsid w:val="00107303"/>
    <w:rsid w:val="001075F2"/>
    <w:rsid w:val="00110B23"/>
    <w:rsid w:val="00110B52"/>
    <w:rsid w:val="0011161C"/>
    <w:rsid w:val="0011229F"/>
    <w:rsid w:val="001152DA"/>
    <w:rsid w:val="001156A8"/>
    <w:rsid w:val="0012174B"/>
    <w:rsid w:val="00123843"/>
    <w:rsid w:val="001253EC"/>
    <w:rsid w:val="00126924"/>
    <w:rsid w:val="00130E96"/>
    <w:rsid w:val="00132B6C"/>
    <w:rsid w:val="00133275"/>
    <w:rsid w:val="001336DD"/>
    <w:rsid w:val="00133C03"/>
    <w:rsid w:val="00133F99"/>
    <w:rsid w:val="00134F1E"/>
    <w:rsid w:val="00135BE8"/>
    <w:rsid w:val="00135E24"/>
    <w:rsid w:val="001362CC"/>
    <w:rsid w:val="0013630C"/>
    <w:rsid w:val="0014009D"/>
    <w:rsid w:val="00140F62"/>
    <w:rsid w:val="00142C28"/>
    <w:rsid w:val="00143BC0"/>
    <w:rsid w:val="00145728"/>
    <w:rsid w:val="0014628E"/>
    <w:rsid w:val="00147069"/>
    <w:rsid w:val="001503CE"/>
    <w:rsid w:val="00150E89"/>
    <w:rsid w:val="00151822"/>
    <w:rsid w:val="00152FFB"/>
    <w:rsid w:val="00153609"/>
    <w:rsid w:val="001544C5"/>
    <w:rsid w:val="00155CA4"/>
    <w:rsid w:val="00155D3A"/>
    <w:rsid w:val="00155DA4"/>
    <w:rsid w:val="00155DF7"/>
    <w:rsid w:val="001564D4"/>
    <w:rsid w:val="00160652"/>
    <w:rsid w:val="00164B62"/>
    <w:rsid w:val="00165CBE"/>
    <w:rsid w:val="0016691B"/>
    <w:rsid w:val="00166F13"/>
    <w:rsid w:val="001674C5"/>
    <w:rsid w:val="001702FD"/>
    <w:rsid w:val="00173637"/>
    <w:rsid w:val="0017533E"/>
    <w:rsid w:val="00175E73"/>
    <w:rsid w:val="00176009"/>
    <w:rsid w:val="00176B11"/>
    <w:rsid w:val="001770CC"/>
    <w:rsid w:val="0017747E"/>
    <w:rsid w:val="00180400"/>
    <w:rsid w:val="001814CC"/>
    <w:rsid w:val="0018156E"/>
    <w:rsid w:val="0018589D"/>
    <w:rsid w:val="00185A51"/>
    <w:rsid w:val="00190F8F"/>
    <w:rsid w:val="001926D8"/>
    <w:rsid w:val="001937B5"/>
    <w:rsid w:val="00193E1D"/>
    <w:rsid w:val="001A023F"/>
    <w:rsid w:val="001A17F3"/>
    <w:rsid w:val="001A4120"/>
    <w:rsid w:val="001B15CB"/>
    <w:rsid w:val="001B29AE"/>
    <w:rsid w:val="001B60BF"/>
    <w:rsid w:val="001B6A06"/>
    <w:rsid w:val="001C0CDA"/>
    <w:rsid w:val="001C0F84"/>
    <w:rsid w:val="001C20BB"/>
    <w:rsid w:val="001C50F0"/>
    <w:rsid w:val="001C6FAA"/>
    <w:rsid w:val="001C756B"/>
    <w:rsid w:val="001D0BEA"/>
    <w:rsid w:val="001D27C2"/>
    <w:rsid w:val="001D7E7A"/>
    <w:rsid w:val="001E1212"/>
    <w:rsid w:val="001E2489"/>
    <w:rsid w:val="001E5299"/>
    <w:rsid w:val="001E560F"/>
    <w:rsid w:val="001E6FFC"/>
    <w:rsid w:val="001E7BB1"/>
    <w:rsid w:val="001F157E"/>
    <w:rsid w:val="001F330E"/>
    <w:rsid w:val="001F35A8"/>
    <w:rsid w:val="001F3B89"/>
    <w:rsid w:val="001F4385"/>
    <w:rsid w:val="001F5A9B"/>
    <w:rsid w:val="001F6435"/>
    <w:rsid w:val="001F799D"/>
    <w:rsid w:val="001F7FED"/>
    <w:rsid w:val="00200356"/>
    <w:rsid w:val="002007C7"/>
    <w:rsid w:val="00201053"/>
    <w:rsid w:val="002024F1"/>
    <w:rsid w:val="002035E1"/>
    <w:rsid w:val="00203A46"/>
    <w:rsid w:val="00204DEA"/>
    <w:rsid w:val="0020765D"/>
    <w:rsid w:val="00207A09"/>
    <w:rsid w:val="00217968"/>
    <w:rsid w:val="00220CAE"/>
    <w:rsid w:val="002212ED"/>
    <w:rsid w:val="002213C4"/>
    <w:rsid w:val="00221A70"/>
    <w:rsid w:val="002255BC"/>
    <w:rsid w:val="00232DD5"/>
    <w:rsid w:val="00234D27"/>
    <w:rsid w:val="00235649"/>
    <w:rsid w:val="00235B23"/>
    <w:rsid w:val="0023650C"/>
    <w:rsid w:val="002365C7"/>
    <w:rsid w:val="002370E0"/>
    <w:rsid w:val="002373EA"/>
    <w:rsid w:val="002406F0"/>
    <w:rsid w:val="002413CB"/>
    <w:rsid w:val="00242923"/>
    <w:rsid w:val="002438F6"/>
    <w:rsid w:val="002447EF"/>
    <w:rsid w:val="00244C69"/>
    <w:rsid w:val="00247A7E"/>
    <w:rsid w:val="00247A8D"/>
    <w:rsid w:val="00247F8B"/>
    <w:rsid w:val="0025002F"/>
    <w:rsid w:val="002504FD"/>
    <w:rsid w:val="002512F3"/>
    <w:rsid w:val="002517EB"/>
    <w:rsid w:val="00251CAA"/>
    <w:rsid w:val="00253A7E"/>
    <w:rsid w:val="00253BB0"/>
    <w:rsid w:val="002545C8"/>
    <w:rsid w:val="002578C5"/>
    <w:rsid w:val="0026012C"/>
    <w:rsid w:val="00261E08"/>
    <w:rsid w:val="002649F3"/>
    <w:rsid w:val="00266890"/>
    <w:rsid w:val="00267930"/>
    <w:rsid w:val="00272EBB"/>
    <w:rsid w:val="0027360A"/>
    <w:rsid w:val="0027446F"/>
    <w:rsid w:val="00274846"/>
    <w:rsid w:val="00275EBF"/>
    <w:rsid w:val="002772E0"/>
    <w:rsid w:val="00280655"/>
    <w:rsid w:val="00281DAD"/>
    <w:rsid w:val="002823F5"/>
    <w:rsid w:val="0028434A"/>
    <w:rsid w:val="002847A2"/>
    <w:rsid w:val="002852E6"/>
    <w:rsid w:val="00285B79"/>
    <w:rsid w:val="00285C20"/>
    <w:rsid w:val="00286AFC"/>
    <w:rsid w:val="002900FF"/>
    <w:rsid w:val="00290E36"/>
    <w:rsid w:val="0029240D"/>
    <w:rsid w:val="00293BAA"/>
    <w:rsid w:val="00296DBB"/>
    <w:rsid w:val="002A0816"/>
    <w:rsid w:val="002A2B49"/>
    <w:rsid w:val="002A2C61"/>
    <w:rsid w:val="002A323A"/>
    <w:rsid w:val="002A4525"/>
    <w:rsid w:val="002A4C31"/>
    <w:rsid w:val="002A5F66"/>
    <w:rsid w:val="002A610A"/>
    <w:rsid w:val="002B164D"/>
    <w:rsid w:val="002B178E"/>
    <w:rsid w:val="002B24E3"/>
    <w:rsid w:val="002B2916"/>
    <w:rsid w:val="002C3005"/>
    <w:rsid w:val="002C38A9"/>
    <w:rsid w:val="002C3DC8"/>
    <w:rsid w:val="002C5E8F"/>
    <w:rsid w:val="002C716E"/>
    <w:rsid w:val="002D0874"/>
    <w:rsid w:val="002D37D5"/>
    <w:rsid w:val="002D3D6F"/>
    <w:rsid w:val="002D4BEE"/>
    <w:rsid w:val="002D4F55"/>
    <w:rsid w:val="002E156E"/>
    <w:rsid w:val="002E1B75"/>
    <w:rsid w:val="002E48F2"/>
    <w:rsid w:val="002E5142"/>
    <w:rsid w:val="002E57BC"/>
    <w:rsid w:val="002E696B"/>
    <w:rsid w:val="002E7D43"/>
    <w:rsid w:val="002F02B9"/>
    <w:rsid w:val="002F069D"/>
    <w:rsid w:val="002F0884"/>
    <w:rsid w:val="002F2605"/>
    <w:rsid w:val="002F2BAF"/>
    <w:rsid w:val="002F34A1"/>
    <w:rsid w:val="002F5E5D"/>
    <w:rsid w:val="002F650C"/>
    <w:rsid w:val="003016FC"/>
    <w:rsid w:val="00301900"/>
    <w:rsid w:val="00301D13"/>
    <w:rsid w:val="00302DAB"/>
    <w:rsid w:val="00302F5F"/>
    <w:rsid w:val="00304810"/>
    <w:rsid w:val="00305E36"/>
    <w:rsid w:val="00307105"/>
    <w:rsid w:val="00307DF8"/>
    <w:rsid w:val="0031036A"/>
    <w:rsid w:val="003120A8"/>
    <w:rsid w:val="00313846"/>
    <w:rsid w:val="00313DAC"/>
    <w:rsid w:val="00315029"/>
    <w:rsid w:val="00315EE1"/>
    <w:rsid w:val="00316C9C"/>
    <w:rsid w:val="00317AEE"/>
    <w:rsid w:val="00317B75"/>
    <w:rsid w:val="00320E9F"/>
    <w:rsid w:val="0032245C"/>
    <w:rsid w:val="00324BCB"/>
    <w:rsid w:val="00331034"/>
    <w:rsid w:val="00331A4B"/>
    <w:rsid w:val="0033387E"/>
    <w:rsid w:val="003371AE"/>
    <w:rsid w:val="00342827"/>
    <w:rsid w:val="003442EC"/>
    <w:rsid w:val="00344B35"/>
    <w:rsid w:val="00345038"/>
    <w:rsid w:val="00347FB1"/>
    <w:rsid w:val="0035105F"/>
    <w:rsid w:val="003568E5"/>
    <w:rsid w:val="00360D67"/>
    <w:rsid w:val="00363904"/>
    <w:rsid w:val="003648C1"/>
    <w:rsid w:val="00365631"/>
    <w:rsid w:val="003709BC"/>
    <w:rsid w:val="00372B48"/>
    <w:rsid w:val="00375080"/>
    <w:rsid w:val="00377420"/>
    <w:rsid w:val="00377D9F"/>
    <w:rsid w:val="00382087"/>
    <w:rsid w:val="0038452B"/>
    <w:rsid w:val="003850CD"/>
    <w:rsid w:val="0038597F"/>
    <w:rsid w:val="00385B7A"/>
    <w:rsid w:val="00386FD5"/>
    <w:rsid w:val="00387F59"/>
    <w:rsid w:val="00391D20"/>
    <w:rsid w:val="00392594"/>
    <w:rsid w:val="00392D03"/>
    <w:rsid w:val="003949C4"/>
    <w:rsid w:val="00395819"/>
    <w:rsid w:val="00395B6F"/>
    <w:rsid w:val="00396324"/>
    <w:rsid w:val="003A2FD9"/>
    <w:rsid w:val="003A428C"/>
    <w:rsid w:val="003A4708"/>
    <w:rsid w:val="003A5F11"/>
    <w:rsid w:val="003A6987"/>
    <w:rsid w:val="003A7F81"/>
    <w:rsid w:val="003B386D"/>
    <w:rsid w:val="003B4DF4"/>
    <w:rsid w:val="003B538A"/>
    <w:rsid w:val="003B5EC6"/>
    <w:rsid w:val="003B69D2"/>
    <w:rsid w:val="003B6E35"/>
    <w:rsid w:val="003B7B57"/>
    <w:rsid w:val="003B7D69"/>
    <w:rsid w:val="003C0276"/>
    <w:rsid w:val="003C032D"/>
    <w:rsid w:val="003C0982"/>
    <w:rsid w:val="003C19E7"/>
    <w:rsid w:val="003C2F94"/>
    <w:rsid w:val="003C3BD6"/>
    <w:rsid w:val="003C3E81"/>
    <w:rsid w:val="003C6C17"/>
    <w:rsid w:val="003C6CAF"/>
    <w:rsid w:val="003C6D3F"/>
    <w:rsid w:val="003D015F"/>
    <w:rsid w:val="003D134E"/>
    <w:rsid w:val="003D1FF4"/>
    <w:rsid w:val="003D414D"/>
    <w:rsid w:val="003E0681"/>
    <w:rsid w:val="003E29E1"/>
    <w:rsid w:val="003F1D44"/>
    <w:rsid w:val="003F2EE1"/>
    <w:rsid w:val="003F55A9"/>
    <w:rsid w:val="003F6175"/>
    <w:rsid w:val="003F61D5"/>
    <w:rsid w:val="003F73BF"/>
    <w:rsid w:val="00401AC3"/>
    <w:rsid w:val="004020ED"/>
    <w:rsid w:val="00402BB6"/>
    <w:rsid w:val="00404889"/>
    <w:rsid w:val="004054D0"/>
    <w:rsid w:val="0040554F"/>
    <w:rsid w:val="00407871"/>
    <w:rsid w:val="004108ED"/>
    <w:rsid w:val="00411301"/>
    <w:rsid w:val="00411695"/>
    <w:rsid w:val="00411CCA"/>
    <w:rsid w:val="00412100"/>
    <w:rsid w:val="0041301D"/>
    <w:rsid w:val="0041676E"/>
    <w:rsid w:val="00417F37"/>
    <w:rsid w:val="00417F7C"/>
    <w:rsid w:val="00425378"/>
    <w:rsid w:val="0043021A"/>
    <w:rsid w:val="00430DBF"/>
    <w:rsid w:val="0043498A"/>
    <w:rsid w:val="00440A2C"/>
    <w:rsid w:val="0044172A"/>
    <w:rsid w:val="00441C8A"/>
    <w:rsid w:val="00441E48"/>
    <w:rsid w:val="004443C8"/>
    <w:rsid w:val="0044592B"/>
    <w:rsid w:val="00446D57"/>
    <w:rsid w:val="004475C4"/>
    <w:rsid w:val="0045040C"/>
    <w:rsid w:val="00450FBB"/>
    <w:rsid w:val="004519AC"/>
    <w:rsid w:val="004523B9"/>
    <w:rsid w:val="0045242F"/>
    <w:rsid w:val="004553B5"/>
    <w:rsid w:val="0045671A"/>
    <w:rsid w:val="00456AEB"/>
    <w:rsid w:val="00461FE4"/>
    <w:rsid w:val="0046257F"/>
    <w:rsid w:val="00462CE2"/>
    <w:rsid w:val="004634E1"/>
    <w:rsid w:val="004642A2"/>
    <w:rsid w:val="004646BF"/>
    <w:rsid w:val="00464DA2"/>
    <w:rsid w:val="00466469"/>
    <w:rsid w:val="00467563"/>
    <w:rsid w:val="00470668"/>
    <w:rsid w:val="0047082A"/>
    <w:rsid w:val="00470EE1"/>
    <w:rsid w:val="004772FC"/>
    <w:rsid w:val="004776DD"/>
    <w:rsid w:val="00480434"/>
    <w:rsid w:val="00483291"/>
    <w:rsid w:val="00485A45"/>
    <w:rsid w:val="00497019"/>
    <w:rsid w:val="004A09F2"/>
    <w:rsid w:val="004A1E3B"/>
    <w:rsid w:val="004A3091"/>
    <w:rsid w:val="004A6161"/>
    <w:rsid w:val="004A667B"/>
    <w:rsid w:val="004B2D40"/>
    <w:rsid w:val="004C02F7"/>
    <w:rsid w:val="004C0E73"/>
    <w:rsid w:val="004C4A0D"/>
    <w:rsid w:val="004C51B3"/>
    <w:rsid w:val="004C6673"/>
    <w:rsid w:val="004C786B"/>
    <w:rsid w:val="004D08A9"/>
    <w:rsid w:val="004D1EEC"/>
    <w:rsid w:val="004D1FDC"/>
    <w:rsid w:val="004D2096"/>
    <w:rsid w:val="004D2E8D"/>
    <w:rsid w:val="004D30B1"/>
    <w:rsid w:val="004D3ACB"/>
    <w:rsid w:val="004D42EE"/>
    <w:rsid w:val="004D46E0"/>
    <w:rsid w:val="004D6EE1"/>
    <w:rsid w:val="004D7551"/>
    <w:rsid w:val="004D767B"/>
    <w:rsid w:val="004E0B98"/>
    <w:rsid w:val="004E1C0A"/>
    <w:rsid w:val="004E5129"/>
    <w:rsid w:val="004E6D0D"/>
    <w:rsid w:val="004E6E90"/>
    <w:rsid w:val="004E72FC"/>
    <w:rsid w:val="004E7DBB"/>
    <w:rsid w:val="004F14B8"/>
    <w:rsid w:val="004F29FC"/>
    <w:rsid w:val="004F36D7"/>
    <w:rsid w:val="004F4112"/>
    <w:rsid w:val="004F4EDC"/>
    <w:rsid w:val="004F7097"/>
    <w:rsid w:val="004F7A7A"/>
    <w:rsid w:val="0050109E"/>
    <w:rsid w:val="00502B7A"/>
    <w:rsid w:val="00503186"/>
    <w:rsid w:val="005112AE"/>
    <w:rsid w:val="0051199B"/>
    <w:rsid w:val="0051354B"/>
    <w:rsid w:val="00513D14"/>
    <w:rsid w:val="00513D48"/>
    <w:rsid w:val="005159E5"/>
    <w:rsid w:val="00515F9B"/>
    <w:rsid w:val="0051605E"/>
    <w:rsid w:val="00516F6B"/>
    <w:rsid w:val="0052256F"/>
    <w:rsid w:val="0052283A"/>
    <w:rsid w:val="0052370E"/>
    <w:rsid w:val="0052388C"/>
    <w:rsid w:val="00523FF6"/>
    <w:rsid w:val="00524091"/>
    <w:rsid w:val="00524BA6"/>
    <w:rsid w:val="005253A1"/>
    <w:rsid w:val="005260B8"/>
    <w:rsid w:val="00530EF8"/>
    <w:rsid w:val="00532E06"/>
    <w:rsid w:val="00533E27"/>
    <w:rsid w:val="0053405A"/>
    <w:rsid w:val="00535909"/>
    <w:rsid w:val="00536752"/>
    <w:rsid w:val="005411D1"/>
    <w:rsid w:val="0054640F"/>
    <w:rsid w:val="005465B0"/>
    <w:rsid w:val="005511D2"/>
    <w:rsid w:val="005516FA"/>
    <w:rsid w:val="005544B0"/>
    <w:rsid w:val="00554D36"/>
    <w:rsid w:val="00555230"/>
    <w:rsid w:val="005561E6"/>
    <w:rsid w:val="005564D3"/>
    <w:rsid w:val="0055751A"/>
    <w:rsid w:val="005608D4"/>
    <w:rsid w:val="005609A3"/>
    <w:rsid w:val="00561537"/>
    <w:rsid w:val="0056185E"/>
    <w:rsid w:val="005618E6"/>
    <w:rsid w:val="00561A27"/>
    <w:rsid w:val="00562A9F"/>
    <w:rsid w:val="00562B3C"/>
    <w:rsid w:val="00564206"/>
    <w:rsid w:val="005654EC"/>
    <w:rsid w:val="005667DE"/>
    <w:rsid w:val="0056716C"/>
    <w:rsid w:val="00567DE2"/>
    <w:rsid w:val="0057226B"/>
    <w:rsid w:val="00575924"/>
    <w:rsid w:val="005801A3"/>
    <w:rsid w:val="005807D0"/>
    <w:rsid w:val="00580BF1"/>
    <w:rsid w:val="00580DE5"/>
    <w:rsid w:val="0058128F"/>
    <w:rsid w:val="00583E2E"/>
    <w:rsid w:val="00587F58"/>
    <w:rsid w:val="00590F52"/>
    <w:rsid w:val="00593629"/>
    <w:rsid w:val="005942DA"/>
    <w:rsid w:val="0059497B"/>
    <w:rsid w:val="005963DE"/>
    <w:rsid w:val="005A00B1"/>
    <w:rsid w:val="005A26C2"/>
    <w:rsid w:val="005A3D71"/>
    <w:rsid w:val="005A477A"/>
    <w:rsid w:val="005A7D29"/>
    <w:rsid w:val="005B0225"/>
    <w:rsid w:val="005B1EFE"/>
    <w:rsid w:val="005B4FC4"/>
    <w:rsid w:val="005B78C8"/>
    <w:rsid w:val="005B7D97"/>
    <w:rsid w:val="005B7FC7"/>
    <w:rsid w:val="005C0FC3"/>
    <w:rsid w:val="005C1E35"/>
    <w:rsid w:val="005C294A"/>
    <w:rsid w:val="005C318A"/>
    <w:rsid w:val="005C4445"/>
    <w:rsid w:val="005D4FDA"/>
    <w:rsid w:val="005D54B2"/>
    <w:rsid w:val="005D5595"/>
    <w:rsid w:val="005D6D7F"/>
    <w:rsid w:val="005D71DB"/>
    <w:rsid w:val="005E0618"/>
    <w:rsid w:val="005E0956"/>
    <w:rsid w:val="005E1411"/>
    <w:rsid w:val="005E190C"/>
    <w:rsid w:val="005E1FE3"/>
    <w:rsid w:val="005E3EDC"/>
    <w:rsid w:val="005E4089"/>
    <w:rsid w:val="005E42D3"/>
    <w:rsid w:val="005E4C12"/>
    <w:rsid w:val="005E4C92"/>
    <w:rsid w:val="005E7E54"/>
    <w:rsid w:val="005F20A3"/>
    <w:rsid w:val="005F3130"/>
    <w:rsid w:val="005F3A94"/>
    <w:rsid w:val="005F3B5D"/>
    <w:rsid w:val="005F62CA"/>
    <w:rsid w:val="005F73B6"/>
    <w:rsid w:val="00600B6F"/>
    <w:rsid w:val="00602113"/>
    <w:rsid w:val="00603AF5"/>
    <w:rsid w:val="006040EB"/>
    <w:rsid w:val="006046E4"/>
    <w:rsid w:val="00604ABE"/>
    <w:rsid w:val="0060689E"/>
    <w:rsid w:val="00606FE9"/>
    <w:rsid w:val="00610979"/>
    <w:rsid w:val="00612C93"/>
    <w:rsid w:val="00613CFC"/>
    <w:rsid w:val="0061541E"/>
    <w:rsid w:val="00615BD7"/>
    <w:rsid w:val="00616A68"/>
    <w:rsid w:val="00623421"/>
    <w:rsid w:val="00624215"/>
    <w:rsid w:val="00625233"/>
    <w:rsid w:val="00625891"/>
    <w:rsid w:val="006264DC"/>
    <w:rsid w:val="00626CC7"/>
    <w:rsid w:val="00627EEF"/>
    <w:rsid w:val="0063018A"/>
    <w:rsid w:val="00631167"/>
    <w:rsid w:val="00631F3B"/>
    <w:rsid w:val="00632260"/>
    <w:rsid w:val="0063292B"/>
    <w:rsid w:val="0063585C"/>
    <w:rsid w:val="00636576"/>
    <w:rsid w:val="00637BD3"/>
    <w:rsid w:val="00640C77"/>
    <w:rsid w:val="006413C8"/>
    <w:rsid w:val="00641A07"/>
    <w:rsid w:val="0064403C"/>
    <w:rsid w:val="00644693"/>
    <w:rsid w:val="00645002"/>
    <w:rsid w:val="00646492"/>
    <w:rsid w:val="00647AE1"/>
    <w:rsid w:val="00651B64"/>
    <w:rsid w:val="00653B24"/>
    <w:rsid w:val="00654C5B"/>
    <w:rsid w:val="006573FF"/>
    <w:rsid w:val="00657DC5"/>
    <w:rsid w:val="006622F5"/>
    <w:rsid w:val="006626FF"/>
    <w:rsid w:val="006627F9"/>
    <w:rsid w:val="00663F7D"/>
    <w:rsid w:val="006640D8"/>
    <w:rsid w:val="00664E20"/>
    <w:rsid w:val="00670DFA"/>
    <w:rsid w:val="00671952"/>
    <w:rsid w:val="00671DDD"/>
    <w:rsid w:val="00672394"/>
    <w:rsid w:val="00672403"/>
    <w:rsid w:val="0067503D"/>
    <w:rsid w:val="00675791"/>
    <w:rsid w:val="00676039"/>
    <w:rsid w:val="006764DD"/>
    <w:rsid w:val="006773AE"/>
    <w:rsid w:val="0068050B"/>
    <w:rsid w:val="00680B4D"/>
    <w:rsid w:val="00680B72"/>
    <w:rsid w:val="006817E2"/>
    <w:rsid w:val="00683476"/>
    <w:rsid w:val="00684976"/>
    <w:rsid w:val="006858BA"/>
    <w:rsid w:val="0069046E"/>
    <w:rsid w:val="00693393"/>
    <w:rsid w:val="0069706B"/>
    <w:rsid w:val="00697D1F"/>
    <w:rsid w:val="006A112F"/>
    <w:rsid w:val="006A2677"/>
    <w:rsid w:val="006A3905"/>
    <w:rsid w:val="006A457E"/>
    <w:rsid w:val="006A4D16"/>
    <w:rsid w:val="006A5CB3"/>
    <w:rsid w:val="006A6571"/>
    <w:rsid w:val="006A6FE7"/>
    <w:rsid w:val="006B02E2"/>
    <w:rsid w:val="006B58C5"/>
    <w:rsid w:val="006B5A10"/>
    <w:rsid w:val="006B6BC1"/>
    <w:rsid w:val="006C0118"/>
    <w:rsid w:val="006C23EB"/>
    <w:rsid w:val="006C2BDB"/>
    <w:rsid w:val="006C391A"/>
    <w:rsid w:val="006C4D25"/>
    <w:rsid w:val="006C56BF"/>
    <w:rsid w:val="006C6852"/>
    <w:rsid w:val="006D0B9C"/>
    <w:rsid w:val="006D28D5"/>
    <w:rsid w:val="006D3D52"/>
    <w:rsid w:val="006D3F77"/>
    <w:rsid w:val="006D53D2"/>
    <w:rsid w:val="006D5496"/>
    <w:rsid w:val="006D7111"/>
    <w:rsid w:val="006D7FDC"/>
    <w:rsid w:val="006E2315"/>
    <w:rsid w:val="006F013C"/>
    <w:rsid w:val="006F2CE1"/>
    <w:rsid w:val="006F5A45"/>
    <w:rsid w:val="006F73A6"/>
    <w:rsid w:val="00706FC5"/>
    <w:rsid w:val="00711965"/>
    <w:rsid w:val="00712D23"/>
    <w:rsid w:val="00713683"/>
    <w:rsid w:val="00713B26"/>
    <w:rsid w:val="00716AEB"/>
    <w:rsid w:val="00716B5D"/>
    <w:rsid w:val="007215FD"/>
    <w:rsid w:val="00721D29"/>
    <w:rsid w:val="007226EC"/>
    <w:rsid w:val="007232F0"/>
    <w:rsid w:val="0072352F"/>
    <w:rsid w:val="00723BE0"/>
    <w:rsid w:val="0072434B"/>
    <w:rsid w:val="00724B65"/>
    <w:rsid w:val="00725415"/>
    <w:rsid w:val="007257D0"/>
    <w:rsid w:val="0072632D"/>
    <w:rsid w:val="00730802"/>
    <w:rsid w:val="00730D0C"/>
    <w:rsid w:val="00731541"/>
    <w:rsid w:val="00731F15"/>
    <w:rsid w:val="007344AF"/>
    <w:rsid w:val="00735D31"/>
    <w:rsid w:val="00736BD3"/>
    <w:rsid w:val="00741DD5"/>
    <w:rsid w:val="007427D1"/>
    <w:rsid w:val="00742E6B"/>
    <w:rsid w:val="007439C2"/>
    <w:rsid w:val="00743E93"/>
    <w:rsid w:val="007453D5"/>
    <w:rsid w:val="00745881"/>
    <w:rsid w:val="00746AF6"/>
    <w:rsid w:val="00746BAB"/>
    <w:rsid w:val="00746CF9"/>
    <w:rsid w:val="007472D6"/>
    <w:rsid w:val="00750307"/>
    <w:rsid w:val="007520C3"/>
    <w:rsid w:val="00754295"/>
    <w:rsid w:val="007553FC"/>
    <w:rsid w:val="00755869"/>
    <w:rsid w:val="00756164"/>
    <w:rsid w:val="00757D53"/>
    <w:rsid w:val="007603E7"/>
    <w:rsid w:val="0076046B"/>
    <w:rsid w:val="00761807"/>
    <w:rsid w:val="00761C33"/>
    <w:rsid w:val="00761CE0"/>
    <w:rsid w:val="00762334"/>
    <w:rsid w:val="0076267C"/>
    <w:rsid w:val="00763EDA"/>
    <w:rsid w:val="00763F38"/>
    <w:rsid w:val="007663B9"/>
    <w:rsid w:val="00767869"/>
    <w:rsid w:val="00767BB5"/>
    <w:rsid w:val="0077181E"/>
    <w:rsid w:val="00773012"/>
    <w:rsid w:val="007737B4"/>
    <w:rsid w:val="0077413B"/>
    <w:rsid w:val="0077437E"/>
    <w:rsid w:val="0077653A"/>
    <w:rsid w:val="00776A99"/>
    <w:rsid w:val="00780BA8"/>
    <w:rsid w:val="0078409E"/>
    <w:rsid w:val="0078544B"/>
    <w:rsid w:val="00785FC3"/>
    <w:rsid w:val="00790689"/>
    <w:rsid w:val="00790A94"/>
    <w:rsid w:val="00791B9B"/>
    <w:rsid w:val="00793F69"/>
    <w:rsid w:val="00797DE1"/>
    <w:rsid w:val="007A1076"/>
    <w:rsid w:val="007A27D9"/>
    <w:rsid w:val="007A3942"/>
    <w:rsid w:val="007A727C"/>
    <w:rsid w:val="007A72DA"/>
    <w:rsid w:val="007B00C8"/>
    <w:rsid w:val="007B1150"/>
    <w:rsid w:val="007B4370"/>
    <w:rsid w:val="007B4646"/>
    <w:rsid w:val="007B6555"/>
    <w:rsid w:val="007C1813"/>
    <w:rsid w:val="007C487B"/>
    <w:rsid w:val="007C5F4B"/>
    <w:rsid w:val="007C7AE5"/>
    <w:rsid w:val="007D00A7"/>
    <w:rsid w:val="007D0C30"/>
    <w:rsid w:val="007D24FF"/>
    <w:rsid w:val="007D2777"/>
    <w:rsid w:val="007D5DEF"/>
    <w:rsid w:val="007D66DE"/>
    <w:rsid w:val="007D6CA4"/>
    <w:rsid w:val="007D6FF3"/>
    <w:rsid w:val="007D71AF"/>
    <w:rsid w:val="007E1EF8"/>
    <w:rsid w:val="007E30D4"/>
    <w:rsid w:val="007E4F92"/>
    <w:rsid w:val="007E7618"/>
    <w:rsid w:val="007E7FAB"/>
    <w:rsid w:val="007F0801"/>
    <w:rsid w:val="007F28A4"/>
    <w:rsid w:val="007F43D5"/>
    <w:rsid w:val="007F601F"/>
    <w:rsid w:val="007F6035"/>
    <w:rsid w:val="007F738D"/>
    <w:rsid w:val="0080215B"/>
    <w:rsid w:val="00802229"/>
    <w:rsid w:val="0080228B"/>
    <w:rsid w:val="00802635"/>
    <w:rsid w:val="008042C1"/>
    <w:rsid w:val="0080650D"/>
    <w:rsid w:val="008068A1"/>
    <w:rsid w:val="00810C91"/>
    <w:rsid w:val="0081188F"/>
    <w:rsid w:val="00812F60"/>
    <w:rsid w:val="00813683"/>
    <w:rsid w:val="00815F0F"/>
    <w:rsid w:val="00821206"/>
    <w:rsid w:val="008245AA"/>
    <w:rsid w:val="0082534A"/>
    <w:rsid w:val="00825B31"/>
    <w:rsid w:val="008321BD"/>
    <w:rsid w:val="00833367"/>
    <w:rsid w:val="008340AD"/>
    <w:rsid w:val="00834266"/>
    <w:rsid w:val="00834293"/>
    <w:rsid w:val="008363A2"/>
    <w:rsid w:val="00837A0F"/>
    <w:rsid w:val="008402BA"/>
    <w:rsid w:val="00844010"/>
    <w:rsid w:val="008470FA"/>
    <w:rsid w:val="00847507"/>
    <w:rsid w:val="008512D2"/>
    <w:rsid w:val="00852506"/>
    <w:rsid w:val="0085278F"/>
    <w:rsid w:val="00854F2A"/>
    <w:rsid w:val="00855B50"/>
    <w:rsid w:val="008566A0"/>
    <w:rsid w:val="008568DC"/>
    <w:rsid w:val="00856EF0"/>
    <w:rsid w:val="008573A1"/>
    <w:rsid w:val="00860915"/>
    <w:rsid w:val="0086267E"/>
    <w:rsid w:val="00862D23"/>
    <w:rsid w:val="008631A5"/>
    <w:rsid w:val="00864BEA"/>
    <w:rsid w:val="00870FC4"/>
    <w:rsid w:val="008711D4"/>
    <w:rsid w:val="00875C3D"/>
    <w:rsid w:val="00881C18"/>
    <w:rsid w:val="00882D83"/>
    <w:rsid w:val="00885A90"/>
    <w:rsid w:val="0088697E"/>
    <w:rsid w:val="0089098D"/>
    <w:rsid w:val="00893AFD"/>
    <w:rsid w:val="00894859"/>
    <w:rsid w:val="00894C60"/>
    <w:rsid w:val="008951CE"/>
    <w:rsid w:val="0089641D"/>
    <w:rsid w:val="00896629"/>
    <w:rsid w:val="008A0139"/>
    <w:rsid w:val="008A0B27"/>
    <w:rsid w:val="008A11CC"/>
    <w:rsid w:val="008A3D18"/>
    <w:rsid w:val="008A425D"/>
    <w:rsid w:val="008A524E"/>
    <w:rsid w:val="008A76DC"/>
    <w:rsid w:val="008A7910"/>
    <w:rsid w:val="008B0F82"/>
    <w:rsid w:val="008B26A2"/>
    <w:rsid w:val="008B3A3E"/>
    <w:rsid w:val="008B3DA1"/>
    <w:rsid w:val="008B4896"/>
    <w:rsid w:val="008B59EF"/>
    <w:rsid w:val="008B67CF"/>
    <w:rsid w:val="008B7430"/>
    <w:rsid w:val="008C1A67"/>
    <w:rsid w:val="008C1CAD"/>
    <w:rsid w:val="008C3489"/>
    <w:rsid w:val="008D0DEB"/>
    <w:rsid w:val="008D1666"/>
    <w:rsid w:val="008D2C65"/>
    <w:rsid w:val="008D34DB"/>
    <w:rsid w:val="008D48EE"/>
    <w:rsid w:val="008D4B3D"/>
    <w:rsid w:val="008D4C41"/>
    <w:rsid w:val="008D7DC1"/>
    <w:rsid w:val="008E247F"/>
    <w:rsid w:val="008E3CF2"/>
    <w:rsid w:val="008E5048"/>
    <w:rsid w:val="008E52F5"/>
    <w:rsid w:val="008E5464"/>
    <w:rsid w:val="008E7147"/>
    <w:rsid w:val="008F0904"/>
    <w:rsid w:val="008F1ED6"/>
    <w:rsid w:val="008F42EC"/>
    <w:rsid w:val="008F4B2E"/>
    <w:rsid w:val="008F5E5E"/>
    <w:rsid w:val="0090124F"/>
    <w:rsid w:val="009019B0"/>
    <w:rsid w:val="0090324A"/>
    <w:rsid w:val="009045C6"/>
    <w:rsid w:val="00904B9F"/>
    <w:rsid w:val="00905AD3"/>
    <w:rsid w:val="00912FB4"/>
    <w:rsid w:val="009132E2"/>
    <w:rsid w:val="00913FF8"/>
    <w:rsid w:val="00914F3C"/>
    <w:rsid w:val="00915BFD"/>
    <w:rsid w:val="0091648A"/>
    <w:rsid w:val="00917590"/>
    <w:rsid w:val="009200DE"/>
    <w:rsid w:val="00920870"/>
    <w:rsid w:val="009211FB"/>
    <w:rsid w:val="00922AF5"/>
    <w:rsid w:val="0092383E"/>
    <w:rsid w:val="009238BB"/>
    <w:rsid w:val="009253AF"/>
    <w:rsid w:val="00926089"/>
    <w:rsid w:val="00930234"/>
    <w:rsid w:val="009302A3"/>
    <w:rsid w:val="00930E4F"/>
    <w:rsid w:val="00934990"/>
    <w:rsid w:val="0094164B"/>
    <w:rsid w:val="0094247A"/>
    <w:rsid w:val="0094306C"/>
    <w:rsid w:val="00945D97"/>
    <w:rsid w:val="00946442"/>
    <w:rsid w:val="009479A4"/>
    <w:rsid w:val="009508F5"/>
    <w:rsid w:val="00951C12"/>
    <w:rsid w:val="00951D0E"/>
    <w:rsid w:val="009533B8"/>
    <w:rsid w:val="00953963"/>
    <w:rsid w:val="00955E8C"/>
    <w:rsid w:val="009601FE"/>
    <w:rsid w:val="00960D33"/>
    <w:rsid w:val="00960F17"/>
    <w:rsid w:val="00962D6A"/>
    <w:rsid w:val="0096357B"/>
    <w:rsid w:val="00964B15"/>
    <w:rsid w:val="00965187"/>
    <w:rsid w:val="009656FE"/>
    <w:rsid w:val="009658C0"/>
    <w:rsid w:val="00967C17"/>
    <w:rsid w:val="009704AB"/>
    <w:rsid w:val="0097149D"/>
    <w:rsid w:val="0097188D"/>
    <w:rsid w:val="00972C24"/>
    <w:rsid w:val="00976D57"/>
    <w:rsid w:val="00977374"/>
    <w:rsid w:val="009816FE"/>
    <w:rsid w:val="00981CD9"/>
    <w:rsid w:val="009822C8"/>
    <w:rsid w:val="00982591"/>
    <w:rsid w:val="009830B7"/>
    <w:rsid w:val="009833D8"/>
    <w:rsid w:val="009834DF"/>
    <w:rsid w:val="00983D29"/>
    <w:rsid w:val="00984D2B"/>
    <w:rsid w:val="00984ED0"/>
    <w:rsid w:val="00985E26"/>
    <w:rsid w:val="009907CC"/>
    <w:rsid w:val="00990906"/>
    <w:rsid w:val="00990F49"/>
    <w:rsid w:val="009946EF"/>
    <w:rsid w:val="009953F4"/>
    <w:rsid w:val="009A2151"/>
    <w:rsid w:val="009A2470"/>
    <w:rsid w:val="009A3A18"/>
    <w:rsid w:val="009A62F5"/>
    <w:rsid w:val="009A7A81"/>
    <w:rsid w:val="009B36CA"/>
    <w:rsid w:val="009B5347"/>
    <w:rsid w:val="009B6A74"/>
    <w:rsid w:val="009C279F"/>
    <w:rsid w:val="009C3F2B"/>
    <w:rsid w:val="009C4870"/>
    <w:rsid w:val="009C58E2"/>
    <w:rsid w:val="009D009B"/>
    <w:rsid w:val="009D0B4F"/>
    <w:rsid w:val="009D12BE"/>
    <w:rsid w:val="009D232B"/>
    <w:rsid w:val="009D246B"/>
    <w:rsid w:val="009D2BCF"/>
    <w:rsid w:val="009D5847"/>
    <w:rsid w:val="009D5A6A"/>
    <w:rsid w:val="009D6F1C"/>
    <w:rsid w:val="009D7292"/>
    <w:rsid w:val="009D7C8E"/>
    <w:rsid w:val="009D7CE4"/>
    <w:rsid w:val="009E08EE"/>
    <w:rsid w:val="009E12B5"/>
    <w:rsid w:val="009E19CA"/>
    <w:rsid w:val="009E1D0E"/>
    <w:rsid w:val="009E49E1"/>
    <w:rsid w:val="009E49E2"/>
    <w:rsid w:val="009E5009"/>
    <w:rsid w:val="009E63EA"/>
    <w:rsid w:val="009E66B5"/>
    <w:rsid w:val="009E6D10"/>
    <w:rsid w:val="009F0F6F"/>
    <w:rsid w:val="009F1510"/>
    <w:rsid w:val="009F2FD2"/>
    <w:rsid w:val="009F5014"/>
    <w:rsid w:val="009F5397"/>
    <w:rsid w:val="009F6A21"/>
    <w:rsid w:val="009F6A33"/>
    <w:rsid w:val="00A024A8"/>
    <w:rsid w:val="00A1074F"/>
    <w:rsid w:val="00A107E5"/>
    <w:rsid w:val="00A11953"/>
    <w:rsid w:val="00A11CF3"/>
    <w:rsid w:val="00A11F08"/>
    <w:rsid w:val="00A120FE"/>
    <w:rsid w:val="00A12F9D"/>
    <w:rsid w:val="00A130BB"/>
    <w:rsid w:val="00A1330F"/>
    <w:rsid w:val="00A13A37"/>
    <w:rsid w:val="00A14B74"/>
    <w:rsid w:val="00A156D0"/>
    <w:rsid w:val="00A162A8"/>
    <w:rsid w:val="00A16870"/>
    <w:rsid w:val="00A21522"/>
    <w:rsid w:val="00A218DD"/>
    <w:rsid w:val="00A25AF3"/>
    <w:rsid w:val="00A27450"/>
    <w:rsid w:val="00A27E44"/>
    <w:rsid w:val="00A3079C"/>
    <w:rsid w:val="00A30901"/>
    <w:rsid w:val="00A30937"/>
    <w:rsid w:val="00A3171A"/>
    <w:rsid w:val="00A3203F"/>
    <w:rsid w:val="00A321F3"/>
    <w:rsid w:val="00A330D2"/>
    <w:rsid w:val="00A36D29"/>
    <w:rsid w:val="00A3791F"/>
    <w:rsid w:val="00A40F94"/>
    <w:rsid w:val="00A4303A"/>
    <w:rsid w:val="00A433CB"/>
    <w:rsid w:val="00A43BAE"/>
    <w:rsid w:val="00A46918"/>
    <w:rsid w:val="00A50053"/>
    <w:rsid w:val="00A513AC"/>
    <w:rsid w:val="00A54384"/>
    <w:rsid w:val="00A5462A"/>
    <w:rsid w:val="00A549F2"/>
    <w:rsid w:val="00A55E5D"/>
    <w:rsid w:val="00A56731"/>
    <w:rsid w:val="00A601F0"/>
    <w:rsid w:val="00A60A58"/>
    <w:rsid w:val="00A61192"/>
    <w:rsid w:val="00A631A2"/>
    <w:rsid w:val="00A63579"/>
    <w:rsid w:val="00A63597"/>
    <w:rsid w:val="00A64C09"/>
    <w:rsid w:val="00A6738E"/>
    <w:rsid w:val="00A71196"/>
    <w:rsid w:val="00A718DC"/>
    <w:rsid w:val="00A71BD9"/>
    <w:rsid w:val="00A7340F"/>
    <w:rsid w:val="00A74800"/>
    <w:rsid w:val="00A7640D"/>
    <w:rsid w:val="00A774CD"/>
    <w:rsid w:val="00A80EBF"/>
    <w:rsid w:val="00A811ED"/>
    <w:rsid w:val="00A8273D"/>
    <w:rsid w:val="00A82804"/>
    <w:rsid w:val="00A82E50"/>
    <w:rsid w:val="00A845DA"/>
    <w:rsid w:val="00A858AF"/>
    <w:rsid w:val="00A85ED5"/>
    <w:rsid w:val="00A871BB"/>
    <w:rsid w:val="00A87299"/>
    <w:rsid w:val="00A876D5"/>
    <w:rsid w:val="00A87860"/>
    <w:rsid w:val="00A935E9"/>
    <w:rsid w:val="00A936E2"/>
    <w:rsid w:val="00A95779"/>
    <w:rsid w:val="00A958B7"/>
    <w:rsid w:val="00A97FC1"/>
    <w:rsid w:val="00AA03D0"/>
    <w:rsid w:val="00AA1D96"/>
    <w:rsid w:val="00AA2B61"/>
    <w:rsid w:val="00AA38AC"/>
    <w:rsid w:val="00AB063E"/>
    <w:rsid w:val="00AB14CA"/>
    <w:rsid w:val="00AB168A"/>
    <w:rsid w:val="00AB16F6"/>
    <w:rsid w:val="00AB1AC8"/>
    <w:rsid w:val="00AB1E90"/>
    <w:rsid w:val="00AB2A3B"/>
    <w:rsid w:val="00AB32DA"/>
    <w:rsid w:val="00AB4015"/>
    <w:rsid w:val="00AB49C1"/>
    <w:rsid w:val="00AB4DB4"/>
    <w:rsid w:val="00AB6111"/>
    <w:rsid w:val="00AB6182"/>
    <w:rsid w:val="00AB6ABC"/>
    <w:rsid w:val="00AC018F"/>
    <w:rsid w:val="00AC06D3"/>
    <w:rsid w:val="00AC2358"/>
    <w:rsid w:val="00AC3730"/>
    <w:rsid w:val="00AC3A9A"/>
    <w:rsid w:val="00AC3CDE"/>
    <w:rsid w:val="00AD0AD9"/>
    <w:rsid w:val="00AD1B36"/>
    <w:rsid w:val="00AD2F70"/>
    <w:rsid w:val="00AD6F29"/>
    <w:rsid w:val="00AE0807"/>
    <w:rsid w:val="00AE15A0"/>
    <w:rsid w:val="00AE1AD6"/>
    <w:rsid w:val="00AE1FD1"/>
    <w:rsid w:val="00AE2658"/>
    <w:rsid w:val="00AE2669"/>
    <w:rsid w:val="00AE3EAE"/>
    <w:rsid w:val="00AE444B"/>
    <w:rsid w:val="00AE45F9"/>
    <w:rsid w:val="00AE7E85"/>
    <w:rsid w:val="00AF0233"/>
    <w:rsid w:val="00AF2021"/>
    <w:rsid w:val="00AF437E"/>
    <w:rsid w:val="00AF4AD8"/>
    <w:rsid w:val="00AF5EB6"/>
    <w:rsid w:val="00AF729A"/>
    <w:rsid w:val="00AF7EB9"/>
    <w:rsid w:val="00B00225"/>
    <w:rsid w:val="00B002F0"/>
    <w:rsid w:val="00B00B37"/>
    <w:rsid w:val="00B00D79"/>
    <w:rsid w:val="00B00F21"/>
    <w:rsid w:val="00B03F7F"/>
    <w:rsid w:val="00B03FAC"/>
    <w:rsid w:val="00B05322"/>
    <w:rsid w:val="00B0552B"/>
    <w:rsid w:val="00B10C1F"/>
    <w:rsid w:val="00B10CE9"/>
    <w:rsid w:val="00B10F21"/>
    <w:rsid w:val="00B11132"/>
    <w:rsid w:val="00B1239C"/>
    <w:rsid w:val="00B12DEC"/>
    <w:rsid w:val="00B13479"/>
    <w:rsid w:val="00B14649"/>
    <w:rsid w:val="00B1468A"/>
    <w:rsid w:val="00B146FB"/>
    <w:rsid w:val="00B152F1"/>
    <w:rsid w:val="00B16A3E"/>
    <w:rsid w:val="00B20127"/>
    <w:rsid w:val="00B21367"/>
    <w:rsid w:val="00B23173"/>
    <w:rsid w:val="00B239D9"/>
    <w:rsid w:val="00B24231"/>
    <w:rsid w:val="00B253F4"/>
    <w:rsid w:val="00B27A0F"/>
    <w:rsid w:val="00B34EB0"/>
    <w:rsid w:val="00B3698B"/>
    <w:rsid w:val="00B37ACF"/>
    <w:rsid w:val="00B40405"/>
    <w:rsid w:val="00B40CA6"/>
    <w:rsid w:val="00B40F08"/>
    <w:rsid w:val="00B41A58"/>
    <w:rsid w:val="00B4352D"/>
    <w:rsid w:val="00B448A9"/>
    <w:rsid w:val="00B459E4"/>
    <w:rsid w:val="00B46F5E"/>
    <w:rsid w:val="00B4749F"/>
    <w:rsid w:val="00B5172A"/>
    <w:rsid w:val="00B5174C"/>
    <w:rsid w:val="00B52448"/>
    <w:rsid w:val="00B52877"/>
    <w:rsid w:val="00B52A08"/>
    <w:rsid w:val="00B534C9"/>
    <w:rsid w:val="00B53583"/>
    <w:rsid w:val="00B53955"/>
    <w:rsid w:val="00B54D71"/>
    <w:rsid w:val="00B5604C"/>
    <w:rsid w:val="00B56800"/>
    <w:rsid w:val="00B60179"/>
    <w:rsid w:val="00B6021A"/>
    <w:rsid w:val="00B60A05"/>
    <w:rsid w:val="00B613EC"/>
    <w:rsid w:val="00B61CE9"/>
    <w:rsid w:val="00B6287D"/>
    <w:rsid w:val="00B630B5"/>
    <w:rsid w:val="00B6523E"/>
    <w:rsid w:val="00B720BD"/>
    <w:rsid w:val="00B7263E"/>
    <w:rsid w:val="00B73512"/>
    <w:rsid w:val="00B74C91"/>
    <w:rsid w:val="00B74FC0"/>
    <w:rsid w:val="00B754C1"/>
    <w:rsid w:val="00B75F2C"/>
    <w:rsid w:val="00B80E88"/>
    <w:rsid w:val="00B819F6"/>
    <w:rsid w:val="00B82192"/>
    <w:rsid w:val="00B82C2C"/>
    <w:rsid w:val="00B82C40"/>
    <w:rsid w:val="00B83198"/>
    <w:rsid w:val="00B84BDB"/>
    <w:rsid w:val="00B86F52"/>
    <w:rsid w:val="00B9063B"/>
    <w:rsid w:val="00B90666"/>
    <w:rsid w:val="00B923CF"/>
    <w:rsid w:val="00B9319A"/>
    <w:rsid w:val="00B9484C"/>
    <w:rsid w:val="00B97B0E"/>
    <w:rsid w:val="00BA0407"/>
    <w:rsid w:val="00BA0793"/>
    <w:rsid w:val="00BA11F6"/>
    <w:rsid w:val="00BA23BA"/>
    <w:rsid w:val="00BA3585"/>
    <w:rsid w:val="00BA51C1"/>
    <w:rsid w:val="00BA66E5"/>
    <w:rsid w:val="00BA72FC"/>
    <w:rsid w:val="00BA7E7E"/>
    <w:rsid w:val="00BB3946"/>
    <w:rsid w:val="00BB3CA2"/>
    <w:rsid w:val="00BB5A4F"/>
    <w:rsid w:val="00BB6463"/>
    <w:rsid w:val="00BB6BDA"/>
    <w:rsid w:val="00BB71ED"/>
    <w:rsid w:val="00BB7B24"/>
    <w:rsid w:val="00BB7F0A"/>
    <w:rsid w:val="00BC2208"/>
    <w:rsid w:val="00BC4C32"/>
    <w:rsid w:val="00BC51DC"/>
    <w:rsid w:val="00BC6B82"/>
    <w:rsid w:val="00BC70FE"/>
    <w:rsid w:val="00BD1F35"/>
    <w:rsid w:val="00BD3546"/>
    <w:rsid w:val="00BD4044"/>
    <w:rsid w:val="00BD4F9F"/>
    <w:rsid w:val="00BD6428"/>
    <w:rsid w:val="00BD6BAF"/>
    <w:rsid w:val="00BD6E81"/>
    <w:rsid w:val="00BD7DEF"/>
    <w:rsid w:val="00BE3A3C"/>
    <w:rsid w:val="00BE4106"/>
    <w:rsid w:val="00BE6367"/>
    <w:rsid w:val="00BE69F4"/>
    <w:rsid w:val="00BE7FAD"/>
    <w:rsid w:val="00BF06B4"/>
    <w:rsid w:val="00BF1FAB"/>
    <w:rsid w:val="00BF38ED"/>
    <w:rsid w:val="00BF4212"/>
    <w:rsid w:val="00BF433B"/>
    <w:rsid w:val="00BF4CAF"/>
    <w:rsid w:val="00BF4E9C"/>
    <w:rsid w:val="00BF651A"/>
    <w:rsid w:val="00C02012"/>
    <w:rsid w:val="00C0262A"/>
    <w:rsid w:val="00C027BA"/>
    <w:rsid w:val="00C05DE5"/>
    <w:rsid w:val="00C078BF"/>
    <w:rsid w:val="00C07E63"/>
    <w:rsid w:val="00C103D6"/>
    <w:rsid w:val="00C10658"/>
    <w:rsid w:val="00C12ACD"/>
    <w:rsid w:val="00C12C00"/>
    <w:rsid w:val="00C14355"/>
    <w:rsid w:val="00C168DC"/>
    <w:rsid w:val="00C21ABD"/>
    <w:rsid w:val="00C224C7"/>
    <w:rsid w:val="00C229DD"/>
    <w:rsid w:val="00C22D66"/>
    <w:rsid w:val="00C232B7"/>
    <w:rsid w:val="00C232E5"/>
    <w:rsid w:val="00C251D2"/>
    <w:rsid w:val="00C2550C"/>
    <w:rsid w:val="00C2554A"/>
    <w:rsid w:val="00C26376"/>
    <w:rsid w:val="00C26827"/>
    <w:rsid w:val="00C27A6E"/>
    <w:rsid w:val="00C30C60"/>
    <w:rsid w:val="00C30C63"/>
    <w:rsid w:val="00C34450"/>
    <w:rsid w:val="00C34871"/>
    <w:rsid w:val="00C36743"/>
    <w:rsid w:val="00C40090"/>
    <w:rsid w:val="00C40578"/>
    <w:rsid w:val="00C419EA"/>
    <w:rsid w:val="00C41F0E"/>
    <w:rsid w:val="00C44D68"/>
    <w:rsid w:val="00C45550"/>
    <w:rsid w:val="00C50DE0"/>
    <w:rsid w:val="00C51255"/>
    <w:rsid w:val="00C51A09"/>
    <w:rsid w:val="00C51FEA"/>
    <w:rsid w:val="00C52278"/>
    <w:rsid w:val="00C53679"/>
    <w:rsid w:val="00C5483A"/>
    <w:rsid w:val="00C55558"/>
    <w:rsid w:val="00C559A4"/>
    <w:rsid w:val="00C6159E"/>
    <w:rsid w:val="00C62171"/>
    <w:rsid w:val="00C63362"/>
    <w:rsid w:val="00C6343F"/>
    <w:rsid w:val="00C6379D"/>
    <w:rsid w:val="00C648EB"/>
    <w:rsid w:val="00C64E7A"/>
    <w:rsid w:val="00C657AB"/>
    <w:rsid w:val="00C70C1C"/>
    <w:rsid w:val="00C7456A"/>
    <w:rsid w:val="00C7581A"/>
    <w:rsid w:val="00C77802"/>
    <w:rsid w:val="00C805FF"/>
    <w:rsid w:val="00C814BE"/>
    <w:rsid w:val="00C8207A"/>
    <w:rsid w:val="00C82722"/>
    <w:rsid w:val="00C8339F"/>
    <w:rsid w:val="00C84C80"/>
    <w:rsid w:val="00C85A23"/>
    <w:rsid w:val="00C870D7"/>
    <w:rsid w:val="00C90D9E"/>
    <w:rsid w:val="00C91124"/>
    <w:rsid w:val="00C92FB4"/>
    <w:rsid w:val="00C94AD3"/>
    <w:rsid w:val="00C953CF"/>
    <w:rsid w:val="00C9682F"/>
    <w:rsid w:val="00C96934"/>
    <w:rsid w:val="00CA1B3E"/>
    <w:rsid w:val="00CB01A2"/>
    <w:rsid w:val="00CB09DF"/>
    <w:rsid w:val="00CB4ECE"/>
    <w:rsid w:val="00CB52E2"/>
    <w:rsid w:val="00CB59DA"/>
    <w:rsid w:val="00CB5F58"/>
    <w:rsid w:val="00CB6BF4"/>
    <w:rsid w:val="00CC26E8"/>
    <w:rsid w:val="00CC517F"/>
    <w:rsid w:val="00CC7527"/>
    <w:rsid w:val="00CD11D4"/>
    <w:rsid w:val="00CD46BE"/>
    <w:rsid w:val="00CD5AE7"/>
    <w:rsid w:val="00CD645F"/>
    <w:rsid w:val="00CD6857"/>
    <w:rsid w:val="00CD6D80"/>
    <w:rsid w:val="00CE032F"/>
    <w:rsid w:val="00CE23AC"/>
    <w:rsid w:val="00CE3003"/>
    <w:rsid w:val="00CE3C97"/>
    <w:rsid w:val="00CE66B2"/>
    <w:rsid w:val="00CE6E57"/>
    <w:rsid w:val="00CE733C"/>
    <w:rsid w:val="00CF01D8"/>
    <w:rsid w:val="00CF14C3"/>
    <w:rsid w:val="00CF15B1"/>
    <w:rsid w:val="00CF3998"/>
    <w:rsid w:val="00CF39DD"/>
    <w:rsid w:val="00CF5E9E"/>
    <w:rsid w:val="00CF6670"/>
    <w:rsid w:val="00CF731D"/>
    <w:rsid w:val="00D0026B"/>
    <w:rsid w:val="00D005E8"/>
    <w:rsid w:val="00D00B8E"/>
    <w:rsid w:val="00D00C19"/>
    <w:rsid w:val="00D01696"/>
    <w:rsid w:val="00D02C30"/>
    <w:rsid w:val="00D03E9C"/>
    <w:rsid w:val="00D04717"/>
    <w:rsid w:val="00D0694D"/>
    <w:rsid w:val="00D06DEA"/>
    <w:rsid w:val="00D12B78"/>
    <w:rsid w:val="00D16989"/>
    <w:rsid w:val="00D23308"/>
    <w:rsid w:val="00D24973"/>
    <w:rsid w:val="00D26242"/>
    <w:rsid w:val="00D3059D"/>
    <w:rsid w:val="00D30DF6"/>
    <w:rsid w:val="00D31A5F"/>
    <w:rsid w:val="00D3227F"/>
    <w:rsid w:val="00D34477"/>
    <w:rsid w:val="00D3628E"/>
    <w:rsid w:val="00D379E8"/>
    <w:rsid w:val="00D4131A"/>
    <w:rsid w:val="00D42CC6"/>
    <w:rsid w:val="00D43049"/>
    <w:rsid w:val="00D43C03"/>
    <w:rsid w:val="00D443A0"/>
    <w:rsid w:val="00D449D9"/>
    <w:rsid w:val="00D466A5"/>
    <w:rsid w:val="00D47639"/>
    <w:rsid w:val="00D47DDB"/>
    <w:rsid w:val="00D500D6"/>
    <w:rsid w:val="00D5232B"/>
    <w:rsid w:val="00D52E05"/>
    <w:rsid w:val="00D53310"/>
    <w:rsid w:val="00D537A6"/>
    <w:rsid w:val="00D548A2"/>
    <w:rsid w:val="00D56376"/>
    <w:rsid w:val="00D60E77"/>
    <w:rsid w:val="00D634C5"/>
    <w:rsid w:val="00D64A25"/>
    <w:rsid w:val="00D66110"/>
    <w:rsid w:val="00D66973"/>
    <w:rsid w:val="00D66BB7"/>
    <w:rsid w:val="00D6704A"/>
    <w:rsid w:val="00D71980"/>
    <w:rsid w:val="00D71B5F"/>
    <w:rsid w:val="00D75966"/>
    <w:rsid w:val="00D77C97"/>
    <w:rsid w:val="00D77DA4"/>
    <w:rsid w:val="00D806E8"/>
    <w:rsid w:val="00D82673"/>
    <w:rsid w:val="00D830F3"/>
    <w:rsid w:val="00D83B20"/>
    <w:rsid w:val="00D85214"/>
    <w:rsid w:val="00D868BA"/>
    <w:rsid w:val="00D8783B"/>
    <w:rsid w:val="00D87F06"/>
    <w:rsid w:val="00D87F6A"/>
    <w:rsid w:val="00D92117"/>
    <w:rsid w:val="00D92308"/>
    <w:rsid w:val="00D93B2C"/>
    <w:rsid w:val="00D94689"/>
    <w:rsid w:val="00D95036"/>
    <w:rsid w:val="00D9575D"/>
    <w:rsid w:val="00D959E2"/>
    <w:rsid w:val="00DA1D6B"/>
    <w:rsid w:val="00DA2323"/>
    <w:rsid w:val="00DA24B9"/>
    <w:rsid w:val="00DB1718"/>
    <w:rsid w:val="00DB23D8"/>
    <w:rsid w:val="00DB305B"/>
    <w:rsid w:val="00DB4166"/>
    <w:rsid w:val="00DB72B2"/>
    <w:rsid w:val="00DB7473"/>
    <w:rsid w:val="00DC2688"/>
    <w:rsid w:val="00DC4F44"/>
    <w:rsid w:val="00DC5BEC"/>
    <w:rsid w:val="00DC5E5A"/>
    <w:rsid w:val="00DC665E"/>
    <w:rsid w:val="00DD0155"/>
    <w:rsid w:val="00DD0A63"/>
    <w:rsid w:val="00DD207A"/>
    <w:rsid w:val="00DD2368"/>
    <w:rsid w:val="00DD293D"/>
    <w:rsid w:val="00DD2D2C"/>
    <w:rsid w:val="00DD3B14"/>
    <w:rsid w:val="00DD42A7"/>
    <w:rsid w:val="00DD4F57"/>
    <w:rsid w:val="00DD6C9E"/>
    <w:rsid w:val="00DD6D30"/>
    <w:rsid w:val="00DD7226"/>
    <w:rsid w:val="00DE107B"/>
    <w:rsid w:val="00DE25FF"/>
    <w:rsid w:val="00DE4B01"/>
    <w:rsid w:val="00DE5B29"/>
    <w:rsid w:val="00DE6711"/>
    <w:rsid w:val="00DE7F57"/>
    <w:rsid w:val="00DF0932"/>
    <w:rsid w:val="00DF133D"/>
    <w:rsid w:val="00DF1BC9"/>
    <w:rsid w:val="00DF4D7F"/>
    <w:rsid w:val="00DF5576"/>
    <w:rsid w:val="00DF5AA4"/>
    <w:rsid w:val="00DF657A"/>
    <w:rsid w:val="00DF75C1"/>
    <w:rsid w:val="00E00B60"/>
    <w:rsid w:val="00E00C12"/>
    <w:rsid w:val="00E02C06"/>
    <w:rsid w:val="00E036E3"/>
    <w:rsid w:val="00E0374B"/>
    <w:rsid w:val="00E03B2E"/>
    <w:rsid w:val="00E05464"/>
    <w:rsid w:val="00E06066"/>
    <w:rsid w:val="00E103E7"/>
    <w:rsid w:val="00E10441"/>
    <w:rsid w:val="00E10451"/>
    <w:rsid w:val="00E12707"/>
    <w:rsid w:val="00E1469F"/>
    <w:rsid w:val="00E14A19"/>
    <w:rsid w:val="00E14AF4"/>
    <w:rsid w:val="00E1513C"/>
    <w:rsid w:val="00E1680A"/>
    <w:rsid w:val="00E16F65"/>
    <w:rsid w:val="00E206E0"/>
    <w:rsid w:val="00E216DF"/>
    <w:rsid w:val="00E230BF"/>
    <w:rsid w:val="00E23DCF"/>
    <w:rsid w:val="00E23E5D"/>
    <w:rsid w:val="00E24C28"/>
    <w:rsid w:val="00E27961"/>
    <w:rsid w:val="00E27ADC"/>
    <w:rsid w:val="00E3112D"/>
    <w:rsid w:val="00E315BB"/>
    <w:rsid w:val="00E320D3"/>
    <w:rsid w:val="00E338EE"/>
    <w:rsid w:val="00E34633"/>
    <w:rsid w:val="00E3490C"/>
    <w:rsid w:val="00E35A84"/>
    <w:rsid w:val="00E374F5"/>
    <w:rsid w:val="00E37F20"/>
    <w:rsid w:val="00E40F01"/>
    <w:rsid w:val="00E4192F"/>
    <w:rsid w:val="00E41D31"/>
    <w:rsid w:val="00E43442"/>
    <w:rsid w:val="00E43BBE"/>
    <w:rsid w:val="00E450C1"/>
    <w:rsid w:val="00E46073"/>
    <w:rsid w:val="00E46112"/>
    <w:rsid w:val="00E470D6"/>
    <w:rsid w:val="00E474B2"/>
    <w:rsid w:val="00E50C39"/>
    <w:rsid w:val="00E527CC"/>
    <w:rsid w:val="00E52A14"/>
    <w:rsid w:val="00E55899"/>
    <w:rsid w:val="00E566BD"/>
    <w:rsid w:val="00E56891"/>
    <w:rsid w:val="00E577EE"/>
    <w:rsid w:val="00E57DE8"/>
    <w:rsid w:val="00E60ECF"/>
    <w:rsid w:val="00E615F1"/>
    <w:rsid w:val="00E6310B"/>
    <w:rsid w:val="00E64473"/>
    <w:rsid w:val="00E65685"/>
    <w:rsid w:val="00E65C58"/>
    <w:rsid w:val="00E660D2"/>
    <w:rsid w:val="00E67757"/>
    <w:rsid w:val="00E6791C"/>
    <w:rsid w:val="00E67CA1"/>
    <w:rsid w:val="00E70B45"/>
    <w:rsid w:val="00E728F5"/>
    <w:rsid w:val="00E729FD"/>
    <w:rsid w:val="00E75997"/>
    <w:rsid w:val="00E7665F"/>
    <w:rsid w:val="00E76C6D"/>
    <w:rsid w:val="00E802CF"/>
    <w:rsid w:val="00E83AFD"/>
    <w:rsid w:val="00E84E64"/>
    <w:rsid w:val="00E85C9A"/>
    <w:rsid w:val="00E8608F"/>
    <w:rsid w:val="00E90954"/>
    <w:rsid w:val="00E90B69"/>
    <w:rsid w:val="00E9133D"/>
    <w:rsid w:val="00E92642"/>
    <w:rsid w:val="00E93441"/>
    <w:rsid w:val="00E95D13"/>
    <w:rsid w:val="00E97A38"/>
    <w:rsid w:val="00E97DA9"/>
    <w:rsid w:val="00EA1A00"/>
    <w:rsid w:val="00EA1CC0"/>
    <w:rsid w:val="00EA1DA7"/>
    <w:rsid w:val="00EA4A2F"/>
    <w:rsid w:val="00EA60C9"/>
    <w:rsid w:val="00EA64D0"/>
    <w:rsid w:val="00EA6EBB"/>
    <w:rsid w:val="00EB001C"/>
    <w:rsid w:val="00EB1270"/>
    <w:rsid w:val="00EB15B2"/>
    <w:rsid w:val="00EB239D"/>
    <w:rsid w:val="00EB4FEF"/>
    <w:rsid w:val="00EB6EB1"/>
    <w:rsid w:val="00EB743F"/>
    <w:rsid w:val="00EC058D"/>
    <w:rsid w:val="00EC0A3A"/>
    <w:rsid w:val="00EC0CFA"/>
    <w:rsid w:val="00EC1BA6"/>
    <w:rsid w:val="00EC6B50"/>
    <w:rsid w:val="00ED1016"/>
    <w:rsid w:val="00ED2326"/>
    <w:rsid w:val="00ED275A"/>
    <w:rsid w:val="00ED3CC5"/>
    <w:rsid w:val="00ED4873"/>
    <w:rsid w:val="00ED4B99"/>
    <w:rsid w:val="00ED548E"/>
    <w:rsid w:val="00ED59CF"/>
    <w:rsid w:val="00ED62F6"/>
    <w:rsid w:val="00ED68C1"/>
    <w:rsid w:val="00ED7762"/>
    <w:rsid w:val="00EE001A"/>
    <w:rsid w:val="00EE0168"/>
    <w:rsid w:val="00EE07C6"/>
    <w:rsid w:val="00EE09CE"/>
    <w:rsid w:val="00EE1A9F"/>
    <w:rsid w:val="00EE328C"/>
    <w:rsid w:val="00EE3664"/>
    <w:rsid w:val="00EE39FE"/>
    <w:rsid w:val="00EE50D0"/>
    <w:rsid w:val="00EE5F54"/>
    <w:rsid w:val="00EE6311"/>
    <w:rsid w:val="00EE6735"/>
    <w:rsid w:val="00EF0252"/>
    <w:rsid w:val="00EF13D8"/>
    <w:rsid w:val="00EF2CDA"/>
    <w:rsid w:val="00EF3304"/>
    <w:rsid w:val="00EF3BE3"/>
    <w:rsid w:val="00EF4586"/>
    <w:rsid w:val="00EF47AC"/>
    <w:rsid w:val="00EF4C03"/>
    <w:rsid w:val="00EF621E"/>
    <w:rsid w:val="00EF6985"/>
    <w:rsid w:val="00F00176"/>
    <w:rsid w:val="00F007CD"/>
    <w:rsid w:val="00F0158E"/>
    <w:rsid w:val="00F01ACF"/>
    <w:rsid w:val="00F03FB9"/>
    <w:rsid w:val="00F0557C"/>
    <w:rsid w:val="00F05EEB"/>
    <w:rsid w:val="00F07E5C"/>
    <w:rsid w:val="00F10406"/>
    <w:rsid w:val="00F11553"/>
    <w:rsid w:val="00F13362"/>
    <w:rsid w:val="00F20F46"/>
    <w:rsid w:val="00F258A6"/>
    <w:rsid w:val="00F30C11"/>
    <w:rsid w:val="00F31E6F"/>
    <w:rsid w:val="00F322A0"/>
    <w:rsid w:val="00F323C0"/>
    <w:rsid w:val="00F3246A"/>
    <w:rsid w:val="00F331BD"/>
    <w:rsid w:val="00F3393F"/>
    <w:rsid w:val="00F33F70"/>
    <w:rsid w:val="00F36C10"/>
    <w:rsid w:val="00F37130"/>
    <w:rsid w:val="00F375EF"/>
    <w:rsid w:val="00F37827"/>
    <w:rsid w:val="00F379BD"/>
    <w:rsid w:val="00F37A21"/>
    <w:rsid w:val="00F4163C"/>
    <w:rsid w:val="00F42F65"/>
    <w:rsid w:val="00F45938"/>
    <w:rsid w:val="00F4696C"/>
    <w:rsid w:val="00F50522"/>
    <w:rsid w:val="00F513E7"/>
    <w:rsid w:val="00F530D3"/>
    <w:rsid w:val="00F541F9"/>
    <w:rsid w:val="00F5428C"/>
    <w:rsid w:val="00F54522"/>
    <w:rsid w:val="00F55AF2"/>
    <w:rsid w:val="00F55C8D"/>
    <w:rsid w:val="00F56D6A"/>
    <w:rsid w:val="00F57E7F"/>
    <w:rsid w:val="00F62575"/>
    <w:rsid w:val="00F62A8A"/>
    <w:rsid w:val="00F636F6"/>
    <w:rsid w:val="00F63BD0"/>
    <w:rsid w:val="00F64405"/>
    <w:rsid w:val="00F64F82"/>
    <w:rsid w:val="00F708D3"/>
    <w:rsid w:val="00F7113C"/>
    <w:rsid w:val="00F71155"/>
    <w:rsid w:val="00F718ED"/>
    <w:rsid w:val="00F739CE"/>
    <w:rsid w:val="00F7412F"/>
    <w:rsid w:val="00F74871"/>
    <w:rsid w:val="00F74F1A"/>
    <w:rsid w:val="00F751AE"/>
    <w:rsid w:val="00F7620C"/>
    <w:rsid w:val="00F768A8"/>
    <w:rsid w:val="00F8184A"/>
    <w:rsid w:val="00F82576"/>
    <w:rsid w:val="00F840A3"/>
    <w:rsid w:val="00F9109F"/>
    <w:rsid w:val="00F92DA6"/>
    <w:rsid w:val="00F93C8A"/>
    <w:rsid w:val="00F94852"/>
    <w:rsid w:val="00F96D19"/>
    <w:rsid w:val="00FA0C8D"/>
    <w:rsid w:val="00FA1B29"/>
    <w:rsid w:val="00FA37A3"/>
    <w:rsid w:val="00FA37D1"/>
    <w:rsid w:val="00FA3F41"/>
    <w:rsid w:val="00FA5540"/>
    <w:rsid w:val="00FA710A"/>
    <w:rsid w:val="00FB1E95"/>
    <w:rsid w:val="00FB22F9"/>
    <w:rsid w:val="00FB2488"/>
    <w:rsid w:val="00FB271E"/>
    <w:rsid w:val="00FB2A94"/>
    <w:rsid w:val="00FB2ED0"/>
    <w:rsid w:val="00FB349E"/>
    <w:rsid w:val="00FB44CF"/>
    <w:rsid w:val="00FB4876"/>
    <w:rsid w:val="00FB718F"/>
    <w:rsid w:val="00FB74D5"/>
    <w:rsid w:val="00FB76FF"/>
    <w:rsid w:val="00FC0449"/>
    <w:rsid w:val="00FC13D1"/>
    <w:rsid w:val="00FC409E"/>
    <w:rsid w:val="00FC6672"/>
    <w:rsid w:val="00FC6D69"/>
    <w:rsid w:val="00FD0D53"/>
    <w:rsid w:val="00FD15B7"/>
    <w:rsid w:val="00FD18AA"/>
    <w:rsid w:val="00FD2B5D"/>
    <w:rsid w:val="00FD34F7"/>
    <w:rsid w:val="00FD4182"/>
    <w:rsid w:val="00FD4DDB"/>
    <w:rsid w:val="00FD7787"/>
    <w:rsid w:val="00FE046F"/>
    <w:rsid w:val="00FE0E03"/>
    <w:rsid w:val="00FE0F41"/>
    <w:rsid w:val="00FE2C83"/>
    <w:rsid w:val="00FE33CA"/>
    <w:rsid w:val="00FE382C"/>
    <w:rsid w:val="00FE4381"/>
    <w:rsid w:val="00FE7718"/>
    <w:rsid w:val="00FF233C"/>
    <w:rsid w:val="00FF37F5"/>
    <w:rsid w:val="00FF4FB3"/>
    <w:rsid w:val="00FF5E60"/>
    <w:rsid w:val="00FF7958"/>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2529"/>
    <o:shapelayout v:ext="edit">
      <o:idmap v:ext="edit" data="2"/>
    </o:shapelayout>
  </w:shapeDefaults>
  <w:decimalSymbol w:val=","/>
  <w:listSeparator w:val=";"/>
  <w14:docId w14:val="1D17A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18"/>
        <w:szCs w:val="18"/>
        <w:lang w:val="cs-CZ" w:eastAsia="en-US" w:bidi="ar-SA"/>
      </w:rPr>
    </w:rPrDefault>
    <w:pPrDefault>
      <w:pPr>
        <w:spacing w:line="2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E1AD6"/>
    <w:pPr>
      <w:spacing w:after="60" w:line="276" w:lineRule="auto"/>
      <w:ind w:left="709"/>
    </w:pPr>
    <w:rPr>
      <w:rFonts w:ascii="SKODA Next Light" w:hAnsi="SKODA Next Light"/>
      <w:noProof/>
      <w:sz w:val="20"/>
      <w:szCs w:val="20"/>
    </w:rPr>
  </w:style>
  <w:style w:type="paragraph" w:styleId="Nadpis1">
    <w:name w:val="heading 1"/>
    <w:basedOn w:val="Normln"/>
    <w:next w:val="Normln"/>
    <w:link w:val="Nadpis1Char"/>
    <w:uiPriority w:val="9"/>
    <w:qFormat/>
    <w:rsid w:val="006627F9"/>
    <w:pPr>
      <w:keepNext/>
      <w:keepLines/>
      <w:spacing w:after="0"/>
      <w:outlineLvl w:val="0"/>
    </w:pPr>
    <w:rPr>
      <w:rFonts w:asciiTheme="minorHAnsi" w:eastAsiaTheme="majorEastAsia" w:hAnsiTheme="minorHAnsi"/>
      <w:sz w:val="36"/>
      <w:szCs w:val="36"/>
    </w:rPr>
  </w:style>
  <w:style w:type="paragraph" w:styleId="Nadpis2">
    <w:name w:val="heading 2"/>
    <w:basedOn w:val="Normln"/>
    <w:next w:val="Normln"/>
    <w:link w:val="Nadpis2Char"/>
    <w:uiPriority w:val="9"/>
    <w:unhideWhenUsed/>
    <w:rsid w:val="00D03E9C"/>
    <w:pPr>
      <w:keepNext/>
      <w:keepLines/>
      <w:outlineLvl w:val="1"/>
    </w:pPr>
    <w:rPr>
      <w:rFonts w:eastAsiaTheme="majorEastAsia" w:cstheme="majorBidi"/>
      <w:b/>
      <w:bCs/>
      <w:szCs w:val="26"/>
    </w:rPr>
  </w:style>
  <w:style w:type="paragraph" w:styleId="Nadpis3">
    <w:name w:val="heading 3"/>
    <w:basedOn w:val="Normln"/>
    <w:next w:val="Normln"/>
    <w:link w:val="Nadpis3Char"/>
    <w:uiPriority w:val="9"/>
    <w:unhideWhenUsed/>
    <w:rsid w:val="00612C93"/>
    <w:pPr>
      <w:keepNext/>
      <w:keepLines/>
      <w:outlineLvl w:val="2"/>
    </w:pPr>
    <w:rPr>
      <w:rFonts w:eastAsiaTheme="majorEastAsia" w:cstheme="majorBidi"/>
      <w:b/>
      <w:bCs/>
    </w:rPr>
  </w:style>
  <w:style w:type="paragraph" w:styleId="Nadpis4">
    <w:name w:val="heading 4"/>
    <w:basedOn w:val="Normln"/>
    <w:next w:val="Normln"/>
    <w:link w:val="Nadpis4Char"/>
    <w:uiPriority w:val="9"/>
    <w:semiHidden/>
    <w:unhideWhenUsed/>
    <w:rsid w:val="00533E27"/>
    <w:pPr>
      <w:keepNext/>
      <w:keepLines/>
      <w:outlineLvl w:val="3"/>
    </w:pPr>
    <w:rPr>
      <w:rFonts w:eastAsiaTheme="majorEastAsia" w:cstheme="majorBidi"/>
      <w:b/>
      <w:bCs/>
      <w:iCs/>
    </w:rPr>
  </w:style>
  <w:style w:type="paragraph" w:styleId="Nadpis5">
    <w:name w:val="heading 5"/>
    <w:basedOn w:val="Normln"/>
    <w:next w:val="Normln"/>
    <w:link w:val="Nadpis5Char"/>
    <w:uiPriority w:val="9"/>
    <w:semiHidden/>
    <w:unhideWhenUsed/>
    <w:qFormat/>
    <w:rsid w:val="00533E27"/>
    <w:pPr>
      <w:keepNext/>
      <w:keepLines/>
      <w:outlineLvl w:val="4"/>
    </w:pPr>
    <w:rPr>
      <w:rFonts w:eastAsiaTheme="majorEastAsia" w:cstheme="majorBidi"/>
      <w:b/>
    </w:rPr>
  </w:style>
  <w:style w:type="paragraph" w:styleId="Nadpis6">
    <w:name w:val="heading 6"/>
    <w:basedOn w:val="Normln"/>
    <w:next w:val="Normln"/>
    <w:link w:val="Nadpis6Char"/>
    <w:uiPriority w:val="9"/>
    <w:semiHidden/>
    <w:unhideWhenUsed/>
    <w:qFormat/>
    <w:rsid w:val="00533E27"/>
    <w:pPr>
      <w:keepNext/>
      <w:keepLines/>
      <w:outlineLvl w:val="5"/>
    </w:pPr>
    <w:rPr>
      <w:rFonts w:eastAsiaTheme="majorEastAsia" w:cstheme="majorBidi"/>
      <w:b/>
      <w:iCs/>
    </w:rPr>
  </w:style>
  <w:style w:type="paragraph" w:styleId="Nadpis7">
    <w:name w:val="heading 7"/>
    <w:basedOn w:val="Normln"/>
    <w:next w:val="Normln"/>
    <w:link w:val="Nadpis7Char"/>
    <w:uiPriority w:val="9"/>
    <w:semiHidden/>
    <w:unhideWhenUsed/>
    <w:qFormat/>
    <w:rsid w:val="00533E27"/>
    <w:pPr>
      <w:keepNext/>
      <w:keepLines/>
      <w:outlineLvl w:val="6"/>
    </w:pPr>
    <w:rPr>
      <w:rFonts w:eastAsiaTheme="majorEastAsia" w:cstheme="majorBidi"/>
      <w:b/>
      <w:iCs/>
    </w:rPr>
  </w:style>
  <w:style w:type="paragraph" w:styleId="Nadpis8">
    <w:name w:val="heading 8"/>
    <w:basedOn w:val="Normln"/>
    <w:next w:val="Normln"/>
    <w:link w:val="Nadpis8Char"/>
    <w:uiPriority w:val="9"/>
    <w:semiHidden/>
    <w:unhideWhenUsed/>
    <w:qFormat/>
    <w:rsid w:val="00533E27"/>
    <w:pPr>
      <w:keepNext/>
      <w:keepLines/>
      <w:outlineLvl w:val="7"/>
    </w:pPr>
    <w:rPr>
      <w:rFonts w:eastAsiaTheme="majorEastAsia" w:cstheme="majorBidi"/>
      <w:b/>
    </w:rPr>
  </w:style>
  <w:style w:type="paragraph" w:styleId="Nadpis9">
    <w:name w:val="heading 9"/>
    <w:basedOn w:val="Normln"/>
    <w:next w:val="Normln"/>
    <w:link w:val="Nadpis9Char"/>
    <w:uiPriority w:val="9"/>
    <w:semiHidden/>
    <w:unhideWhenUsed/>
    <w:qFormat/>
    <w:rsid w:val="00533E27"/>
    <w:pPr>
      <w:keepNext/>
      <w:keepLines/>
      <w:outlineLvl w:val="8"/>
    </w:pPr>
    <w:rPr>
      <w:rFonts w:eastAsiaTheme="majorEastAsia" w:cstheme="majorBidi"/>
      <w:b/>
      <w:i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6627F9"/>
    <w:rPr>
      <w:rFonts w:eastAsiaTheme="majorEastAsia"/>
      <w:noProof/>
      <w:sz w:val="36"/>
      <w:szCs w:val="36"/>
      <w:lang w:val="en-GB"/>
    </w:rPr>
  </w:style>
  <w:style w:type="character" w:customStyle="1" w:styleId="Nadpis2Char">
    <w:name w:val="Nadpis 2 Char"/>
    <w:basedOn w:val="Standardnpsmoodstavce"/>
    <w:link w:val="Nadpis2"/>
    <w:uiPriority w:val="9"/>
    <w:rsid w:val="00D03E9C"/>
    <w:rPr>
      <w:rFonts w:ascii="Skoda Pro Print 1204" w:eastAsiaTheme="majorEastAsia" w:hAnsi="Skoda Pro Print 1204" w:cstheme="majorBidi"/>
      <w:b/>
      <w:bCs/>
      <w:sz w:val="18"/>
      <w:szCs w:val="26"/>
    </w:rPr>
  </w:style>
  <w:style w:type="paragraph" w:styleId="Nzev">
    <w:name w:val="Title"/>
    <w:basedOn w:val="Normln"/>
    <w:next w:val="Normln"/>
    <w:link w:val="NzevChar"/>
    <w:uiPriority w:val="10"/>
    <w:semiHidden/>
    <w:unhideWhenUsed/>
    <w:qFormat/>
    <w:rsid w:val="00D03E9C"/>
    <w:pPr>
      <w:contextualSpacing/>
    </w:pPr>
    <w:rPr>
      <w:rFonts w:eastAsiaTheme="majorEastAsia" w:cstheme="majorBidi"/>
      <w:b/>
      <w:spacing w:val="5"/>
      <w:kern w:val="28"/>
      <w:szCs w:val="52"/>
    </w:rPr>
  </w:style>
  <w:style w:type="character" w:customStyle="1" w:styleId="NzevChar">
    <w:name w:val="Název Char"/>
    <w:basedOn w:val="Standardnpsmoodstavce"/>
    <w:link w:val="Nzev"/>
    <w:uiPriority w:val="10"/>
    <w:semiHidden/>
    <w:rsid w:val="00533E27"/>
    <w:rPr>
      <w:rFonts w:ascii="Skoda Pro Print 1204" w:eastAsiaTheme="majorEastAsia" w:hAnsi="Skoda Pro Print 1204" w:cstheme="majorBidi"/>
      <w:b/>
      <w:spacing w:val="5"/>
      <w:kern w:val="28"/>
      <w:sz w:val="18"/>
      <w:szCs w:val="52"/>
    </w:rPr>
  </w:style>
  <w:style w:type="paragraph" w:styleId="Podnadpis">
    <w:name w:val="Subtitle"/>
    <w:basedOn w:val="Normln"/>
    <w:next w:val="Normln"/>
    <w:link w:val="PodnadpisChar"/>
    <w:uiPriority w:val="11"/>
    <w:semiHidden/>
    <w:unhideWhenUsed/>
    <w:qFormat/>
    <w:rsid w:val="00D03E9C"/>
    <w:pPr>
      <w:numPr>
        <w:ilvl w:val="1"/>
      </w:numPr>
      <w:ind w:left="709"/>
    </w:pPr>
    <w:rPr>
      <w:rFonts w:eastAsiaTheme="majorEastAsia" w:cstheme="majorBidi"/>
      <w:b/>
      <w:iCs/>
      <w:spacing w:val="15"/>
      <w:szCs w:val="24"/>
    </w:rPr>
  </w:style>
  <w:style w:type="character" w:customStyle="1" w:styleId="PodnadpisChar">
    <w:name w:val="Podnadpis Char"/>
    <w:basedOn w:val="Standardnpsmoodstavce"/>
    <w:link w:val="Podnadpis"/>
    <w:uiPriority w:val="11"/>
    <w:semiHidden/>
    <w:rsid w:val="00533E27"/>
    <w:rPr>
      <w:rFonts w:ascii="Skoda Pro Print 1204" w:eastAsiaTheme="majorEastAsia" w:hAnsi="Skoda Pro Print 1204" w:cstheme="majorBidi"/>
      <w:b/>
      <w:iCs/>
      <w:spacing w:val="15"/>
      <w:sz w:val="18"/>
      <w:szCs w:val="24"/>
    </w:rPr>
  </w:style>
  <w:style w:type="character" w:styleId="Zdraznnjemn">
    <w:name w:val="Subtle Emphasis"/>
    <w:basedOn w:val="Standardnpsmoodstavce"/>
    <w:uiPriority w:val="19"/>
    <w:unhideWhenUsed/>
    <w:rsid w:val="00D03E9C"/>
    <w:rPr>
      <w:i/>
      <w:iCs/>
      <w:color w:val="auto"/>
    </w:rPr>
  </w:style>
  <w:style w:type="character" w:styleId="Zdraznn">
    <w:name w:val="Emphasis"/>
    <w:basedOn w:val="Standardnpsmoodstavce"/>
    <w:uiPriority w:val="20"/>
    <w:unhideWhenUsed/>
    <w:qFormat/>
    <w:rsid w:val="00D03E9C"/>
    <w:rPr>
      <w:i/>
      <w:iCs/>
    </w:rPr>
  </w:style>
  <w:style w:type="character" w:styleId="Zdraznnintenzivn">
    <w:name w:val="Intense Emphasis"/>
    <w:basedOn w:val="Standardnpsmoodstavce"/>
    <w:uiPriority w:val="21"/>
    <w:semiHidden/>
    <w:unhideWhenUsed/>
    <w:qFormat/>
    <w:rsid w:val="00D03E9C"/>
    <w:rPr>
      <w:b/>
      <w:bCs/>
      <w:i/>
      <w:iCs/>
      <w:color w:val="auto"/>
    </w:rPr>
  </w:style>
  <w:style w:type="character" w:styleId="Siln">
    <w:name w:val="Strong"/>
    <w:basedOn w:val="Standardnpsmoodstavce"/>
    <w:uiPriority w:val="22"/>
    <w:rsid w:val="00D03E9C"/>
    <w:rPr>
      <w:b/>
      <w:bCs/>
    </w:rPr>
  </w:style>
  <w:style w:type="paragraph" w:styleId="Citt">
    <w:name w:val="Quote"/>
    <w:basedOn w:val="Normln"/>
    <w:next w:val="Normln"/>
    <w:link w:val="CittChar"/>
    <w:uiPriority w:val="29"/>
    <w:semiHidden/>
    <w:unhideWhenUsed/>
    <w:rsid w:val="00D03E9C"/>
    <w:rPr>
      <w:i/>
      <w:iCs/>
      <w:color w:val="000000" w:themeColor="text1"/>
    </w:rPr>
  </w:style>
  <w:style w:type="character" w:customStyle="1" w:styleId="CittChar">
    <w:name w:val="Citát Char"/>
    <w:basedOn w:val="Standardnpsmoodstavce"/>
    <w:link w:val="Citt"/>
    <w:uiPriority w:val="29"/>
    <w:semiHidden/>
    <w:rsid w:val="008B59EF"/>
    <w:rPr>
      <w:rFonts w:ascii="Verdana" w:hAnsi="Verdana"/>
      <w:i/>
      <w:iCs/>
      <w:color w:val="000000" w:themeColor="text1"/>
      <w:sz w:val="17"/>
    </w:rPr>
  </w:style>
  <w:style w:type="paragraph" w:styleId="Vrazncitt">
    <w:name w:val="Intense Quote"/>
    <w:basedOn w:val="Normln"/>
    <w:next w:val="Normln"/>
    <w:link w:val="VrazncittChar"/>
    <w:uiPriority w:val="30"/>
    <w:semiHidden/>
    <w:unhideWhenUsed/>
    <w:qFormat/>
    <w:rsid w:val="00D03E9C"/>
    <w:rPr>
      <w:b/>
      <w:bCs/>
      <w:i/>
      <w:iCs/>
    </w:rPr>
  </w:style>
  <w:style w:type="character" w:customStyle="1" w:styleId="VrazncittChar">
    <w:name w:val="Výrazný citát Char"/>
    <w:basedOn w:val="Standardnpsmoodstavce"/>
    <w:link w:val="Vrazncitt"/>
    <w:uiPriority w:val="30"/>
    <w:semiHidden/>
    <w:rsid w:val="00533E27"/>
    <w:rPr>
      <w:rFonts w:ascii="Skoda Pro Print 1204" w:hAnsi="Skoda Pro Print 1204"/>
      <w:b/>
      <w:bCs/>
      <w:i/>
      <w:iCs/>
      <w:sz w:val="18"/>
    </w:rPr>
  </w:style>
  <w:style w:type="character" w:styleId="Odkazjemn">
    <w:name w:val="Subtle Reference"/>
    <w:basedOn w:val="Standardnpsmoodstavce"/>
    <w:uiPriority w:val="31"/>
    <w:semiHidden/>
    <w:unhideWhenUsed/>
    <w:rsid w:val="00D03E9C"/>
    <w:rPr>
      <w:smallCaps/>
      <w:color w:val="auto"/>
      <w:u w:val="none"/>
      <w:bdr w:val="none" w:sz="0" w:space="0" w:color="auto"/>
    </w:rPr>
  </w:style>
  <w:style w:type="character" w:styleId="Odkazintenzivn">
    <w:name w:val="Intense Reference"/>
    <w:basedOn w:val="Standardnpsmoodstavce"/>
    <w:uiPriority w:val="32"/>
    <w:semiHidden/>
    <w:unhideWhenUsed/>
    <w:qFormat/>
    <w:rsid w:val="00D03E9C"/>
    <w:rPr>
      <w:b/>
      <w:bCs/>
      <w:smallCaps/>
      <w:color w:val="auto"/>
      <w:spacing w:val="5"/>
      <w:u w:val="none"/>
    </w:rPr>
  </w:style>
  <w:style w:type="character" w:styleId="Nzevknihy">
    <w:name w:val="Book Title"/>
    <w:basedOn w:val="Standardnpsmoodstavce"/>
    <w:uiPriority w:val="33"/>
    <w:semiHidden/>
    <w:unhideWhenUsed/>
    <w:qFormat/>
    <w:rsid w:val="00D03E9C"/>
    <w:rPr>
      <w:b/>
      <w:bCs/>
      <w:smallCaps/>
      <w:spacing w:val="5"/>
    </w:rPr>
  </w:style>
  <w:style w:type="paragraph" w:styleId="Odstavecseseznamem">
    <w:name w:val="List Paragraph"/>
    <w:basedOn w:val="Normln"/>
    <w:link w:val="OdstavecseseznamemChar"/>
    <w:uiPriority w:val="34"/>
    <w:unhideWhenUsed/>
    <w:qFormat/>
    <w:rsid w:val="00D03E9C"/>
    <w:pPr>
      <w:contextualSpacing/>
    </w:pPr>
  </w:style>
  <w:style w:type="paragraph" w:styleId="Zhlav">
    <w:name w:val="header"/>
    <w:basedOn w:val="Normln"/>
    <w:link w:val="ZhlavChar"/>
    <w:uiPriority w:val="99"/>
    <w:unhideWhenUsed/>
    <w:rsid w:val="00763F38"/>
    <w:pPr>
      <w:spacing w:line="240" w:lineRule="auto"/>
    </w:pPr>
  </w:style>
  <w:style w:type="character" w:customStyle="1" w:styleId="Nadpis3Char">
    <w:name w:val="Nadpis 3 Char"/>
    <w:basedOn w:val="Standardnpsmoodstavce"/>
    <w:link w:val="Nadpis3"/>
    <w:uiPriority w:val="9"/>
    <w:rsid w:val="00612C93"/>
    <w:rPr>
      <w:rFonts w:ascii="Arial" w:eastAsiaTheme="majorEastAsia" w:hAnsi="Arial" w:cstheme="majorBidi"/>
      <w:b/>
      <w:bCs/>
      <w:lang w:val="fr-FR"/>
    </w:rPr>
  </w:style>
  <w:style w:type="character" w:customStyle="1" w:styleId="Nadpis4Char">
    <w:name w:val="Nadpis 4 Char"/>
    <w:basedOn w:val="Standardnpsmoodstavce"/>
    <w:link w:val="Nadpis4"/>
    <w:uiPriority w:val="9"/>
    <w:semiHidden/>
    <w:rsid w:val="00533E27"/>
    <w:rPr>
      <w:rFonts w:ascii="Skoda Pro Print 1204" w:eastAsiaTheme="majorEastAsia" w:hAnsi="Skoda Pro Print 1204" w:cstheme="majorBidi"/>
      <w:b/>
      <w:bCs/>
      <w:iCs/>
      <w:sz w:val="18"/>
    </w:rPr>
  </w:style>
  <w:style w:type="character" w:customStyle="1" w:styleId="Nadpis5Char">
    <w:name w:val="Nadpis 5 Char"/>
    <w:basedOn w:val="Standardnpsmoodstavce"/>
    <w:link w:val="Nadpis5"/>
    <w:uiPriority w:val="9"/>
    <w:semiHidden/>
    <w:rsid w:val="00533E27"/>
    <w:rPr>
      <w:rFonts w:ascii="Skoda Pro Print 1204" w:eastAsiaTheme="majorEastAsia" w:hAnsi="Skoda Pro Print 1204" w:cstheme="majorBidi"/>
      <w:b/>
      <w:sz w:val="18"/>
    </w:rPr>
  </w:style>
  <w:style w:type="character" w:customStyle="1" w:styleId="Nadpis6Char">
    <w:name w:val="Nadpis 6 Char"/>
    <w:basedOn w:val="Standardnpsmoodstavce"/>
    <w:link w:val="Nadpis6"/>
    <w:uiPriority w:val="9"/>
    <w:semiHidden/>
    <w:rsid w:val="00533E27"/>
    <w:rPr>
      <w:rFonts w:ascii="Skoda Pro Print 1204" w:eastAsiaTheme="majorEastAsia" w:hAnsi="Skoda Pro Print 1204" w:cstheme="majorBidi"/>
      <w:b/>
      <w:iCs/>
      <w:sz w:val="18"/>
    </w:rPr>
  </w:style>
  <w:style w:type="character" w:customStyle="1" w:styleId="Nadpis7Char">
    <w:name w:val="Nadpis 7 Char"/>
    <w:basedOn w:val="Standardnpsmoodstavce"/>
    <w:link w:val="Nadpis7"/>
    <w:uiPriority w:val="9"/>
    <w:semiHidden/>
    <w:rsid w:val="00533E27"/>
    <w:rPr>
      <w:rFonts w:ascii="Skoda Pro Print 1204" w:eastAsiaTheme="majorEastAsia" w:hAnsi="Skoda Pro Print 1204" w:cstheme="majorBidi"/>
      <w:b/>
      <w:iCs/>
      <w:sz w:val="18"/>
    </w:rPr>
  </w:style>
  <w:style w:type="character" w:customStyle="1" w:styleId="Nadpis8Char">
    <w:name w:val="Nadpis 8 Char"/>
    <w:basedOn w:val="Standardnpsmoodstavce"/>
    <w:link w:val="Nadpis8"/>
    <w:uiPriority w:val="9"/>
    <w:semiHidden/>
    <w:rsid w:val="00533E27"/>
    <w:rPr>
      <w:rFonts w:ascii="Skoda Pro Print 1204" w:eastAsiaTheme="majorEastAsia" w:hAnsi="Skoda Pro Print 1204" w:cstheme="majorBidi"/>
      <w:b/>
      <w:sz w:val="18"/>
      <w:szCs w:val="20"/>
    </w:rPr>
  </w:style>
  <w:style w:type="character" w:customStyle="1" w:styleId="Nadpis9Char">
    <w:name w:val="Nadpis 9 Char"/>
    <w:basedOn w:val="Standardnpsmoodstavce"/>
    <w:link w:val="Nadpis9"/>
    <w:uiPriority w:val="9"/>
    <w:semiHidden/>
    <w:rsid w:val="00533E27"/>
    <w:rPr>
      <w:rFonts w:ascii="Skoda Pro Print 1204" w:eastAsiaTheme="majorEastAsia" w:hAnsi="Skoda Pro Print 1204" w:cstheme="majorBidi"/>
      <w:b/>
      <w:iCs/>
      <w:sz w:val="18"/>
      <w:szCs w:val="20"/>
    </w:rPr>
  </w:style>
  <w:style w:type="paragraph" w:styleId="Bezmezer">
    <w:name w:val="No Spacing"/>
    <w:link w:val="BezmezerChar"/>
    <w:uiPriority w:val="1"/>
    <w:unhideWhenUsed/>
    <w:rsid w:val="005C318A"/>
    <w:pPr>
      <w:spacing w:line="240" w:lineRule="auto"/>
    </w:pPr>
    <w:rPr>
      <w:rFonts w:ascii="SKODA Next" w:hAnsi="SKODA Next"/>
    </w:rPr>
  </w:style>
  <w:style w:type="paragraph" w:styleId="Obsah1">
    <w:name w:val="toc 1"/>
    <w:basedOn w:val="Normln"/>
    <w:next w:val="Normln"/>
    <w:autoRedefine/>
    <w:uiPriority w:val="39"/>
    <w:unhideWhenUsed/>
    <w:rsid w:val="00802229"/>
    <w:pPr>
      <w:spacing w:before="240" w:after="120"/>
      <w:ind w:left="0"/>
    </w:pPr>
    <w:rPr>
      <w:rFonts w:asciiTheme="minorHAnsi" w:hAnsiTheme="minorHAnsi"/>
      <w:b/>
      <w:bCs/>
    </w:rPr>
  </w:style>
  <w:style w:type="paragraph" w:styleId="Obsah2">
    <w:name w:val="toc 2"/>
    <w:basedOn w:val="Normln"/>
    <w:next w:val="Normln"/>
    <w:autoRedefine/>
    <w:uiPriority w:val="39"/>
    <w:unhideWhenUsed/>
    <w:rsid w:val="008B59EF"/>
    <w:pPr>
      <w:spacing w:before="120" w:after="0"/>
      <w:ind w:left="200"/>
    </w:pPr>
    <w:rPr>
      <w:rFonts w:asciiTheme="minorHAnsi" w:hAnsiTheme="minorHAnsi"/>
      <w:i/>
      <w:iCs/>
    </w:rPr>
  </w:style>
  <w:style w:type="paragraph" w:styleId="Obsah3">
    <w:name w:val="toc 3"/>
    <w:basedOn w:val="Normln"/>
    <w:next w:val="Normln"/>
    <w:autoRedefine/>
    <w:uiPriority w:val="39"/>
    <w:unhideWhenUsed/>
    <w:rsid w:val="008B59EF"/>
    <w:pPr>
      <w:spacing w:after="0"/>
      <w:ind w:left="400"/>
    </w:pPr>
    <w:rPr>
      <w:rFonts w:asciiTheme="minorHAnsi" w:hAnsiTheme="minorHAnsi"/>
    </w:rPr>
  </w:style>
  <w:style w:type="paragraph" w:styleId="Obsah4">
    <w:name w:val="toc 4"/>
    <w:basedOn w:val="Normln"/>
    <w:next w:val="Normln"/>
    <w:autoRedefine/>
    <w:uiPriority w:val="39"/>
    <w:unhideWhenUsed/>
    <w:rsid w:val="008B59EF"/>
    <w:pPr>
      <w:spacing w:after="0"/>
      <w:ind w:left="600"/>
    </w:pPr>
    <w:rPr>
      <w:rFonts w:asciiTheme="minorHAnsi" w:hAnsiTheme="minorHAnsi"/>
    </w:rPr>
  </w:style>
  <w:style w:type="paragraph" w:styleId="Obsah5">
    <w:name w:val="toc 5"/>
    <w:basedOn w:val="Normln"/>
    <w:next w:val="Normln"/>
    <w:autoRedefine/>
    <w:uiPriority w:val="39"/>
    <w:unhideWhenUsed/>
    <w:rsid w:val="008B59EF"/>
    <w:pPr>
      <w:spacing w:after="0"/>
      <w:ind w:left="800"/>
    </w:pPr>
    <w:rPr>
      <w:rFonts w:asciiTheme="minorHAnsi" w:hAnsiTheme="minorHAnsi"/>
    </w:rPr>
  </w:style>
  <w:style w:type="paragraph" w:styleId="Obsah6">
    <w:name w:val="toc 6"/>
    <w:basedOn w:val="Normln"/>
    <w:next w:val="Normln"/>
    <w:autoRedefine/>
    <w:uiPriority w:val="39"/>
    <w:unhideWhenUsed/>
    <w:rsid w:val="008B59EF"/>
    <w:pPr>
      <w:spacing w:after="0"/>
      <w:ind w:left="1000"/>
    </w:pPr>
    <w:rPr>
      <w:rFonts w:asciiTheme="minorHAnsi" w:hAnsiTheme="minorHAnsi"/>
    </w:rPr>
  </w:style>
  <w:style w:type="paragraph" w:styleId="Obsah7">
    <w:name w:val="toc 7"/>
    <w:basedOn w:val="Normln"/>
    <w:next w:val="Normln"/>
    <w:autoRedefine/>
    <w:uiPriority w:val="39"/>
    <w:unhideWhenUsed/>
    <w:rsid w:val="008B59EF"/>
    <w:pPr>
      <w:spacing w:after="0"/>
      <w:ind w:left="1200"/>
    </w:pPr>
    <w:rPr>
      <w:rFonts w:asciiTheme="minorHAnsi" w:hAnsiTheme="minorHAnsi"/>
    </w:rPr>
  </w:style>
  <w:style w:type="paragraph" w:styleId="Obsah8">
    <w:name w:val="toc 8"/>
    <w:basedOn w:val="Normln"/>
    <w:next w:val="Normln"/>
    <w:autoRedefine/>
    <w:uiPriority w:val="39"/>
    <w:unhideWhenUsed/>
    <w:rsid w:val="008B59EF"/>
    <w:pPr>
      <w:spacing w:after="0"/>
      <w:ind w:left="1400"/>
    </w:pPr>
    <w:rPr>
      <w:rFonts w:asciiTheme="minorHAnsi" w:hAnsiTheme="minorHAnsi"/>
    </w:rPr>
  </w:style>
  <w:style w:type="paragraph" w:styleId="Obsah9">
    <w:name w:val="toc 9"/>
    <w:basedOn w:val="Normln"/>
    <w:next w:val="Normln"/>
    <w:autoRedefine/>
    <w:uiPriority w:val="39"/>
    <w:unhideWhenUsed/>
    <w:rsid w:val="008B59EF"/>
    <w:pPr>
      <w:spacing w:after="0"/>
      <w:ind w:left="1600"/>
    </w:pPr>
    <w:rPr>
      <w:rFonts w:asciiTheme="minorHAnsi" w:hAnsiTheme="minorHAnsi"/>
    </w:rPr>
  </w:style>
  <w:style w:type="character" w:customStyle="1" w:styleId="ZhlavChar">
    <w:name w:val="Záhlaví Char"/>
    <w:basedOn w:val="Standardnpsmoodstavce"/>
    <w:link w:val="Zhlav"/>
    <w:uiPriority w:val="99"/>
    <w:rsid w:val="00763F38"/>
    <w:rPr>
      <w:rFonts w:ascii="Skoda Pro Office" w:hAnsi="Skoda Pro Office"/>
    </w:rPr>
  </w:style>
  <w:style w:type="paragraph" w:styleId="Zpat">
    <w:name w:val="footer"/>
    <w:basedOn w:val="Normln"/>
    <w:link w:val="ZpatChar"/>
    <w:uiPriority w:val="99"/>
    <w:unhideWhenUsed/>
    <w:rsid w:val="00E14A19"/>
    <w:pPr>
      <w:tabs>
        <w:tab w:val="right" w:pos="7938"/>
      </w:tabs>
      <w:spacing w:line="220" w:lineRule="atLeast"/>
    </w:pPr>
    <w:rPr>
      <w:sz w:val="13"/>
    </w:rPr>
  </w:style>
  <w:style w:type="character" w:customStyle="1" w:styleId="ZpatChar">
    <w:name w:val="Zápatí Char"/>
    <w:basedOn w:val="Standardnpsmoodstavce"/>
    <w:link w:val="Zpat"/>
    <w:uiPriority w:val="99"/>
    <w:rsid w:val="00E14A19"/>
    <w:rPr>
      <w:rFonts w:ascii="SKODA Next" w:hAnsi="SKODA Next"/>
      <w:sz w:val="13"/>
    </w:rPr>
  </w:style>
  <w:style w:type="paragraph" w:customStyle="1" w:styleId="Pole">
    <w:name w:val="Pole"/>
    <w:basedOn w:val="Normln"/>
    <w:link w:val="PoleChar"/>
    <w:semiHidden/>
    <w:unhideWhenUsed/>
    <w:qFormat/>
    <w:rsid w:val="00E27ADC"/>
    <w:pPr>
      <w:spacing w:line="220" w:lineRule="exact"/>
    </w:pPr>
    <w:rPr>
      <w:sz w:val="13"/>
      <w:szCs w:val="13"/>
    </w:rPr>
  </w:style>
  <w:style w:type="character" w:customStyle="1" w:styleId="PoleChar">
    <w:name w:val="Pole Char"/>
    <w:basedOn w:val="Standardnpsmoodstavce"/>
    <w:link w:val="Pole"/>
    <w:semiHidden/>
    <w:rsid w:val="00D06DEA"/>
    <w:rPr>
      <w:rFonts w:ascii="Verdana" w:hAnsi="Verdana"/>
      <w:sz w:val="13"/>
      <w:szCs w:val="13"/>
    </w:rPr>
  </w:style>
  <w:style w:type="numbering" w:customStyle="1" w:styleId="Seznamodrek">
    <w:name w:val="Seznam odrážek"/>
    <w:basedOn w:val="Bezseznamu"/>
    <w:uiPriority w:val="99"/>
    <w:rsid w:val="00D24973"/>
    <w:pPr>
      <w:numPr>
        <w:numId w:val="4"/>
      </w:numPr>
    </w:pPr>
  </w:style>
  <w:style w:type="paragraph" w:styleId="Titulek">
    <w:name w:val="caption"/>
    <w:basedOn w:val="Normln"/>
    <w:next w:val="Normln"/>
    <w:uiPriority w:val="35"/>
    <w:semiHidden/>
    <w:unhideWhenUsed/>
    <w:qFormat/>
    <w:rsid w:val="008B59EF"/>
    <w:pPr>
      <w:spacing w:after="200" w:line="240" w:lineRule="auto"/>
    </w:pPr>
    <w:rPr>
      <w:b/>
      <w:bCs/>
    </w:rPr>
  </w:style>
  <w:style w:type="paragraph" w:styleId="Nadpisobsahu">
    <w:name w:val="TOC Heading"/>
    <w:basedOn w:val="Nadpis1"/>
    <w:next w:val="Normln"/>
    <w:uiPriority w:val="39"/>
    <w:unhideWhenUsed/>
    <w:qFormat/>
    <w:rsid w:val="008B59EF"/>
    <w:pPr>
      <w:spacing w:before="480"/>
      <w:outlineLvl w:val="9"/>
    </w:pPr>
  </w:style>
  <w:style w:type="paragraph" w:styleId="AdresaHTML">
    <w:name w:val="HTML Address"/>
    <w:basedOn w:val="Normln"/>
    <w:link w:val="AdresaHTMLChar"/>
    <w:uiPriority w:val="99"/>
    <w:semiHidden/>
    <w:unhideWhenUsed/>
    <w:rsid w:val="008B59EF"/>
    <w:pPr>
      <w:spacing w:line="240" w:lineRule="auto"/>
    </w:pPr>
    <w:rPr>
      <w:iCs/>
    </w:rPr>
  </w:style>
  <w:style w:type="character" w:customStyle="1" w:styleId="AdresaHTMLChar">
    <w:name w:val="Adresa HTML Char"/>
    <w:basedOn w:val="Standardnpsmoodstavce"/>
    <w:link w:val="AdresaHTML"/>
    <w:uiPriority w:val="99"/>
    <w:semiHidden/>
    <w:rsid w:val="008B59EF"/>
    <w:rPr>
      <w:rFonts w:ascii="Verdana" w:hAnsi="Verdana"/>
      <w:iCs/>
      <w:sz w:val="17"/>
    </w:rPr>
  </w:style>
  <w:style w:type="character" w:styleId="CittHTML">
    <w:name w:val="HTML Cite"/>
    <w:basedOn w:val="Standardnpsmoodstavce"/>
    <w:uiPriority w:val="99"/>
    <w:semiHidden/>
    <w:unhideWhenUsed/>
    <w:rsid w:val="008B59EF"/>
    <w:rPr>
      <w:iCs/>
    </w:rPr>
  </w:style>
  <w:style w:type="character" w:styleId="DefiniceHTML">
    <w:name w:val="HTML Definition"/>
    <w:basedOn w:val="Standardnpsmoodstavce"/>
    <w:uiPriority w:val="99"/>
    <w:semiHidden/>
    <w:unhideWhenUsed/>
    <w:rsid w:val="008B59EF"/>
    <w:rPr>
      <w:iCs/>
    </w:rPr>
  </w:style>
  <w:style w:type="paragraph" w:styleId="FormtovanvHTML">
    <w:name w:val="HTML Preformatted"/>
    <w:basedOn w:val="Normln"/>
    <w:link w:val="FormtovanvHTMLChar"/>
    <w:uiPriority w:val="99"/>
    <w:semiHidden/>
    <w:unhideWhenUsed/>
    <w:rsid w:val="008B59EF"/>
    <w:pPr>
      <w:spacing w:line="240" w:lineRule="auto"/>
    </w:pPr>
  </w:style>
  <w:style w:type="character" w:customStyle="1" w:styleId="FormtovanvHTMLChar">
    <w:name w:val="Formátovaný v HTML Char"/>
    <w:basedOn w:val="Standardnpsmoodstavce"/>
    <w:link w:val="FormtovanvHTML"/>
    <w:uiPriority w:val="99"/>
    <w:semiHidden/>
    <w:rsid w:val="008B59EF"/>
    <w:rPr>
      <w:rFonts w:ascii="Verdana" w:hAnsi="Verdana"/>
      <w:sz w:val="17"/>
      <w:szCs w:val="20"/>
    </w:rPr>
  </w:style>
  <w:style w:type="paragraph" w:styleId="Hlavikaobsahu">
    <w:name w:val="toa heading"/>
    <w:basedOn w:val="Normln"/>
    <w:next w:val="Normln"/>
    <w:uiPriority w:val="99"/>
    <w:semiHidden/>
    <w:unhideWhenUsed/>
    <w:rsid w:val="008B59EF"/>
    <w:pPr>
      <w:spacing w:before="120"/>
    </w:pPr>
    <w:rPr>
      <w:rFonts w:eastAsiaTheme="majorEastAsia" w:cstheme="majorBidi"/>
      <w:b/>
      <w:bCs/>
      <w:szCs w:val="24"/>
    </w:rPr>
  </w:style>
  <w:style w:type="character" w:styleId="Hypertextovodkaz">
    <w:name w:val="Hyperlink"/>
    <w:basedOn w:val="Standardnpsmoodstavce"/>
    <w:uiPriority w:val="99"/>
    <w:unhideWhenUsed/>
    <w:qFormat/>
    <w:rsid w:val="004C786B"/>
    <w:rPr>
      <w:rFonts w:ascii="Arial" w:hAnsi="Arial"/>
      <w:color w:val="4BA82E"/>
      <w:sz w:val="18"/>
      <w:u w:val="single"/>
    </w:rPr>
  </w:style>
  <w:style w:type="character" w:styleId="KlvesniceHTML">
    <w:name w:val="HTML Keyboard"/>
    <w:basedOn w:val="Standardnpsmoodstavce"/>
    <w:uiPriority w:val="99"/>
    <w:semiHidden/>
    <w:unhideWhenUsed/>
    <w:rsid w:val="005C318A"/>
    <w:rPr>
      <w:rFonts w:ascii="SKODA Next" w:hAnsi="SKODA Next"/>
      <w:sz w:val="17"/>
      <w:szCs w:val="20"/>
    </w:rPr>
  </w:style>
  <w:style w:type="character" w:styleId="KdHTML">
    <w:name w:val="HTML Code"/>
    <w:basedOn w:val="Standardnpsmoodstavce"/>
    <w:uiPriority w:val="99"/>
    <w:semiHidden/>
    <w:unhideWhenUsed/>
    <w:rsid w:val="005C318A"/>
    <w:rPr>
      <w:rFonts w:ascii="SKODA Next" w:hAnsi="SKODA Next"/>
      <w:sz w:val="17"/>
      <w:szCs w:val="20"/>
    </w:rPr>
  </w:style>
  <w:style w:type="paragraph" w:styleId="Normlnweb">
    <w:name w:val="Normal (Web)"/>
    <w:basedOn w:val="Normln"/>
    <w:uiPriority w:val="99"/>
    <w:semiHidden/>
    <w:unhideWhenUsed/>
    <w:rsid w:val="008B59EF"/>
    <w:rPr>
      <w:rFonts w:cs="Times New Roman"/>
      <w:szCs w:val="24"/>
    </w:rPr>
  </w:style>
  <w:style w:type="character" w:styleId="PromnnHTML">
    <w:name w:val="HTML Variable"/>
    <w:basedOn w:val="Standardnpsmoodstavce"/>
    <w:uiPriority w:val="99"/>
    <w:semiHidden/>
    <w:unhideWhenUsed/>
    <w:rsid w:val="008B59EF"/>
    <w:rPr>
      <w:iCs/>
    </w:rPr>
  </w:style>
  <w:style w:type="paragraph" w:styleId="Prosttext">
    <w:name w:val="Plain Text"/>
    <w:basedOn w:val="Normln"/>
    <w:link w:val="ProsttextChar"/>
    <w:uiPriority w:val="99"/>
    <w:semiHidden/>
    <w:unhideWhenUsed/>
    <w:rsid w:val="008B59EF"/>
    <w:pPr>
      <w:spacing w:line="240" w:lineRule="auto"/>
    </w:pPr>
    <w:rPr>
      <w:szCs w:val="21"/>
    </w:rPr>
  </w:style>
  <w:style w:type="character" w:customStyle="1" w:styleId="ProsttextChar">
    <w:name w:val="Prostý text Char"/>
    <w:basedOn w:val="Standardnpsmoodstavce"/>
    <w:link w:val="Prosttext"/>
    <w:uiPriority w:val="99"/>
    <w:semiHidden/>
    <w:rsid w:val="008B59EF"/>
    <w:rPr>
      <w:rFonts w:ascii="Verdana" w:hAnsi="Verdana"/>
      <w:sz w:val="17"/>
      <w:szCs w:val="21"/>
    </w:rPr>
  </w:style>
  <w:style w:type="paragraph" w:styleId="Textkomente">
    <w:name w:val="annotation text"/>
    <w:basedOn w:val="Normln"/>
    <w:link w:val="TextkomenteChar"/>
    <w:uiPriority w:val="99"/>
    <w:unhideWhenUsed/>
    <w:rsid w:val="008B59EF"/>
    <w:pPr>
      <w:spacing w:line="240" w:lineRule="auto"/>
    </w:pPr>
  </w:style>
  <w:style w:type="character" w:customStyle="1" w:styleId="TextkomenteChar">
    <w:name w:val="Text komentáře Char"/>
    <w:basedOn w:val="Standardnpsmoodstavce"/>
    <w:link w:val="Textkomente"/>
    <w:uiPriority w:val="99"/>
    <w:rsid w:val="008B59EF"/>
    <w:rPr>
      <w:rFonts w:ascii="Verdana" w:hAnsi="Verdana"/>
      <w:sz w:val="17"/>
      <w:szCs w:val="20"/>
    </w:rPr>
  </w:style>
  <w:style w:type="paragraph" w:styleId="Pedmtkomente">
    <w:name w:val="annotation subject"/>
    <w:basedOn w:val="Textkomente"/>
    <w:next w:val="Textkomente"/>
    <w:link w:val="PedmtkomenteChar"/>
    <w:uiPriority w:val="99"/>
    <w:semiHidden/>
    <w:unhideWhenUsed/>
    <w:rsid w:val="008B59EF"/>
    <w:rPr>
      <w:b/>
      <w:bCs/>
    </w:rPr>
  </w:style>
  <w:style w:type="character" w:customStyle="1" w:styleId="PedmtkomenteChar">
    <w:name w:val="Předmět komentáře Char"/>
    <w:basedOn w:val="TextkomenteChar"/>
    <w:link w:val="Pedmtkomente"/>
    <w:uiPriority w:val="99"/>
    <w:semiHidden/>
    <w:rsid w:val="008B59EF"/>
    <w:rPr>
      <w:rFonts w:ascii="Verdana" w:hAnsi="Verdana"/>
      <w:b/>
      <w:bCs/>
      <w:sz w:val="17"/>
      <w:szCs w:val="20"/>
    </w:rPr>
  </w:style>
  <w:style w:type="character" w:styleId="PsacstrojHTML">
    <w:name w:val="HTML Typewriter"/>
    <w:basedOn w:val="Standardnpsmoodstavce"/>
    <w:uiPriority w:val="99"/>
    <w:semiHidden/>
    <w:unhideWhenUsed/>
    <w:rsid w:val="005C318A"/>
    <w:rPr>
      <w:rFonts w:ascii="SKODA Next" w:hAnsi="SKODA Next"/>
      <w:sz w:val="17"/>
      <w:szCs w:val="20"/>
    </w:rPr>
  </w:style>
  <w:style w:type="paragraph" w:styleId="Rozloendokumentu">
    <w:name w:val="Document Map"/>
    <w:basedOn w:val="Normln"/>
    <w:link w:val="RozloendokumentuChar"/>
    <w:uiPriority w:val="99"/>
    <w:semiHidden/>
    <w:unhideWhenUsed/>
    <w:rsid w:val="008B59EF"/>
    <w:pPr>
      <w:spacing w:line="240" w:lineRule="auto"/>
    </w:pPr>
    <w:rPr>
      <w:rFonts w:cs="Tahoma"/>
      <w:sz w:val="16"/>
      <w:szCs w:val="16"/>
    </w:rPr>
  </w:style>
  <w:style w:type="character" w:customStyle="1" w:styleId="RozloendokumentuChar">
    <w:name w:val="Rozložení dokumentu Char"/>
    <w:basedOn w:val="Standardnpsmoodstavce"/>
    <w:link w:val="Rozloendokumentu"/>
    <w:uiPriority w:val="99"/>
    <w:semiHidden/>
    <w:rsid w:val="008B59EF"/>
    <w:rPr>
      <w:rFonts w:ascii="Verdana" w:hAnsi="Verdana" w:cs="Tahoma"/>
      <w:sz w:val="16"/>
      <w:szCs w:val="16"/>
    </w:rPr>
  </w:style>
  <w:style w:type="character" w:styleId="Sledovanodkaz">
    <w:name w:val="FollowedHyperlink"/>
    <w:basedOn w:val="Standardnpsmoodstavce"/>
    <w:uiPriority w:val="99"/>
    <w:semiHidden/>
    <w:unhideWhenUsed/>
    <w:rsid w:val="008B59EF"/>
    <w:rPr>
      <w:color w:val="auto"/>
      <w:u w:val="none"/>
    </w:rPr>
  </w:style>
  <w:style w:type="paragraph" w:styleId="Textbubliny">
    <w:name w:val="Balloon Text"/>
    <w:basedOn w:val="Normln"/>
    <w:link w:val="TextbublinyChar"/>
    <w:uiPriority w:val="99"/>
    <w:semiHidden/>
    <w:unhideWhenUsed/>
    <w:rsid w:val="008B59EF"/>
    <w:pPr>
      <w:spacing w:line="240" w:lineRule="auto"/>
    </w:pPr>
    <w:rPr>
      <w:rFonts w:cs="Tahoma"/>
      <w:szCs w:val="16"/>
    </w:rPr>
  </w:style>
  <w:style w:type="character" w:customStyle="1" w:styleId="TextbublinyChar">
    <w:name w:val="Text bubliny Char"/>
    <w:basedOn w:val="Standardnpsmoodstavce"/>
    <w:link w:val="Textbubliny"/>
    <w:uiPriority w:val="99"/>
    <w:semiHidden/>
    <w:rsid w:val="008B59EF"/>
    <w:rPr>
      <w:rFonts w:ascii="Verdana" w:hAnsi="Verdana" w:cs="Tahoma"/>
      <w:sz w:val="17"/>
      <w:szCs w:val="16"/>
    </w:rPr>
  </w:style>
  <w:style w:type="paragraph" w:styleId="Textmakra">
    <w:name w:val="macro"/>
    <w:link w:val="TextmakraChar"/>
    <w:uiPriority w:val="99"/>
    <w:semiHidden/>
    <w:unhideWhenUsed/>
    <w:rsid w:val="005C318A"/>
    <w:pPr>
      <w:tabs>
        <w:tab w:val="left" w:pos="480"/>
        <w:tab w:val="left" w:pos="960"/>
        <w:tab w:val="left" w:pos="1440"/>
        <w:tab w:val="left" w:pos="1920"/>
        <w:tab w:val="left" w:pos="2400"/>
        <w:tab w:val="left" w:pos="2880"/>
        <w:tab w:val="left" w:pos="3360"/>
        <w:tab w:val="left" w:pos="3840"/>
        <w:tab w:val="left" w:pos="4320"/>
      </w:tabs>
      <w:spacing w:line="255" w:lineRule="atLeast"/>
    </w:pPr>
    <w:rPr>
      <w:rFonts w:ascii="SKODA Next" w:hAnsi="SKODA Next"/>
      <w:sz w:val="17"/>
      <w:szCs w:val="20"/>
    </w:rPr>
  </w:style>
  <w:style w:type="character" w:customStyle="1" w:styleId="TextmakraChar">
    <w:name w:val="Text makra Char"/>
    <w:basedOn w:val="Standardnpsmoodstavce"/>
    <w:link w:val="Textmakra"/>
    <w:uiPriority w:val="99"/>
    <w:semiHidden/>
    <w:rsid w:val="005C318A"/>
    <w:rPr>
      <w:rFonts w:ascii="SKODA Next" w:hAnsi="SKODA Next"/>
      <w:sz w:val="17"/>
      <w:szCs w:val="20"/>
    </w:rPr>
  </w:style>
  <w:style w:type="paragraph" w:styleId="Textpoznpodarou">
    <w:name w:val="footnote text"/>
    <w:basedOn w:val="Normln"/>
    <w:link w:val="TextpoznpodarouChar"/>
    <w:uiPriority w:val="99"/>
    <w:semiHidden/>
    <w:unhideWhenUsed/>
    <w:rsid w:val="008B59EF"/>
    <w:pPr>
      <w:spacing w:line="240" w:lineRule="auto"/>
    </w:pPr>
  </w:style>
  <w:style w:type="character" w:customStyle="1" w:styleId="TextpoznpodarouChar">
    <w:name w:val="Text pozn. pod čarou Char"/>
    <w:basedOn w:val="Standardnpsmoodstavce"/>
    <w:link w:val="Textpoznpodarou"/>
    <w:uiPriority w:val="99"/>
    <w:semiHidden/>
    <w:rsid w:val="008B59EF"/>
    <w:rPr>
      <w:rFonts w:ascii="Verdana" w:hAnsi="Verdana"/>
      <w:sz w:val="17"/>
      <w:szCs w:val="20"/>
    </w:rPr>
  </w:style>
  <w:style w:type="paragraph" w:styleId="Textvbloku">
    <w:name w:val="Block Text"/>
    <w:basedOn w:val="Normln"/>
    <w:uiPriority w:val="99"/>
    <w:semiHidden/>
    <w:unhideWhenUsed/>
    <w:rsid w:val="008B59EF"/>
    <w:pPr>
      <w:pBdr>
        <w:top w:val="single" w:sz="2" w:space="10" w:color="DCDCDC" w:themeColor="accent1" w:shadow="1"/>
        <w:left w:val="single" w:sz="2" w:space="10" w:color="DCDCDC" w:themeColor="accent1" w:shadow="1"/>
        <w:bottom w:val="single" w:sz="2" w:space="10" w:color="DCDCDC" w:themeColor="accent1" w:shadow="1"/>
        <w:right w:val="single" w:sz="2" w:space="10" w:color="DCDCDC" w:themeColor="accent1" w:shadow="1"/>
      </w:pBdr>
      <w:ind w:left="1152" w:right="1152"/>
    </w:pPr>
    <w:rPr>
      <w:rFonts w:eastAsiaTheme="minorEastAsia"/>
      <w:i/>
      <w:iCs/>
    </w:rPr>
  </w:style>
  <w:style w:type="paragraph" w:styleId="Textvysvtlivek">
    <w:name w:val="endnote text"/>
    <w:basedOn w:val="Normln"/>
    <w:link w:val="TextvysvtlivekChar"/>
    <w:uiPriority w:val="99"/>
    <w:semiHidden/>
    <w:unhideWhenUsed/>
    <w:rsid w:val="008B59EF"/>
    <w:pPr>
      <w:spacing w:line="240" w:lineRule="auto"/>
    </w:pPr>
  </w:style>
  <w:style w:type="character" w:customStyle="1" w:styleId="TextvysvtlivekChar">
    <w:name w:val="Text vysvětlivek Char"/>
    <w:basedOn w:val="Standardnpsmoodstavce"/>
    <w:link w:val="Textvysvtlivek"/>
    <w:uiPriority w:val="99"/>
    <w:semiHidden/>
    <w:rsid w:val="008B59EF"/>
    <w:rPr>
      <w:rFonts w:ascii="Verdana" w:hAnsi="Verdana"/>
      <w:sz w:val="17"/>
      <w:szCs w:val="20"/>
    </w:rPr>
  </w:style>
  <w:style w:type="character" w:styleId="UkzkaHTML">
    <w:name w:val="HTML Sample"/>
    <w:basedOn w:val="Standardnpsmoodstavce"/>
    <w:uiPriority w:val="99"/>
    <w:semiHidden/>
    <w:unhideWhenUsed/>
    <w:rsid w:val="005C318A"/>
    <w:rPr>
      <w:rFonts w:ascii="SKODA Next" w:hAnsi="SKODA Next"/>
      <w:sz w:val="17"/>
      <w:szCs w:val="24"/>
    </w:rPr>
  </w:style>
  <w:style w:type="paragraph" w:styleId="Zhlavzprvy">
    <w:name w:val="Message Header"/>
    <w:basedOn w:val="Normln"/>
    <w:link w:val="ZhlavzprvyChar"/>
    <w:uiPriority w:val="99"/>
    <w:semiHidden/>
    <w:unhideWhenUsed/>
    <w:rsid w:val="008B59EF"/>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eastAsiaTheme="majorEastAsia" w:cstheme="majorBidi"/>
      <w:szCs w:val="24"/>
    </w:rPr>
  </w:style>
  <w:style w:type="character" w:customStyle="1" w:styleId="ZhlavzprvyChar">
    <w:name w:val="Záhlaví zprávy Char"/>
    <w:basedOn w:val="Standardnpsmoodstavce"/>
    <w:link w:val="Zhlavzprvy"/>
    <w:uiPriority w:val="99"/>
    <w:semiHidden/>
    <w:rsid w:val="008B59EF"/>
    <w:rPr>
      <w:rFonts w:ascii="Verdana" w:eastAsiaTheme="majorEastAsia" w:hAnsi="Verdana" w:cstheme="majorBidi"/>
      <w:sz w:val="17"/>
      <w:szCs w:val="24"/>
      <w:shd w:val="pct20" w:color="auto" w:fill="auto"/>
    </w:rPr>
  </w:style>
  <w:style w:type="character" w:styleId="Zstupntext">
    <w:name w:val="Placeholder Text"/>
    <w:basedOn w:val="Standardnpsmoodstavce"/>
    <w:uiPriority w:val="99"/>
    <w:semiHidden/>
    <w:rsid w:val="008B59EF"/>
    <w:rPr>
      <w:color w:val="auto"/>
    </w:rPr>
  </w:style>
  <w:style w:type="character" w:customStyle="1" w:styleId="OdstavecseseznamemChar">
    <w:name w:val="Odstavec se seznamem Char"/>
    <w:basedOn w:val="Standardnpsmoodstavce"/>
    <w:link w:val="Odstavecseseznamem"/>
    <w:uiPriority w:val="34"/>
    <w:rsid w:val="00D24973"/>
    <w:rPr>
      <w:rFonts w:ascii="Skoda Pro" w:hAnsi="Skoda Pro"/>
      <w:sz w:val="17"/>
    </w:rPr>
  </w:style>
  <w:style w:type="numbering" w:customStyle="1" w:styleId="Stylodrky">
    <w:name w:val="Styl odrážky"/>
    <w:uiPriority w:val="99"/>
    <w:rsid w:val="00D24973"/>
    <w:pPr>
      <w:numPr>
        <w:numId w:val="7"/>
      </w:numPr>
    </w:pPr>
  </w:style>
  <w:style w:type="paragraph" w:customStyle="1" w:styleId="Adresa">
    <w:name w:val="Adresa"/>
    <w:basedOn w:val="Normln"/>
    <w:link w:val="AdresaChar"/>
    <w:semiHidden/>
    <w:unhideWhenUsed/>
    <w:qFormat/>
    <w:rsid w:val="00F331BD"/>
    <w:rPr>
      <w:lang w:val="en-US"/>
    </w:rPr>
  </w:style>
  <w:style w:type="character" w:customStyle="1" w:styleId="AdresaChar">
    <w:name w:val="Adresa Char"/>
    <w:basedOn w:val="Standardnpsmoodstavce"/>
    <w:link w:val="Adresa"/>
    <w:semiHidden/>
    <w:rsid w:val="00D06DEA"/>
    <w:rPr>
      <w:rFonts w:ascii="Verdana" w:hAnsi="Verdana"/>
      <w:noProof/>
      <w:lang w:val="en-US"/>
    </w:rPr>
  </w:style>
  <w:style w:type="paragraph" w:styleId="Podpis">
    <w:name w:val="Signature"/>
    <w:basedOn w:val="Normln"/>
    <w:link w:val="PodpisChar"/>
    <w:uiPriority w:val="99"/>
    <w:qFormat/>
    <w:rsid w:val="00612C93"/>
    <w:rPr>
      <w:b/>
      <w:szCs w:val="22"/>
    </w:rPr>
  </w:style>
  <w:style w:type="character" w:customStyle="1" w:styleId="PodpisChar">
    <w:name w:val="Podpis Char"/>
    <w:basedOn w:val="Standardnpsmoodstavce"/>
    <w:link w:val="Podpis"/>
    <w:uiPriority w:val="99"/>
    <w:rsid w:val="00612C93"/>
    <w:rPr>
      <w:rFonts w:ascii="Arial" w:hAnsi="Arial" w:cs="Arial"/>
      <w:b/>
      <w:szCs w:val="22"/>
      <w:lang w:val="fr-FR"/>
    </w:rPr>
  </w:style>
  <w:style w:type="table" w:styleId="Mkatabulky">
    <w:name w:val="Table Grid"/>
    <w:basedOn w:val="Normlntabulka"/>
    <w:uiPriority w:val="59"/>
    <w:rsid w:val="00797DE1"/>
    <w:pPr>
      <w:spacing w:line="240" w:lineRule="auto"/>
    </w:pPr>
    <w:rPr>
      <w:rFonts w:ascii="Verdana" w:eastAsia="Verdana" w:hAnsi="Verdana"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points">
    <w:name w:val="Bulletpoints"/>
    <w:basedOn w:val="Nadpis2"/>
    <w:link w:val="BulletpointsChar"/>
    <w:rsid w:val="00612C93"/>
    <w:pPr>
      <w:tabs>
        <w:tab w:val="num" w:pos="170"/>
      </w:tabs>
      <w:ind w:left="170" w:hanging="170"/>
    </w:pPr>
    <w:rPr>
      <w:rFonts w:cs="Arial"/>
      <w:szCs w:val="18"/>
      <w:lang w:val="en-US"/>
    </w:rPr>
  </w:style>
  <w:style w:type="paragraph" w:customStyle="1" w:styleId="Perex">
    <w:name w:val="Perex"/>
    <w:basedOn w:val="Perex-new"/>
    <w:link w:val="PerexChar"/>
    <w:qFormat/>
    <w:rsid w:val="005544B0"/>
  </w:style>
  <w:style w:type="character" w:customStyle="1" w:styleId="BulletpointsChar">
    <w:name w:val="Bulletpoints Char"/>
    <w:basedOn w:val="Nadpis2Char"/>
    <w:link w:val="Bulletpoints"/>
    <w:rsid w:val="00612C93"/>
    <w:rPr>
      <w:rFonts w:ascii="SKODA Next Light" w:eastAsiaTheme="majorEastAsia" w:hAnsi="SKODA Next Light" w:cs="Arial"/>
      <w:b/>
      <w:bCs/>
      <w:sz w:val="20"/>
      <w:szCs w:val="26"/>
      <w:lang w:val="en-US"/>
    </w:rPr>
  </w:style>
  <w:style w:type="paragraph" w:customStyle="1" w:styleId="Nadpismaly">
    <w:name w:val="Nadpis maly"/>
    <w:basedOn w:val="Normln"/>
    <w:link w:val="NadpismalyChar"/>
    <w:qFormat/>
    <w:rsid w:val="00AE1AD6"/>
    <w:rPr>
      <w:rFonts w:asciiTheme="majorHAnsi" w:hAnsiTheme="majorHAnsi"/>
      <w:b/>
      <w:bCs/>
    </w:rPr>
  </w:style>
  <w:style w:type="character" w:customStyle="1" w:styleId="PerexChar">
    <w:name w:val="Perex Char"/>
    <w:basedOn w:val="Standardnpsmoodstavce"/>
    <w:link w:val="Perex"/>
    <w:rsid w:val="005544B0"/>
    <w:rPr>
      <w:rFonts w:ascii="SKODA Next" w:hAnsi="SKODA Next"/>
      <w:b/>
      <w:bCs/>
      <w:sz w:val="20"/>
      <w:szCs w:val="20"/>
    </w:rPr>
  </w:style>
  <w:style w:type="paragraph" w:customStyle="1" w:styleId="Foto">
    <w:name w:val="Foto"/>
    <w:basedOn w:val="Bezmezer"/>
    <w:link w:val="FotoChar"/>
    <w:qFormat/>
    <w:rsid w:val="00612C93"/>
    <w:pPr>
      <w:spacing w:line="240" w:lineRule="atLeast"/>
    </w:pPr>
    <w:rPr>
      <w:rFonts w:ascii="Arial" w:eastAsia="Verdana" w:hAnsi="Arial" w:cs="Arial"/>
      <w:sz w:val="20"/>
      <w:szCs w:val="20"/>
      <w:lang w:val="fr-FR"/>
    </w:rPr>
  </w:style>
  <w:style w:type="character" w:customStyle="1" w:styleId="NadpismalyChar">
    <w:name w:val="Nadpis maly Char"/>
    <w:basedOn w:val="Nadpis3Char"/>
    <w:link w:val="Nadpismaly"/>
    <w:rsid w:val="00AE1AD6"/>
    <w:rPr>
      <w:rFonts w:asciiTheme="majorHAnsi" w:eastAsiaTheme="majorEastAsia" w:hAnsiTheme="majorHAnsi" w:cstheme="majorBidi"/>
      <w:b/>
      <w:bCs/>
      <w:sz w:val="20"/>
      <w:szCs w:val="20"/>
      <w:lang w:val="fr-FR"/>
    </w:rPr>
  </w:style>
  <w:style w:type="paragraph" w:customStyle="1" w:styleId="Hyperlink1">
    <w:name w:val="Hyperlink1"/>
    <w:basedOn w:val="Normln"/>
    <w:link w:val="HyperlinkChar"/>
    <w:qFormat/>
    <w:rsid w:val="00AC3A9A"/>
    <w:rPr>
      <w:color w:val="000000" w:themeColor="text1"/>
    </w:rPr>
  </w:style>
  <w:style w:type="character" w:customStyle="1" w:styleId="BezmezerChar">
    <w:name w:val="Bez mezer Char"/>
    <w:basedOn w:val="Standardnpsmoodstavce"/>
    <w:link w:val="Bezmezer"/>
    <w:uiPriority w:val="1"/>
    <w:rsid w:val="00612C93"/>
    <w:rPr>
      <w:rFonts w:ascii="SKODA Next" w:hAnsi="SKODA Next"/>
    </w:rPr>
  </w:style>
  <w:style w:type="character" w:customStyle="1" w:styleId="FotoChar">
    <w:name w:val="Foto Char"/>
    <w:basedOn w:val="BezmezerChar"/>
    <w:link w:val="Foto"/>
    <w:rsid w:val="00612C93"/>
    <w:rPr>
      <w:rFonts w:ascii="Arial" w:eastAsia="Verdana" w:hAnsi="Arial" w:cs="Arial"/>
      <w:sz w:val="20"/>
      <w:szCs w:val="20"/>
      <w:lang w:val="fr-FR"/>
    </w:rPr>
  </w:style>
  <w:style w:type="paragraph" w:customStyle="1" w:styleId="Podpisbulletpoints">
    <w:name w:val="Podpis_bulletpoints"/>
    <w:basedOn w:val="Nadpis2"/>
    <w:link w:val="PodpisbulletpointsChar"/>
    <w:qFormat/>
    <w:rsid w:val="00142C28"/>
    <w:pPr>
      <w:spacing w:line="240" w:lineRule="auto"/>
    </w:pPr>
    <w:rPr>
      <w:b w:val="0"/>
      <w:sz w:val="15"/>
      <w:szCs w:val="15"/>
    </w:rPr>
  </w:style>
  <w:style w:type="character" w:customStyle="1" w:styleId="HyperlinkChar">
    <w:name w:val="Hyperlink Char"/>
    <w:basedOn w:val="BezmezerChar"/>
    <w:link w:val="Hyperlink1"/>
    <w:rsid w:val="00AC3A9A"/>
    <w:rPr>
      <w:rFonts w:ascii="SKODA Next Light" w:hAnsi="SKODA Next Light"/>
      <w:color w:val="000000" w:themeColor="text1"/>
      <w:sz w:val="20"/>
      <w:szCs w:val="20"/>
    </w:rPr>
  </w:style>
  <w:style w:type="character" w:customStyle="1" w:styleId="PodpisbulletpointsChar">
    <w:name w:val="Podpis_bulletpoints Char"/>
    <w:basedOn w:val="Nadpis2Char"/>
    <w:link w:val="Podpisbulletpoints"/>
    <w:rsid w:val="00142C28"/>
    <w:rPr>
      <w:rFonts w:ascii="Arial" w:eastAsiaTheme="majorEastAsia" w:hAnsi="Arial" w:cstheme="majorBidi"/>
      <w:b w:val="0"/>
      <w:bCs/>
      <w:sz w:val="15"/>
      <w:szCs w:val="15"/>
      <w:lang w:val="fr-FR"/>
    </w:rPr>
  </w:style>
  <w:style w:type="paragraph" w:customStyle="1" w:styleId="PodpisBulletpoints0">
    <w:name w:val="Podpis_Bulletpoints"/>
    <w:basedOn w:val="Nadpis2"/>
    <w:qFormat/>
    <w:rsid w:val="009658C0"/>
    <w:pPr>
      <w:tabs>
        <w:tab w:val="num" w:pos="170"/>
      </w:tabs>
      <w:spacing w:line="240" w:lineRule="auto"/>
      <w:ind w:left="170" w:hanging="170"/>
    </w:pPr>
    <w:rPr>
      <w:b w:val="0"/>
      <w:color w:val="A4A4A4" w:themeColor="accent1" w:themeShade="BF"/>
      <w:sz w:val="15"/>
      <w:szCs w:val="15"/>
      <w:lang w:val="de-DE"/>
    </w:rPr>
  </w:style>
  <w:style w:type="paragraph" w:customStyle="1" w:styleId="PodpisBulletpoint">
    <w:name w:val="Podpis_Bulletpoint"/>
    <w:basedOn w:val="Nadpis2"/>
    <w:link w:val="PodpisBulletpointChar"/>
    <w:qFormat/>
    <w:rsid w:val="009658C0"/>
    <w:pPr>
      <w:tabs>
        <w:tab w:val="num" w:pos="170"/>
      </w:tabs>
      <w:spacing w:line="240" w:lineRule="auto"/>
      <w:ind w:left="170" w:hanging="170"/>
    </w:pPr>
    <w:rPr>
      <w:b w:val="0"/>
      <w:color w:val="A4A4A4" w:themeColor="accent1" w:themeShade="BF"/>
      <w:sz w:val="15"/>
      <w:szCs w:val="15"/>
    </w:rPr>
  </w:style>
  <w:style w:type="character" w:customStyle="1" w:styleId="PodpisBulletpointChar">
    <w:name w:val="Podpis_Bulletpoint Char"/>
    <w:basedOn w:val="Nadpis2Char"/>
    <w:link w:val="PodpisBulletpoint"/>
    <w:qFormat/>
    <w:rsid w:val="009658C0"/>
    <w:rPr>
      <w:rFonts w:ascii="Arial" w:eastAsiaTheme="majorEastAsia" w:hAnsi="Arial" w:cstheme="majorBidi"/>
      <w:b w:val="0"/>
      <w:bCs/>
      <w:color w:val="A4A4A4" w:themeColor="accent1" w:themeShade="BF"/>
      <w:sz w:val="15"/>
      <w:szCs w:val="15"/>
      <w:lang w:val="en-GB"/>
    </w:rPr>
  </w:style>
  <w:style w:type="character" w:styleId="Odkaznakoment">
    <w:name w:val="annotation reference"/>
    <w:basedOn w:val="Standardnpsmoodstavce"/>
    <w:uiPriority w:val="99"/>
    <w:semiHidden/>
    <w:unhideWhenUsed/>
    <w:rsid w:val="00D5232B"/>
    <w:rPr>
      <w:sz w:val="16"/>
      <w:szCs w:val="16"/>
    </w:rPr>
  </w:style>
  <w:style w:type="character" w:customStyle="1" w:styleId="Nevyeenzmnka1">
    <w:name w:val="Nevyřešená zmínka1"/>
    <w:basedOn w:val="Standardnpsmoodstavce"/>
    <w:uiPriority w:val="99"/>
    <w:semiHidden/>
    <w:unhideWhenUsed/>
    <w:rsid w:val="00FF4FB3"/>
    <w:rPr>
      <w:color w:val="605E5C"/>
      <w:shd w:val="clear" w:color="auto" w:fill="E1DFDD"/>
    </w:rPr>
  </w:style>
  <w:style w:type="character" w:customStyle="1" w:styleId="Nevyeenzmnka2">
    <w:name w:val="Nevyřešená zmínka2"/>
    <w:basedOn w:val="Standardnpsmoodstavce"/>
    <w:uiPriority w:val="99"/>
    <w:semiHidden/>
    <w:unhideWhenUsed/>
    <w:rsid w:val="00483291"/>
    <w:rPr>
      <w:color w:val="605E5C"/>
      <w:shd w:val="clear" w:color="auto" w:fill="E1DFDD"/>
    </w:rPr>
  </w:style>
  <w:style w:type="paragraph" w:styleId="Revize">
    <w:name w:val="Revision"/>
    <w:hidden/>
    <w:uiPriority w:val="99"/>
    <w:semiHidden/>
    <w:rsid w:val="0061541E"/>
    <w:pPr>
      <w:spacing w:line="240" w:lineRule="auto"/>
    </w:pPr>
    <w:rPr>
      <w:rFonts w:ascii="Arial" w:hAnsi="Arial" w:cs="Arial"/>
    </w:rPr>
  </w:style>
  <w:style w:type="character" w:styleId="Nevyeenzmnka">
    <w:name w:val="Unresolved Mention"/>
    <w:basedOn w:val="Standardnpsmoodstavce"/>
    <w:uiPriority w:val="99"/>
    <w:semiHidden/>
    <w:unhideWhenUsed/>
    <w:rsid w:val="00E16F65"/>
    <w:rPr>
      <w:color w:val="605E5C"/>
      <w:shd w:val="clear" w:color="auto" w:fill="E1DFDD"/>
    </w:rPr>
  </w:style>
  <w:style w:type="paragraph" w:customStyle="1" w:styleId="Odrazkystextem">
    <w:name w:val="Odrazky s textem"/>
    <w:basedOn w:val="Odstavecseseznamem"/>
    <w:link w:val="OdrazkystextemChar"/>
    <w:qFormat/>
    <w:rsid w:val="005B4FC4"/>
    <w:pPr>
      <w:numPr>
        <w:numId w:val="14"/>
      </w:numPr>
      <w:tabs>
        <w:tab w:val="clear" w:pos="170"/>
      </w:tabs>
      <w:ind w:left="993" w:hanging="284"/>
    </w:pPr>
    <w:rPr>
      <w:rFonts w:ascii="SKODA Next" w:hAnsi="SKODA Next"/>
      <w:b/>
      <w:bCs/>
    </w:rPr>
  </w:style>
  <w:style w:type="paragraph" w:customStyle="1" w:styleId="NadpisTZ">
    <w:name w:val="Nadpis TZ"/>
    <w:basedOn w:val="Normln"/>
    <w:link w:val="NadpisTZChar"/>
    <w:qFormat/>
    <w:rsid w:val="005B4FC4"/>
    <w:pPr>
      <w:spacing w:line="259" w:lineRule="auto"/>
    </w:pPr>
    <w:rPr>
      <w:sz w:val="36"/>
      <w:szCs w:val="36"/>
    </w:rPr>
  </w:style>
  <w:style w:type="character" w:customStyle="1" w:styleId="OdrazkystextemChar">
    <w:name w:val="Odrazky s textem Char"/>
    <w:basedOn w:val="OdstavecseseznamemChar"/>
    <w:link w:val="Odrazkystextem"/>
    <w:rsid w:val="005B4FC4"/>
    <w:rPr>
      <w:rFonts w:ascii="SKODA Next" w:hAnsi="SKODA Next"/>
      <w:b/>
      <w:bCs/>
      <w:sz w:val="20"/>
      <w:szCs w:val="20"/>
    </w:rPr>
  </w:style>
  <w:style w:type="paragraph" w:customStyle="1" w:styleId="Perex-new">
    <w:name w:val="Perex-new"/>
    <w:basedOn w:val="Normln"/>
    <w:link w:val="Perex-newChar"/>
    <w:rsid w:val="005B4FC4"/>
    <w:rPr>
      <w:rFonts w:ascii="SKODA Next" w:hAnsi="SKODA Next"/>
      <w:b/>
      <w:bCs/>
    </w:rPr>
  </w:style>
  <w:style w:type="character" w:customStyle="1" w:styleId="NadpisTZChar">
    <w:name w:val="Nadpis TZ Char"/>
    <w:basedOn w:val="Standardnpsmoodstavce"/>
    <w:link w:val="NadpisTZ"/>
    <w:rsid w:val="005B4FC4"/>
    <w:rPr>
      <w:rFonts w:ascii="SKODA Next Light" w:hAnsi="SKODA Next Light"/>
      <w:sz w:val="36"/>
      <w:szCs w:val="36"/>
    </w:rPr>
  </w:style>
  <w:style w:type="paragraph" w:customStyle="1" w:styleId="Nadpis2new">
    <w:name w:val="Nadpis 2 new"/>
    <w:basedOn w:val="Normln"/>
    <w:link w:val="Nadpis2newChar"/>
    <w:qFormat/>
    <w:rsid w:val="005667DE"/>
    <w:pPr>
      <w:ind w:left="56"/>
    </w:pPr>
    <w:rPr>
      <w:color w:val="000000"/>
      <w:sz w:val="30"/>
      <w:szCs w:val="30"/>
    </w:rPr>
  </w:style>
  <w:style w:type="character" w:customStyle="1" w:styleId="Perex-newChar">
    <w:name w:val="Perex-new Char"/>
    <w:basedOn w:val="Standardnpsmoodstavce"/>
    <w:link w:val="Perex-new"/>
    <w:rsid w:val="005B4FC4"/>
    <w:rPr>
      <w:rFonts w:ascii="SKODA Next" w:hAnsi="SKODA Next"/>
      <w:b/>
      <w:bCs/>
      <w:sz w:val="20"/>
      <w:szCs w:val="20"/>
    </w:rPr>
  </w:style>
  <w:style w:type="paragraph" w:customStyle="1" w:styleId="Nadpisobrzku">
    <w:name w:val="Nadpis obrázku"/>
    <w:basedOn w:val="Perex"/>
    <w:link w:val="NadpisobrzkuChar"/>
    <w:qFormat/>
    <w:rsid w:val="00DC5BEC"/>
    <w:pPr>
      <w:ind w:left="290"/>
    </w:pPr>
    <w:rPr>
      <w:color w:val="000000"/>
    </w:rPr>
  </w:style>
  <w:style w:type="character" w:customStyle="1" w:styleId="Nadpis2newChar">
    <w:name w:val="Nadpis 2 new Char"/>
    <w:basedOn w:val="Standardnpsmoodstavce"/>
    <w:link w:val="Nadpis2new"/>
    <w:rsid w:val="005667DE"/>
    <w:rPr>
      <w:rFonts w:ascii="SKODA Next Light" w:hAnsi="SKODA Next Light"/>
      <w:color w:val="000000"/>
      <w:sz w:val="30"/>
      <w:szCs w:val="30"/>
    </w:rPr>
  </w:style>
  <w:style w:type="paragraph" w:customStyle="1" w:styleId="Textobrzku">
    <w:name w:val="Text obrázku"/>
    <w:basedOn w:val="Bezmezer"/>
    <w:link w:val="TextobrzkuChar"/>
    <w:qFormat/>
    <w:rsid w:val="00DC5BEC"/>
    <w:pPr>
      <w:spacing w:after="60" w:line="276" w:lineRule="auto"/>
      <w:ind w:left="290"/>
    </w:pPr>
    <w:rPr>
      <w:rFonts w:asciiTheme="minorHAnsi" w:eastAsia="Verdana" w:hAnsiTheme="minorHAnsi" w:cs="Arial"/>
      <w:sz w:val="20"/>
      <w:szCs w:val="20"/>
    </w:rPr>
  </w:style>
  <w:style w:type="character" w:customStyle="1" w:styleId="NadpisobrzkuChar">
    <w:name w:val="Nadpis obrázku Char"/>
    <w:basedOn w:val="PerexChar"/>
    <w:link w:val="Nadpisobrzku"/>
    <w:rsid w:val="00DC5BEC"/>
    <w:rPr>
      <w:rFonts w:ascii="SKODA Next" w:hAnsi="SKODA Next"/>
      <w:b/>
      <w:bCs/>
      <w:color w:val="000000"/>
      <w:sz w:val="20"/>
      <w:szCs w:val="20"/>
    </w:rPr>
  </w:style>
  <w:style w:type="character" w:customStyle="1" w:styleId="TextobrzkuChar">
    <w:name w:val="Text obrázku Char"/>
    <w:basedOn w:val="BezmezerChar"/>
    <w:link w:val="Textobrzku"/>
    <w:rsid w:val="00DC5BEC"/>
    <w:rPr>
      <w:rFonts w:ascii="SKODA Next" w:eastAsia="Verdana" w:hAnsi="SKODA Next" w:cs="Arial"/>
      <w:sz w:val="20"/>
      <w:szCs w:val="20"/>
    </w:rPr>
  </w:style>
  <w:style w:type="paragraph" w:customStyle="1" w:styleId="pf0">
    <w:name w:val="pf0"/>
    <w:basedOn w:val="Normln"/>
    <w:rsid w:val="00DD2368"/>
    <w:pPr>
      <w:spacing w:before="100" w:beforeAutospacing="1" w:after="100" w:afterAutospacing="1" w:line="240" w:lineRule="auto"/>
      <w:ind w:left="0"/>
    </w:pPr>
    <w:rPr>
      <w:rFonts w:ascii="Times New Roman" w:eastAsia="Times New Roman" w:hAnsi="Times New Roman" w:cs="Times New Roman"/>
      <w:sz w:val="24"/>
      <w:szCs w:val="24"/>
      <w:lang w:eastAsia="cs-CZ"/>
    </w:rPr>
  </w:style>
  <w:style w:type="character" w:customStyle="1" w:styleId="cf01">
    <w:name w:val="cf01"/>
    <w:basedOn w:val="Standardnpsmoodstavce"/>
    <w:rsid w:val="00DD2368"/>
    <w:rPr>
      <w:rFonts w:ascii="Segoe UI" w:hAnsi="Segoe UI" w:cs="Segoe UI" w:hint="default"/>
      <w:sz w:val="18"/>
      <w:szCs w:val="18"/>
    </w:rPr>
  </w:style>
  <w:style w:type="character" w:styleId="Znakapoznpodarou">
    <w:name w:val="footnote reference"/>
    <w:basedOn w:val="Standardnpsmoodstavce"/>
    <w:uiPriority w:val="99"/>
    <w:semiHidden/>
    <w:unhideWhenUsed/>
    <w:rsid w:val="00A7119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27617">
      <w:bodyDiv w:val="1"/>
      <w:marLeft w:val="0"/>
      <w:marRight w:val="0"/>
      <w:marTop w:val="0"/>
      <w:marBottom w:val="0"/>
      <w:divBdr>
        <w:top w:val="none" w:sz="0" w:space="0" w:color="auto"/>
        <w:left w:val="none" w:sz="0" w:space="0" w:color="auto"/>
        <w:bottom w:val="none" w:sz="0" w:space="0" w:color="auto"/>
        <w:right w:val="none" w:sz="0" w:space="0" w:color="auto"/>
      </w:divBdr>
    </w:div>
    <w:div w:id="88622790">
      <w:bodyDiv w:val="1"/>
      <w:marLeft w:val="0"/>
      <w:marRight w:val="0"/>
      <w:marTop w:val="0"/>
      <w:marBottom w:val="0"/>
      <w:divBdr>
        <w:top w:val="none" w:sz="0" w:space="0" w:color="auto"/>
        <w:left w:val="none" w:sz="0" w:space="0" w:color="auto"/>
        <w:bottom w:val="none" w:sz="0" w:space="0" w:color="auto"/>
        <w:right w:val="none" w:sz="0" w:space="0" w:color="auto"/>
      </w:divBdr>
    </w:div>
    <w:div w:id="102504545">
      <w:bodyDiv w:val="1"/>
      <w:marLeft w:val="0"/>
      <w:marRight w:val="0"/>
      <w:marTop w:val="0"/>
      <w:marBottom w:val="0"/>
      <w:divBdr>
        <w:top w:val="none" w:sz="0" w:space="0" w:color="auto"/>
        <w:left w:val="none" w:sz="0" w:space="0" w:color="auto"/>
        <w:bottom w:val="none" w:sz="0" w:space="0" w:color="auto"/>
        <w:right w:val="none" w:sz="0" w:space="0" w:color="auto"/>
      </w:divBdr>
    </w:div>
    <w:div w:id="109280886">
      <w:bodyDiv w:val="1"/>
      <w:marLeft w:val="0"/>
      <w:marRight w:val="0"/>
      <w:marTop w:val="0"/>
      <w:marBottom w:val="0"/>
      <w:divBdr>
        <w:top w:val="none" w:sz="0" w:space="0" w:color="auto"/>
        <w:left w:val="none" w:sz="0" w:space="0" w:color="auto"/>
        <w:bottom w:val="none" w:sz="0" w:space="0" w:color="auto"/>
        <w:right w:val="none" w:sz="0" w:space="0" w:color="auto"/>
      </w:divBdr>
    </w:div>
    <w:div w:id="182863957">
      <w:bodyDiv w:val="1"/>
      <w:marLeft w:val="0"/>
      <w:marRight w:val="0"/>
      <w:marTop w:val="0"/>
      <w:marBottom w:val="0"/>
      <w:divBdr>
        <w:top w:val="none" w:sz="0" w:space="0" w:color="auto"/>
        <w:left w:val="none" w:sz="0" w:space="0" w:color="auto"/>
        <w:bottom w:val="none" w:sz="0" w:space="0" w:color="auto"/>
        <w:right w:val="none" w:sz="0" w:space="0" w:color="auto"/>
      </w:divBdr>
    </w:div>
    <w:div w:id="188110342">
      <w:bodyDiv w:val="1"/>
      <w:marLeft w:val="0"/>
      <w:marRight w:val="0"/>
      <w:marTop w:val="0"/>
      <w:marBottom w:val="0"/>
      <w:divBdr>
        <w:top w:val="none" w:sz="0" w:space="0" w:color="auto"/>
        <w:left w:val="none" w:sz="0" w:space="0" w:color="auto"/>
        <w:bottom w:val="none" w:sz="0" w:space="0" w:color="auto"/>
        <w:right w:val="none" w:sz="0" w:space="0" w:color="auto"/>
      </w:divBdr>
    </w:div>
    <w:div w:id="265383829">
      <w:bodyDiv w:val="1"/>
      <w:marLeft w:val="0"/>
      <w:marRight w:val="0"/>
      <w:marTop w:val="0"/>
      <w:marBottom w:val="0"/>
      <w:divBdr>
        <w:top w:val="none" w:sz="0" w:space="0" w:color="auto"/>
        <w:left w:val="none" w:sz="0" w:space="0" w:color="auto"/>
        <w:bottom w:val="none" w:sz="0" w:space="0" w:color="auto"/>
        <w:right w:val="none" w:sz="0" w:space="0" w:color="auto"/>
      </w:divBdr>
    </w:div>
    <w:div w:id="332267772">
      <w:bodyDiv w:val="1"/>
      <w:marLeft w:val="0"/>
      <w:marRight w:val="0"/>
      <w:marTop w:val="0"/>
      <w:marBottom w:val="0"/>
      <w:divBdr>
        <w:top w:val="none" w:sz="0" w:space="0" w:color="auto"/>
        <w:left w:val="none" w:sz="0" w:space="0" w:color="auto"/>
        <w:bottom w:val="none" w:sz="0" w:space="0" w:color="auto"/>
        <w:right w:val="none" w:sz="0" w:space="0" w:color="auto"/>
      </w:divBdr>
    </w:div>
    <w:div w:id="388918616">
      <w:bodyDiv w:val="1"/>
      <w:marLeft w:val="0"/>
      <w:marRight w:val="0"/>
      <w:marTop w:val="0"/>
      <w:marBottom w:val="0"/>
      <w:divBdr>
        <w:top w:val="none" w:sz="0" w:space="0" w:color="auto"/>
        <w:left w:val="none" w:sz="0" w:space="0" w:color="auto"/>
        <w:bottom w:val="none" w:sz="0" w:space="0" w:color="auto"/>
        <w:right w:val="none" w:sz="0" w:space="0" w:color="auto"/>
      </w:divBdr>
    </w:div>
    <w:div w:id="415714306">
      <w:bodyDiv w:val="1"/>
      <w:marLeft w:val="0"/>
      <w:marRight w:val="0"/>
      <w:marTop w:val="0"/>
      <w:marBottom w:val="0"/>
      <w:divBdr>
        <w:top w:val="none" w:sz="0" w:space="0" w:color="auto"/>
        <w:left w:val="none" w:sz="0" w:space="0" w:color="auto"/>
        <w:bottom w:val="none" w:sz="0" w:space="0" w:color="auto"/>
        <w:right w:val="none" w:sz="0" w:space="0" w:color="auto"/>
      </w:divBdr>
    </w:div>
    <w:div w:id="416486128">
      <w:bodyDiv w:val="1"/>
      <w:marLeft w:val="0"/>
      <w:marRight w:val="0"/>
      <w:marTop w:val="0"/>
      <w:marBottom w:val="0"/>
      <w:divBdr>
        <w:top w:val="none" w:sz="0" w:space="0" w:color="auto"/>
        <w:left w:val="none" w:sz="0" w:space="0" w:color="auto"/>
        <w:bottom w:val="none" w:sz="0" w:space="0" w:color="auto"/>
        <w:right w:val="none" w:sz="0" w:space="0" w:color="auto"/>
      </w:divBdr>
    </w:div>
    <w:div w:id="422386550">
      <w:bodyDiv w:val="1"/>
      <w:marLeft w:val="0"/>
      <w:marRight w:val="0"/>
      <w:marTop w:val="0"/>
      <w:marBottom w:val="0"/>
      <w:divBdr>
        <w:top w:val="none" w:sz="0" w:space="0" w:color="auto"/>
        <w:left w:val="none" w:sz="0" w:space="0" w:color="auto"/>
        <w:bottom w:val="none" w:sz="0" w:space="0" w:color="auto"/>
        <w:right w:val="none" w:sz="0" w:space="0" w:color="auto"/>
      </w:divBdr>
    </w:div>
    <w:div w:id="451364046">
      <w:bodyDiv w:val="1"/>
      <w:marLeft w:val="0"/>
      <w:marRight w:val="0"/>
      <w:marTop w:val="0"/>
      <w:marBottom w:val="0"/>
      <w:divBdr>
        <w:top w:val="none" w:sz="0" w:space="0" w:color="auto"/>
        <w:left w:val="none" w:sz="0" w:space="0" w:color="auto"/>
        <w:bottom w:val="none" w:sz="0" w:space="0" w:color="auto"/>
        <w:right w:val="none" w:sz="0" w:space="0" w:color="auto"/>
      </w:divBdr>
    </w:div>
    <w:div w:id="460073802">
      <w:bodyDiv w:val="1"/>
      <w:marLeft w:val="0"/>
      <w:marRight w:val="0"/>
      <w:marTop w:val="0"/>
      <w:marBottom w:val="0"/>
      <w:divBdr>
        <w:top w:val="none" w:sz="0" w:space="0" w:color="auto"/>
        <w:left w:val="none" w:sz="0" w:space="0" w:color="auto"/>
        <w:bottom w:val="none" w:sz="0" w:space="0" w:color="auto"/>
        <w:right w:val="none" w:sz="0" w:space="0" w:color="auto"/>
      </w:divBdr>
      <w:divsChild>
        <w:div w:id="458114023">
          <w:marLeft w:val="0"/>
          <w:marRight w:val="0"/>
          <w:marTop w:val="0"/>
          <w:marBottom w:val="0"/>
          <w:divBdr>
            <w:top w:val="none" w:sz="0" w:space="0" w:color="auto"/>
            <w:left w:val="none" w:sz="0" w:space="0" w:color="auto"/>
            <w:bottom w:val="none" w:sz="0" w:space="0" w:color="auto"/>
            <w:right w:val="none" w:sz="0" w:space="0" w:color="auto"/>
          </w:divBdr>
          <w:divsChild>
            <w:div w:id="1147747176">
              <w:marLeft w:val="0"/>
              <w:marRight w:val="0"/>
              <w:marTop w:val="0"/>
              <w:marBottom w:val="0"/>
              <w:divBdr>
                <w:top w:val="none" w:sz="0" w:space="0" w:color="auto"/>
                <w:left w:val="none" w:sz="0" w:space="0" w:color="auto"/>
                <w:bottom w:val="none" w:sz="0" w:space="0" w:color="auto"/>
                <w:right w:val="none" w:sz="0" w:space="0" w:color="auto"/>
              </w:divBdr>
              <w:divsChild>
                <w:div w:id="583949957">
                  <w:marLeft w:val="0"/>
                  <w:marRight w:val="0"/>
                  <w:marTop w:val="0"/>
                  <w:marBottom w:val="0"/>
                  <w:divBdr>
                    <w:top w:val="none" w:sz="0" w:space="0" w:color="auto"/>
                    <w:left w:val="none" w:sz="0" w:space="0" w:color="auto"/>
                    <w:bottom w:val="none" w:sz="0" w:space="0" w:color="auto"/>
                    <w:right w:val="none" w:sz="0" w:space="0" w:color="auto"/>
                  </w:divBdr>
                  <w:divsChild>
                    <w:div w:id="636951855">
                      <w:marLeft w:val="0"/>
                      <w:marRight w:val="0"/>
                      <w:marTop w:val="0"/>
                      <w:marBottom w:val="0"/>
                      <w:divBdr>
                        <w:top w:val="none" w:sz="0" w:space="0" w:color="auto"/>
                        <w:left w:val="none" w:sz="0" w:space="0" w:color="auto"/>
                        <w:bottom w:val="none" w:sz="0" w:space="0" w:color="auto"/>
                        <w:right w:val="none" w:sz="0" w:space="0" w:color="auto"/>
                      </w:divBdr>
                      <w:divsChild>
                        <w:div w:id="826634929">
                          <w:marLeft w:val="0"/>
                          <w:marRight w:val="0"/>
                          <w:marTop w:val="0"/>
                          <w:marBottom w:val="0"/>
                          <w:divBdr>
                            <w:top w:val="none" w:sz="0" w:space="0" w:color="auto"/>
                            <w:left w:val="none" w:sz="0" w:space="0" w:color="auto"/>
                            <w:bottom w:val="none" w:sz="0" w:space="0" w:color="auto"/>
                            <w:right w:val="none" w:sz="0" w:space="0" w:color="auto"/>
                          </w:divBdr>
                          <w:divsChild>
                            <w:div w:id="1656491674">
                              <w:marLeft w:val="0"/>
                              <w:marRight w:val="0"/>
                              <w:marTop w:val="0"/>
                              <w:marBottom w:val="0"/>
                              <w:divBdr>
                                <w:top w:val="none" w:sz="0" w:space="0" w:color="auto"/>
                                <w:left w:val="none" w:sz="0" w:space="0" w:color="auto"/>
                                <w:bottom w:val="none" w:sz="0" w:space="0" w:color="auto"/>
                                <w:right w:val="none" w:sz="0" w:space="0" w:color="auto"/>
                              </w:divBdr>
                              <w:divsChild>
                                <w:div w:id="1109163746">
                                  <w:marLeft w:val="0"/>
                                  <w:marRight w:val="0"/>
                                  <w:marTop w:val="0"/>
                                  <w:marBottom w:val="0"/>
                                  <w:divBdr>
                                    <w:top w:val="none" w:sz="0" w:space="0" w:color="auto"/>
                                    <w:left w:val="none" w:sz="0" w:space="0" w:color="auto"/>
                                    <w:bottom w:val="none" w:sz="0" w:space="0" w:color="auto"/>
                                    <w:right w:val="none" w:sz="0" w:space="0" w:color="auto"/>
                                  </w:divBdr>
                                  <w:divsChild>
                                    <w:div w:id="118641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76533222">
      <w:bodyDiv w:val="1"/>
      <w:marLeft w:val="0"/>
      <w:marRight w:val="0"/>
      <w:marTop w:val="0"/>
      <w:marBottom w:val="0"/>
      <w:divBdr>
        <w:top w:val="none" w:sz="0" w:space="0" w:color="auto"/>
        <w:left w:val="none" w:sz="0" w:space="0" w:color="auto"/>
        <w:bottom w:val="none" w:sz="0" w:space="0" w:color="auto"/>
        <w:right w:val="none" w:sz="0" w:space="0" w:color="auto"/>
      </w:divBdr>
    </w:div>
    <w:div w:id="476727573">
      <w:bodyDiv w:val="1"/>
      <w:marLeft w:val="0"/>
      <w:marRight w:val="0"/>
      <w:marTop w:val="0"/>
      <w:marBottom w:val="0"/>
      <w:divBdr>
        <w:top w:val="none" w:sz="0" w:space="0" w:color="auto"/>
        <w:left w:val="none" w:sz="0" w:space="0" w:color="auto"/>
        <w:bottom w:val="none" w:sz="0" w:space="0" w:color="auto"/>
        <w:right w:val="none" w:sz="0" w:space="0" w:color="auto"/>
      </w:divBdr>
    </w:div>
    <w:div w:id="513541593">
      <w:bodyDiv w:val="1"/>
      <w:marLeft w:val="0"/>
      <w:marRight w:val="0"/>
      <w:marTop w:val="0"/>
      <w:marBottom w:val="0"/>
      <w:divBdr>
        <w:top w:val="none" w:sz="0" w:space="0" w:color="auto"/>
        <w:left w:val="none" w:sz="0" w:space="0" w:color="auto"/>
        <w:bottom w:val="none" w:sz="0" w:space="0" w:color="auto"/>
        <w:right w:val="none" w:sz="0" w:space="0" w:color="auto"/>
      </w:divBdr>
    </w:div>
    <w:div w:id="574776843">
      <w:bodyDiv w:val="1"/>
      <w:marLeft w:val="0"/>
      <w:marRight w:val="0"/>
      <w:marTop w:val="0"/>
      <w:marBottom w:val="0"/>
      <w:divBdr>
        <w:top w:val="none" w:sz="0" w:space="0" w:color="auto"/>
        <w:left w:val="none" w:sz="0" w:space="0" w:color="auto"/>
        <w:bottom w:val="none" w:sz="0" w:space="0" w:color="auto"/>
        <w:right w:val="none" w:sz="0" w:space="0" w:color="auto"/>
      </w:divBdr>
    </w:div>
    <w:div w:id="604314438">
      <w:bodyDiv w:val="1"/>
      <w:marLeft w:val="0"/>
      <w:marRight w:val="0"/>
      <w:marTop w:val="0"/>
      <w:marBottom w:val="0"/>
      <w:divBdr>
        <w:top w:val="none" w:sz="0" w:space="0" w:color="auto"/>
        <w:left w:val="none" w:sz="0" w:space="0" w:color="auto"/>
        <w:bottom w:val="none" w:sz="0" w:space="0" w:color="auto"/>
        <w:right w:val="none" w:sz="0" w:space="0" w:color="auto"/>
      </w:divBdr>
    </w:div>
    <w:div w:id="628168427">
      <w:bodyDiv w:val="1"/>
      <w:marLeft w:val="0"/>
      <w:marRight w:val="0"/>
      <w:marTop w:val="0"/>
      <w:marBottom w:val="0"/>
      <w:divBdr>
        <w:top w:val="none" w:sz="0" w:space="0" w:color="auto"/>
        <w:left w:val="none" w:sz="0" w:space="0" w:color="auto"/>
        <w:bottom w:val="none" w:sz="0" w:space="0" w:color="auto"/>
        <w:right w:val="none" w:sz="0" w:space="0" w:color="auto"/>
      </w:divBdr>
    </w:div>
    <w:div w:id="672296407">
      <w:bodyDiv w:val="1"/>
      <w:marLeft w:val="0"/>
      <w:marRight w:val="0"/>
      <w:marTop w:val="0"/>
      <w:marBottom w:val="0"/>
      <w:divBdr>
        <w:top w:val="none" w:sz="0" w:space="0" w:color="auto"/>
        <w:left w:val="none" w:sz="0" w:space="0" w:color="auto"/>
        <w:bottom w:val="none" w:sz="0" w:space="0" w:color="auto"/>
        <w:right w:val="none" w:sz="0" w:space="0" w:color="auto"/>
      </w:divBdr>
      <w:divsChild>
        <w:div w:id="705519870">
          <w:marLeft w:val="0"/>
          <w:marRight w:val="0"/>
          <w:marTop w:val="0"/>
          <w:marBottom w:val="0"/>
          <w:divBdr>
            <w:top w:val="none" w:sz="0" w:space="0" w:color="auto"/>
            <w:left w:val="none" w:sz="0" w:space="0" w:color="auto"/>
            <w:bottom w:val="none" w:sz="0" w:space="0" w:color="auto"/>
            <w:right w:val="none" w:sz="0" w:space="0" w:color="auto"/>
          </w:divBdr>
          <w:divsChild>
            <w:div w:id="898707771">
              <w:marLeft w:val="0"/>
              <w:marRight w:val="0"/>
              <w:marTop w:val="0"/>
              <w:marBottom w:val="0"/>
              <w:divBdr>
                <w:top w:val="none" w:sz="0" w:space="0" w:color="auto"/>
                <w:left w:val="none" w:sz="0" w:space="0" w:color="auto"/>
                <w:bottom w:val="none" w:sz="0" w:space="0" w:color="auto"/>
                <w:right w:val="none" w:sz="0" w:space="0" w:color="auto"/>
              </w:divBdr>
              <w:divsChild>
                <w:div w:id="976883558">
                  <w:marLeft w:val="0"/>
                  <w:marRight w:val="0"/>
                  <w:marTop w:val="0"/>
                  <w:marBottom w:val="0"/>
                  <w:divBdr>
                    <w:top w:val="none" w:sz="0" w:space="0" w:color="auto"/>
                    <w:left w:val="none" w:sz="0" w:space="0" w:color="auto"/>
                    <w:bottom w:val="none" w:sz="0" w:space="0" w:color="auto"/>
                    <w:right w:val="none" w:sz="0" w:space="0" w:color="auto"/>
                  </w:divBdr>
                  <w:divsChild>
                    <w:div w:id="1342471452">
                      <w:marLeft w:val="0"/>
                      <w:marRight w:val="0"/>
                      <w:marTop w:val="0"/>
                      <w:marBottom w:val="0"/>
                      <w:divBdr>
                        <w:top w:val="none" w:sz="0" w:space="0" w:color="auto"/>
                        <w:left w:val="none" w:sz="0" w:space="0" w:color="auto"/>
                        <w:bottom w:val="none" w:sz="0" w:space="0" w:color="auto"/>
                        <w:right w:val="none" w:sz="0" w:space="0" w:color="auto"/>
                      </w:divBdr>
                      <w:divsChild>
                        <w:div w:id="1714621246">
                          <w:marLeft w:val="0"/>
                          <w:marRight w:val="0"/>
                          <w:marTop w:val="0"/>
                          <w:marBottom w:val="0"/>
                          <w:divBdr>
                            <w:top w:val="none" w:sz="0" w:space="0" w:color="auto"/>
                            <w:left w:val="none" w:sz="0" w:space="0" w:color="auto"/>
                            <w:bottom w:val="none" w:sz="0" w:space="0" w:color="auto"/>
                            <w:right w:val="none" w:sz="0" w:space="0" w:color="auto"/>
                          </w:divBdr>
                          <w:divsChild>
                            <w:div w:id="1301113716">
                              <w:marLeft w:val="0"/>
                              <w:marRight w:val="0"/>
                              <w:marTop w:val="0"/>
                              <w:marBottom w:val="0"/>
                              <w:divBdr>
                                <w:top w:val="none" w:sz="0" w:space="0" w:color="auto"/>
                                <w:left w:val="none" w:sz="0" w:space="0" w:color="auto"/>
                                <w:bottom w:val="none" w:sz="0" w:space="0" w:color="auto"/>
                                <w:right w:val="none" w:sz="0" w:space="0" w:color="auto"/>
                              </w:divBdr>
                              <w:divsChild>
                                <w:div w:id="449474193">
                                  <w:marLeft w:val="0"/>
                                  <w:marRight w:val="0"/>
                                  <w:marTop w:val="0"/>
                                  <w:marBottom w:val="0"/>
                                  <w:divBdr>
                                    <w:top w:val="none" w:sz="0" w:space="0" w:color="auto"/>
                                    <w:left w:val="none" w:sz="0" w:space="0" w:color="auto"/>
                                    <w:bottom w:val="none" w:sz="0" w:space="0" w:color="auto"/>
                                    <w:right w:val="none" w:sz="0" w:space="0" w:color="auto"/>
                                  </w:divBdr>
                                  <w:divsChild>
                                    <w:div w:id="102632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7273835">
      <w:bodyDiv w:val="1"/>
      <w:marLeft w:val="0"/>
      <w:marRight w:val="0"/>
      <w:marTop w:val="0"/>
      <w:marBottom w:val="0"/>
      <w:divBdr>
        <w:top w:val="none" w:sz="0" w:space="0" w:color="auto"/>
        <w:left w:val="none" w:sz="0" w:space="0" w:color="auto"/>
        <w:bottom w:val="none" w:sz="0" w:space="0" w:color="auto"/>
        <w:right w:val="none" w:sz="0" w:space="0" w:color="auto"/>
      </w:divBdr>
    </w:div>
    <w:div w:id="712728083">
      <w:bodyDiv w:val="1"/>
      <w:marLeft w:val="0"/>
      <w:marRight w:val="0"/>
      <w:marTop w:val="0"/>
      <w:marBottom w:val="0"/>
      <w:divBdr>
        <w:top w:val="none" w:sz="0" w:space="0" w:color="auto"/>
        <w:left w:val="none" w:sz="0" w:space="0" w:color="auto"/>
        <w:bottom w:val="none" w:sz="0" w:space="0" w:color="auto"/>
        <w:right w:val="none" w:sz="0" w:space="0" w:color="auto"/>
      </w:divBdr>
    </w:div>
    <w:div w:id="742601586">
      <w:bodyDiv w:val="1"/>
      <w:marLeft w:val="0"/>
      <w:marRight w:val="0"/>
      <w:marTop w:val="0"/>
      <w:marBottom w:val="0"/>
      <w:divBdr>
        <w:top w:val="none" w:sz="0" w:space="0" w:color="auto"/>
        <w:left w:val="none" w:sz="0" w:space="0" w:color="auto"/>
        <w:bottom w:val="none" w:sz="0" w:space="0" w:color="auto"/>
        <w:right w:val="none" w:sz="0" w:space="0" w:color="auto"/>
      </w:divBdr>
    </w:div>
    <w:div w:id="751391627">
      <w:bodyDiv w:val="1"/>
      <w:marLeft w:val="0"/>
      <w:marRight w:val="0"/>
      <w:marTop w:val="0"/>
      <w:marBottom w:val="0"/>
      <w:divBdr>
        <w:top w:val="none" w:sz="0" w:space="0" w:color="auto"/>
        <w:left w:val="none" w:sz="0" w:space="0" w:color="auto"/>
        <w:bottom w:val="none" w:sz="0" w:space="0" w:color="auto"/>
        <w:right w:val="none" w:sz="0" w:space="0" w:color="auto"/>
      </w:divBdr>
    </w:div>
    <w:div w:id="850410659">
      <w:bodyDiv w:val="1"/>
      <w:marLeft w:val="0"/>
      <w:marRight w:val="0"/>
      <w:marTop w:val="0"/>
      <w:marBottom w:val="0"/>
      <w:divBdr>
        <w:top w:val="none" w:sz="0" w:space="0" w:color="auto"/>
        <w:left w:val="none" w:sz="0" w:space="0" w:color="auto"/>
        <w:bottom w:val="none" w:sz="0" w:space="0" w:color="auto"/>
        <w:right w:val="none" w:sz="0" w:space="0" w:color="auto"/>
      </w:divBdr>
    </w:div>
    <w:div w:id="854003787">
      <w:bodyDiv w:val="1"/>
      <w:marLeft w:val="0"/>
      <w:marRight w:val="0"/>
      <w:marTop w:val="0"/>
      <w:marBottom w:val="0"/>
      <w:divBdr>
        <w:top w:val="none" w:sz="0" w:space="0" w:color="auto"/>
        <w:left w:val="none" w:sz="0" w:space="0" w:color="auto"/>
        <w:bottom w:val="none" w:sz="0" w:space="0" w:color="auto"/>
        <w:right w:val="none" w:sz="0" w:space="0" w:color="auto"/>
      </w:divBdr>
    </w:div>
    <w:div w:id="855340569">
      <w:bodyDiv w:val="1"/>
      <w:marLeft w:val="0"/>
      <w:marRight w:val="0"/>
      <w:marTop w:val="0"/>
      <w:marBottom w:val="0"/>
      <w:divBdr>
        <w:top w:val="none" w:sz="0" w:space="0" w:color="auto"/>
        <w:left w:val="none" w:sz="0" w:space="0" w:color="auto"/>
        <w:bottom w:val="none" w:sz="0" w:space="0" w:color="auto"/>
        <w:right w:val="none" w:sz="0" w:space="0" w:color="auto"/>
      </w:divBdr>
    </w:div>
    <w:div w:id="899513517">
      <w:bodyDiv w:val="1"/>
      <w:marLeft w:val="0"/>
      <w:marRight w:val="0"/>
      <w:marTop w:val="0"/>
      <w:marBottom w:val="0"/>
      <w:divBdr>
        <w:top w:val="none" w:sz="0" w:space="0" w:color="auto"/>
        <w:left w:val="none" w:sz="0" w:space="0" w:color="auto"/>
        <w:bottom w:val="none" w:sz="0" w:space="0" w:color="auto"/>
        <w:right w:val="none" w:sz="0" w:space="0" w:color="auto"/>
      </w:divBdr>
    </w:div>
    <w:div w:id="914824216">
      <w:bodyDiv w:val="1"/>
      <w:marLeft w:val="0"/>
      <w:marRight w:val="0"/>
      <w:marTop w:val="0"/>
      <w:marBottom w:val="0"/>
      <w:divBdr>
        <w:top w:val="none" w:sz="0" w:space="0" w:color="auto"/>
        <w:left w:val="none" w:sz="0" w:space="0" w:color="auto"/>
        <w:bottom w:val="none" w:sz="0" w:space="0" w:color="auto"/>
        <w:right w:val="none" w:sz="0" w:space="0" w:color="auto"/>
      </w:divBdr>
    </w:div>
    <w:div w:id="917327530">
      <w:bodyDiv w:val="1"/>
      <w:marLeft w:val="0"/>
      <w:marRight w:val="0"/>
      <w:marTop w:val="0"/>
      <w:marBottom w:val="0"/>
      <w:divBdr>
        <w:top w:val="none" w:sz="0" w:space="0" w:color="auto"/>
        <w:left w:val="none" w:sz="0" w:space="0" w:color="auto"/>
        <w:bottom w:val="none" w:sz="0" w:space="0" w:color="auto"/>
        <w:right w:val="none" w:sz="0" w:space="0" w:color="auto"/>
      </w:divBdr>
    </w:div>
    <w:div w:id="932863534">
      <w:bodyDiv w:val="1"/>
      <w:marLeft w:val="0"/>
      <w:marRight w:val="0"/>
      <w:marTop w:val="0"/>
      <w:marBottom w:val="0"/>
      <w:divBdr>
        <w:top w:val="none" w:sz="0" w:space="0" w:color="auto"/>
        <w:left w:val="none" w:sz="0" w:space="0" w:color="auto"/>
        <w:bottom w:val="none" w:sz="0" w:space="0" w:color="auto"/>
        <w:right w:val="none" w:sz="0" w:space="0" w:color="auto"/>
      </w:divBdr>
    </w:div>
    <w:div w:id="951672183">
      <w:bodyDiv w:val="1"/>
      <w:marLeft w:val="0"/>
      <w:marRight w:val="0"/>
      <w:marTop w:val="0"/>
      <w:marBottom w:val="0"/>
      <w:divBdr>
        <w:top w:val="none" w:sz="0" w:space="0" w:color="auto"/>
        <w:left w:val="none" w:sz="0" w:space="0" w:color="auto"/>
        <w:bottom w:val="none" w:sz="0" w:space="0" w:color="auto"/>
        <w:right w:val="none" w:sz="0" w:space="0" w:color="auto"/>
      </w:divBdr>
    </w:div>
    <w:div w:id="957642501">
      <w:bodyDiv w:val="1"/>
      <w:marLeft w:val="0"/>
      <w:marRight w:val="0"/>
      <w:marTop w:val="0"/>
      <w:marBottom w:val="0"/>
      <w:divBdr>
        <w:top w:val="none" w:sz="0" w:space="0" w:color="auto"/>
        <w:left w:val="none" w:sz="0" w:space="0" w:color="auto"/>
        <w:bottom w:val="none" w:sz="0" w:space="0" w:color="auto"/>
        <w:right w:val="none" w:sz="0" w:space="0" w:color="auto"/>
      </w:divBdr>
    </w:div>
    <w:div w:id="993996420">
      <w:bodyDiv w:val="1"/>
      <w:marLeft w:val="0"/>
      <w:marRight w:val="0"/>
      <w:marTop w:val="0"/>
      <w:marBottom w:val="0"/>
      <w:divBdr>
        <w:top w:val="none" w:sz="0" w:space="0" w:color="auto"/>
        <w:left w:val="none" w:sz="0" w:space="0" w:color="auto"/>
        <w:bottom w:val="none" w:sz="0" w:space="0" w:color="auto"/>
        <w:right w:val="none" w:sz="0" w:space="0" w:color="auto"/>
      </w:divBdr>
    </w:div>
    <w:div w:id="1308050356">
      <w:bodyDiv w:val="1"/>
      <w:marLeft w:val="0"/>
      <w:marRight w:val="0"/>
      <w:marTop w:val="0"/>
      <w:marBottom w:val="0"/>
      <w:divBdr>
        <w:top w:val="none" w:sz="0" w:space="0" w:color="auto"/>
        <w:left w:val="none" w:sz="0" w:space="0" w:color="auto"/>
        <w:bottom w:val="none" w:sz="0" w:space="0" w:color="auto"/>
        <w:right w:val="none" w:sz="0" w:space="0" w:color="auto"/>
      </w:divBdr>
    </w:div>
    <w:div w:id="1378428186">
      <w:bodyDiv w:val="1"/>
      <w:marLeft w:val="0"/>
      <w:marRight w:val="0"/>
      <w:marTop w:val="0"/>
      <w:marBottom w:val="0"/>
      <w:divBdr>
        <w:top w:val="none" w:sz="0" w:space="0" w:color="auto"/>
        <w:left w:val="none" w:sz="0" w:space="0" w:color="auto"/>
        <w:bottom w:val="none" w:sz="0" w:space="0" w:color="auto"/>
        <w:right w:val="none" w:sz="0" w:space="0" w:color="auto"/>
      </w:divBdr>
    </w:div>
    <w:div w:id="1396901124">
      <w:bodyDiv w:val="1"/>
      <w:marLeft w:val="0"/>
      <w:marRight w:val="0"/>
      <w:marTop w:val="0"/>
      <w:marBottom w:val="0"/>
      <w:divBdr>
        <w:top w:val="none" w:sz="0" w:space="0" w:color="auto"/>
        <w:left w:val="none" w:sz="0" w:space="0" w:color="auto"/>
        <w:bottom w:val="none" w:sz="0" w:space="0" w:color="auto"/>
        <w:right w:val="none" w:sz="0" w:space="0" w:color="auto"/>
      </w:divBdr>
    </w:div>
    <w:div w:id="1451968603">
      <w:bodyDiv w:val="1"/>
      <w:marLeft w:val="0"/>
      <w:marRight w:val="0"/>
      <w:marTop w:val="0"/>
      <w:marBottom w:val="0"/>
      <w:divBdr>
        <w:top w:val="none" w:sz="0" w:space="0" w:color="auto"/>
        <w:left w:val="none" w:sz="0" w:space="0" w:color="auto"/>
        <w:bottom w:val="none" w:sz="0" w:space="0" w:color="auto"/>
        <w:right w:val="none" w:sz="0" w:space="0" w:color="auto"/>
      </w:divBdr>
    </w:div>
    <w:div w:id="1495149055">
      <w:bodyDiv w:val="1"/>
      <w:marLeft w:val="0"/>
      <w:marRight w:val="0"/>
      <w:marTop w:val="0"/>
      <w:marBottom w:val="0"/>
      <w:divBdr>
        <w:top w:val="none" w:sz="0" w:space="0" w:color="auto"/>
        <w:left w:val="none" w:sz="0" w:space="0" w:color="auto"/>
        <w:bottom w:val="none" w:sz="0" w:space="0" w:color="auto"/>
        <w:right w:val="none" w:sz="0" w:space="0" w:color="auto"/>
      </w:divBdr>
    </w:div>
    <w:div w:id="1526628123">
      <w:bodyDiv w:val="1"/>
      <w:marLeft w:val="0"/>
      <w:marRight w:val="0"/>
      <w:marTop w:val="0"/>
      <w:marBottom w:val="0"/>
      <w:divBdr>
        <w:top w:val="none" w:sz="0" w:space="0" w:color="auto"/>
        <w:left w:val="none" w:sz="0" w:space="0" w:color="auto"/>
        <w:bottom w:val="none" w:sz="0" w:space="0" w:color="auto"/>
        <w:right w:val="none" w:sz="0" w:space="0" w:color="auto"/>
      </w:divBdr>
    </w:div>
    <w:div w:id="1561287290">
      <w:bodyDiv w:val="1"/>
      <w:marLeft w:val="0"/>
      <w:marRight w:val="0"/>
      <w:marTop w:val="0"/>
      <w:marBottom w:val="0"/>
      <w:divBdr>
        <w:top w:val="none" w:sz="0" w:space="0" w:color="auto"/>
        <w:left w:val="none" w:sz="0" w:space="0" w:color="auto"/>
        <w:bottom w:val="none" w:sz="0" w:space="0" w:color="auto"/>
        <w:right w:val="none" w:sz="0" w:space="0" w:color="auto"/>
      </w:divBdr>
    </w:div>
    <w:div w:id="1577859124">
      <w:bodyDiv w:val="1"/>
      <w:marLeft w:val="0"/>
      <w:marRight w:val="0"/>
      <w:marTop w:val="0"/>
      <w:marBottom w:val="0"/>
      <w:divBdr>
        <w:top w:val="none" w:sz="0" w:space="0" w:color="auto"/>
        <w:left w:val="none" w:sz="0" w:space="0" w:color="auto"/>
        <w:bottom w:val="none" w:sz="0" w:space="0" w:color="auto"/>
        <w:right w:val="none" w:sz="0" w:space="0" w:color="auto"/>
      </w:divBdr>
    </w:div>
    <w:div w:id="1638074220">
      <w:bodyDiv w:val="1"/>
      <w:marLeft w:val="0"/>
      <w:marRight w:val="0"/>
      <w:marTop w:val="0"/>
      <w:marBottom w:val="0"/>
      <w:divBdr>
        <w:top w:val="none" w:sz="0" w:space="0" w:color="auto"/>
        <w:left w:val="none" w:sz="0" w:space="0" w:color="auto"/>
        <w:bottom w:val="none" w:sz="0" w:space="0" w:color="auto"/>
        <w:right w:val="none" w:sz="0" w:space="0" w:color="auto"/>
      </w:divBdr>
    </w:div>
    <w:div w:id="1729762591">
      <w:bodyDiv w:val="1"/>
      <w:marLeft w:val="0"/>
      <w:marRight w:val="0"/>
      <w:marTop w:val="0"/>
      <w:marBottom w:val="0"/>
      <w:divBdr>
        <w:top w:val="none" w:sz="0" w:space="0" w:color="auto"/>
        <w:left w:val="none" w:sz="0" w:space="0" w:color="auto"/>
        <w:bottom w:val="none" w:sz="0" w:space="0" w:color="auto"/>
        <w:right w:val="none" w:sz="0" w:space="0" w:color="auto"/>
      </w:divBdr>
    </w:div>
    <w:div w:id="1766338189">
      <w:bodyDiv w:val="1"/>
      <w:marLeft w:val="0"/>
      <w:marRight w:val="0"/>
      <w:marTop w:val="0"/>
      <w:marBottom w:val="0"/>
      <w:divBdr>
        <w:top w:val="none" w:sz="0" w:space="0" w:color="auto"/>
        <w:left w:val="none" w:sz="0" w:space="0" w:color="auto"/>
        <w:bottom w:val="none" w:sz="0" w:space="0" w:color="auto"/>
        <w:right w:val="none" w:sz="0" w:space="0" w:color="auto"/>
      </w:divBdr>
    </w:div>
    <w:div w:id="1785617408">
      <w:bodyDiv w:val="1"/>
      <w:marLeft w:val="0"/>
      <w:marRight w:val="0"/>
      <w:marTop w:val="0"/>
      <w:marBottom w:val="0"/>
      <w:divBdr>
        <w:top w:val="none" w:sz="0" w:space="0" w:color="auto"/>
        <w:left w:val="none" w:sz="0" w:space="0" w:color="auto"/>
        <w:bottom w:val="none" w:sz="0" w:space="0" w:color="auto"/>
        <w:right w:val="none" w:sz="0" w:space="0" w:color="auto"/>
      </w:divBdr>
    </w:div>
    <w:div w:id="1820147351">
      <w:bodyDiv w:val="1"/>
      <w:marLeft w:val="0"/>
      <w:marRight w:val="0"/>
      <w:marTop w:val="0"/>
      <w:marBottom w:val="0"/>
      <w:divBdr>
        <w:top w:val="none" w:sz="0" w:space="0" w:color="auto"/>
        <w:left w:val="none" w:sz="0" w:space="0" w:color="auto"/>
        <w:bottom w:val="none" w:sz="0" w:space="0" w:color="auto"/>
        <w:right w:val="none" w:sz="0" w:space="0" w:color="auto"/>
      </w:divBdr>
    </w:div>
    <w:div w:id="1824926448">
      <w:bodyDiv w:val="1"/>
      <w:marLeft w:val="0"/>
      <w:marRight w:val="0"/>
      <w:marTop w:val="0"/>
      <w:marBottom w:val="0"/>
      <w:divBdr>
        <w:top w:val="none" w:sz="0" w:space="0" w:color="auto"/>
        <w:left w:val="none" w:sz="0" w:space="0" w:color="auto"/>
        <w:bottom w:val="none" w:sz="0" w:space="0" w:color="auto"/>
        <w:right w:val="none" w:sz="0" w:space="0" w:color="auto"/>
      </w:divBdr>
    </w:div>
    <w:div w:id="1847749755">
      <w:bodyDiv w:val="1"/>
      <w:marLeft w:val="0"/>
      <w:marRight w:val="0"/>
      <w:marTop w:val="0"/>
      <w:marBottom w:val="0"/>
      <w:divBdr>
        <w:top w:val="none" w:sz="0" w:space="0" w:color="auto"/>
        <w:left w:val="none" w:sz="0" w:space="0" w:color="auto"/>
        <w:bottom w:val="none" w:sz="0" w:space="0" w:color="auto"/>
        <w:right w:val="none" w:sz="0" w:space="0" w:color="auto"/>
      </w:divBdr>
    </w:div>
    <w:div w:id="1859928321">
      <w:bodyDiv w:val="1"/>
      <w:marLeft w:val="0"/>
      <w:marRight w:val="0"/>
      <w:marTop w:val="0"/>
      <w:marBottom w:val="0"/>
      <w:divBdr>
        <w:top w:val="none" w:sz="0" w:space="0" w:color="auto"/>
        <w:left w:val="none" w:sz="0" w:space="0" w:color="auto"/>
        <w:bottom w:val="none" w:sz="0" w:space="0" w:color="auto"/>
        <w:right w:val="none" w:sz="0" w:space="0" w:color="auto"/>
      </w:divBdr>
    </w:div>
    <w:div w:id="1876506231">
      <w:bodyDiv w:val="1"/>
      <w:marLeft w:val="0"/>
      <w:marRight w:val="0"/>
      <w:marTop w:val="0"/>
      <w:marBottom w:val="0"/>
      <w:divBdr>
        <w:top w:val="none" w:sz="0" w:space="0" w:color="auto"/>
        <w:left w:val="none" w:sz="0" w:space="0" w:color="auto"/>
        <w:bottom w:val="none" w:sz="0" w:space="0" w:color="auto"/>
        <w:right w:val="none" w:sz="0" w:space="0" w:color="auto"/>
      </w:divBdr>
    </w:div>
    <w:div w:id="1933778210">
      <w:bodyDiv w:val="1"/>
      <w:marLeft w:val="0"/>
      <w:marRight w:val="0"/>
      <w:marTop w:val="0"/>
      <w:marBottom w:val="0"/>
      <w:divBdr>
        <w:top w:val="none" w:sz="0" w:space="0" w:color="auto"/>
        <w:left w:val="none" w:sz="0" w:space="0" w:color="auto"/>
        <w:bottom w:val="none" w:sz="0" w:space="0" w:color="auto"/>
        <w:right w:val="none" w:sz="0" w:space="0" w:color="auto"/>
      </w:divBdr>
    </w:div>
    <w:div w:id="1946229773">
      <w:bodyDiv w:val="1"/>
      <w:marLeft w:val="0"/>
      <w:marRight w:val="0"/>
      <w:marTop w:val="0"/>
      <w:marBottom w:val="0"/>
      <w:divBdr>
        <w:top w:val="none" w:sz="0" w:space="0" w:color="auto"/>
        <w:left w:val="none" w:sz="0" w:space="0" w:color="auto"/>
        <w:bottom w:val="none" w:sz="0" w:space="0" w:color="auto"/>
        <w:right w:val="none" w:sz="0" w:space="0" w:color="auto"/>
      </w:divBdr>
    </w:div>
    <w:div w:id="1952471885">
      <w:bodyDiv w:val="1"/>
      <w:marLeft w:val="0"/>
      <w:marRight w:val="0"/>
      <w:marTop w:val="0"/>
      <w:marBottom w:val="0"/>
      <w:divBdr>
        <w:top w:val="none" w:sz="0" w:space="0" w:color="auto"/>
        <w:left w:val="none" w:sz="0" w:space="0" w:color="auto"/>
        <w:bottom w:val="none" w:sz="0" w:space="0" w:color="auto"/>
        <w:right w:val="none" w:sz="0" w:space="0" w:color="auto"/>
      </w:divBdr>
    </w:div>
    <w:div w:id="2013948680">
      <w:bodyDiv w:val="1"/>
      <w:marLeft w:val="0"/>
      <w:marRight w:val="0"/>
      <w:marTop w:val="0"/>
      <w:marBottom w:val="0"/>
      <w:divBdr>
        <w:top w:val="none" w:sz="0" w:space="0" w:color="auto"/>
        <w:left w:val="none" w:sz="0" w:space="0" w:color="auto"/>
        <w:bottom w:val="none" w:sz="0" w:space="0" w:color="auto"/>
        <w:right w:val="none" w:sz="0" w:space="0" w:color="auto"/>
      </w:divBdr>
    </w:div>
    <w:div w:id="2079356718">
      <w:bodyDiv w:val="1"/>
      <w:marLeft w:val="0"/>
      <w:marRight w:val="0"/>
      <w:marTop w:val="0"/>
      <w:marBottom w:val="0"/>
      <w:divBdr>
        <w:top w:val="none" w:sz="0" w:space="0" w:color="auto"/>
        <w:left w:val="none" w:sz="0" w:space="0" w:color="auto"/>
        <w:bottom w:val="none" w:sz="0" w:space="0" w:color="auto"/>
        <w:right w:val="none" w:sz="0" w:space="0" w:color="auto"/>
      </w:divBdr>
    </w:div>
    <w:div w:id="2098362850">
      <w:bodyDiv w:val="1"/>
      <w:marLeft w:val="0"/>
      <w:marRight w:val="0"/>
      <w:marTop w:val="0"/>
      <w:marBottom w:val="0"/>
      <w:divBdr>
        <w:top w:val="none" w:sz="0" w:space="0" w:color="auto"/>
        <w:left w:val="none" w:sz="0" w:space="0" w:color="auto"/>
        <w:bottom w:val="none" w:sz="0" w:space="0" w:color="auto"/>
        <w:right w:val="none" w:sz="0" w:space="0" w:color="auto"/>
      </w:divBdr>
    </w:div>
    <w:div w:id="2104376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bynek.straskraba@skoda-auto.cz" TargetMode="External"/><Relationship Id="rId13" Type="http://schemas.openxmlformats.org/officeDocument/2006/relationships/hyperlink" Target="http://go.skoda.eu/whatsapp" TargetMode="External"/><Relationship Id="rId3" Type="http://schemas.openxmlformats.org/officeDocument/2006/relationships/settings" Target="settings.xml"/><Relationship Id="rId7" Type="http://schemas.openxmlformats.org/officeDocument/2006/relationships/hyperlink" Target="mailto:vitezslav.kodym@skoda-auto.cz" TargetMode="Externa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webSettings" Target="webSettings.xml"/><Relationship Id="rId9" Type="http://schemas.openxmlformats.org/officeDocument/2006/relationships/hyperlink" Target="https://www.skoda-storyboard.com/en/skoda-media-services-application/"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https://www.whatsapp.com/channel/0029VaAMd3MGJP8Mukgh8d2P" TargetMode="External"/><Relationship Id="rId2" Type="http://schemas.openxmlformats.org/officeDocument/2006/relationships/hyperlink" Target="file://SKODA.VWG/DATA/_Projects/Communications/Teamroom/Press%20Information/Master%20Press%20Releases/skoda-storyboard.com" TargetMode="External"/><Relationship Id="rId1" Type="http://schemas.openxmlformats.org/officeDocument/2006/relationships/image" Target="media/image6.png"/><Relationship Id="rId5" Type="http://schemas.openxmlformats.org/officeDocument/2006/relationships/hyperlink" Target="https://www.whatsapp.com/channel/0029VaAMd3MGJP8Mukgh8d2P" TargetMode="External"/><Relationship Id="rId4" Type="http://schemas.openxmlformats.org/officeDocument/2006/relationships/hyperlink" Target="file://SKODA.VWG/DATA/_Projects/Communications/Teamroom/Press%20Information/Master%20Press%20Releases/skoda-storyboard.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ŠKODA A4">
  <a:themeElements>
    <a:clrScheme name="ŠKODA CI">
      <a:dk1>
        <a:sysClr val="windowText" lastClr="000000"/>
      </a:dk1>
      <a:lt1>
        <a:sysClr val="window" lastClr="FFFFFF"/>
      </a:lt1>
      <a:dk2>
        <a:srgbClr val="D22630"/>
      </a:dk2>
      <a:lt2>
        <a:srgbClr val="FFD200"/>
      </a:lt2>
      <a:accent1>
        <a:srgbClr val="DCDCDC"/>
      </a:accent1>
      <a:accent2>
        <a:srgbClr val="BEBEBE"/>
      </a:accent2>
      <a:accent3>
        <a:srgbClr val="6E6E6E"/>
      </a:accent3>
      <a:accent4>
        <a:srgbClr val="DBEED5"/>
      </a:accent4>
      <a:accent5>
        <a:srgbClr val="81C26D"/>
      </a:accent5>
      <a:accent6>
        <a:srgbClr val="4BA82E"/>
      </a:accent6>
      <a:hlink>
        <a:srgbClr val="000000"/>
      </a:hlink>
      <a:folHlink>
        <a:srgbClr val="000000"/>
      </a:folHlink>
    </a:clrScheme>
    <a:fontScheme name="SKODA Next">
      <a:majorFont>
        <a:latin typeface="SKODA Next"/>
        <a:ea typeface=""/>
        <a:cs typeface=""/>
      </a:majorFont>
      <a:minorFont>
        <a:latin typeface="SKODA Next"/>
        <a:ea typeface=""/>
        <a:cs typeface=""/>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raClrScheme>
      <a:clrScheme name="ŠKODA CI">
        <a:dk1>
          <a:sysClr val="windowText" lastClr="000000"/>
        </a:dk1>
        <a:lt1>
          <a:sysClr val="window" lastClr="FFFFFF"/>
        </a:lt1>
        <a:dk2>
          <a:srgbClr val="D22630"/>
        </a:dk2>
        <a:lt2>
          <a:srgbClr val="FFD200"/>
        </a:lt2>
        <a:accent1>
          <a:srgbClr val="DCDCDC"/>
        </a:accent1>
        <a:accent2>
          <a:srgbClr val="BEBEBE"/>
        </a:accent2>
        <a:accent3>
          <a:srgbClr val="6E6E6E"/>
        </a:accent3>
        <a:accent4>
          <a:srgbClr val="DBEED5"/>
        </a:accent4>
        <a:accent5>
          <a:srgbClr val="81C26D"/>
        </a:accent5>
        <a:accent6>
          <a:srgbClr val="4BA82E"/>
        </a:accent6>
        <a:hlink>
          <a:srgbClr val="000000"/>
        </a:hlink>
        <a:folHlink>
          <a:srgbClr val="000000"/>
        </a:folHlink>
      </a:clrScheme>
    </a:extraClrScheme>
  </a:extraClrSchemeLst>
  <a:custClrLst>
    <a:custClr name="ŠKODA Green">
      <a:srgbClr val="4BA82E"/>
    </a:custClr>
    <a:custClr name="ŠKODA Chrome Grey">
      <a:srgbClr val="A7AEB4"/>
    </a:custClr>
    <a:custClr name="Warm Grey 1">
      <a:srgbClr val="E0DED8"/>
    </a:custClr>
    <a:custClr name="Warm Grey 2">
      <a:srgbClr val="D5D2CA"/>
    </a:custClr>
    <a:custClr name="Warm Grey 3">
      <a:srgbClr val="C7C2BA"/>
    </a:custClr>
    <a:custClr name="Cool Grey 1">
      <a:srgbClr val="E0E1DD"/>
    </a:custClr>
    <a:custClr name="Cool Grey 2">
      <a:srgbClr val="D5D6D2"/>
    </a:custClr>
    <a:custClr name="Cool Grey 3">
      <a:srgbClr val="C9CAC8"/>
    </a:custClr>
  </a:custClrLst>
</a:theme>
</file>

<file path=docMetadata/LabelInfo.xml><?xml version="1.0" encoding="utf-8"?>
<clbl:labelList xmlns:clbl="http://schemas.microsoft.com/office/2020/mipLabelMetadata">
  <clbl:label id="{a6b84135-ab90-4b03-a415-784f8f15a7f1}" enabled="1" method="Privilege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Template>
  <TotalTime>0</TotalTime>
  <Pages>18</Pages>
  <Words>5720</Words>
  <Characters>33754</Characters>
  <Application>Microsoft Office Word</Application>
  <DocSecurity>0</DocSecurity>
  <Lines>281</Lines>
  <Paragraphs>78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39396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Škoda Auto</dc:creator>
  <cp:keywords/>
  <cp:lastModifiedBy/>
  <cp:revision>1</cp:revision>
  <dcterms:created xsi:type="dcterms:W3CDTF">2026-06-16T04:18:00Z</dcterms:created>
  <dcterms:modified xsi:type="dcterms:W3CDTF">2026-06-23T14:38:00Z</dcterms:modified>
</cp:coreProperties>
</file>