
<file path=[Content_Types].xml><?xml version="1.0" encoding="utf-8"?>
<Types xmlns="http://schemas.openxmlformats.org/package/2006/content-types">
  <Default ContentType="image/jpeg" Extension="jpg"/>
  <Default ContentType="application/vnd.openxmlformats-officedocument.oleObject" Extension="bin"/>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Rule="auto"/>
        <w:ind w:left="0" w:firstLine="0"/>
        <w:rPr/>
      </w:pPr>
      <w:r w:rsidDel="00000000" w:rsidR="00000000" w:rsidRPr="00000000">
        <w:rPr>
          <w:rtl w:val="0"/>
        </w:rPr>
      </w:r>
    </w:p>
    <w:p w:rsidR="00000000" w:rsidDel="00000000" w:rsidP="00000000" w:rsidRDefault="00000000" w:rsidRPr="00000000" w14:paraId="00000003">
      <w:pPr>
        <w:spacing w:line="240" w:lineRule="auto"/>
        <w:ind w:left="708" w:firstLine="0"/>
        <w:rPr>
          <w:rFonts w:ascii="SKODA Next" w:cs="SKODA Next" w:eastAsia="SKODA Next" w:hAnsi="SKODA Next"/>
          <w:b w:val="1"/>
          <w:bCs w:val="1"/>
          <w:sz w:val="36"/>
          <w:szCs w:val="36"/>
        </w:rPr>
      </w:pPr>
      <w:r w:rsidDel="00000000" w:rsidR="00000000" w:rsidRPr="00000000">
        <w:rPr>
          <w:rFonts w:ascii="SKODA Next" w:cs="SKODA Next" w:eastAsia="SKODA Next" w:hAnsi="SKODA Next"/>
          <w:b w:val="1"/>
          <w:bCs w:val="1"/>
          <w:sz w:val="36"/>
          <w:szCs w:val="36"/>
          <w:rtl w:val="0"/>
        </w:rPr>
        <w:t xml:space="preserve">Škoda Auto Slovensko podporí už šiesty ročník L’Etape Slovakia. Hlavným hosťom bude Daniel Oss</w:t>
      </w:r>
    </w:p>
    <w:p w:rsidR="00000000" w:rsidDel="00000000" w:rsidP="00000000" w:rsidRDefault="00000000" w:rsidRPr="00000000" w14:paraId="00000004">
      <w:pPr>
        <w:spacing w:line="240" w:lineRule="auto"/>
        <w:ind w:left="708" w:firstLine="0"/>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05">
      <w:pPr>
        <w:spacing w:line="240" w:lineRule="auto"/>
        <w:ind w:left="708" w:firstLine="0"/>
        <w:rPr>
          <w:rFonts w:ascii="SKODA Next" w:cs="SKODA Next" w:eastAsia="SKODA Next" w:hAnsi="SKODA Next"/>
          <w:b w:val="1"/>
          <w:bCs w:val="1"/>
        </w:rPr>
      </w:pPr>
      <w:r w:rsidDel="00000000" w:rsidR="00000000" w:rsidRPr="00000000">
        <w:rPr>
          <w:rFonts w:ascii="SKODA Next" w:cs="SKODA Next" w:eastAsia="SKODA Next" w:hAnsi="SKODA Next"/>
          <w:b w:val="1"/>
          <w:bCs w:val="1"/>
          <w:rtl w:val="0"/>
        </w:rPr>
        <w:t xml:space="preserve">› Šiesty ročník L’Etape Slovakia by Tour de France sa uskutoční 22. - 23. augusta 2026, po novom v lokalite Aupark Bratislava a Sad Janka Kráľa</w:t>
      </w:r>
    </w:p>
    <w:p w:rsidR="00000000" w:rsidDel="00000000" w:rsidP="00000000" w:rsidRDefault="00000000" w:rsidRPr="00000000" w14:paraId="00000006">
      <w:pPr>
        <w:spacing w:line="240" w:lineRule="auto"/>
        <w:ind w:left="708" w:firstLine="0"/>
        <w:rPr>
          <w:rFonts w:ascii="SKODA Next" w:cs="SKODA Next" w:eastAsia="SKODA Next" w:hAnsi="SKODA Next"/>
          <w:b w:val="1"/>
          <w:bCs w:val="1"/>
        </w:rPr>
      </w:pPr>
      <w:r w:rsidDel="00000000" w:rsidR="00000000" w:rsidRPr="00000000">
        <w:rPr>
          <w:rFonts w:ascii="SKODA Next" w:cs="SKODA Next" w:eastAsia="SKODA Next" w:hAnsi="SKODA Next"/>
          <w:b w:val="1"/>
          <w:bCs w:val="1"/>
          <w:rtl w:val="0"/>
        </w:rPr>
        <w:t xml:space="preserve">› Hlavným hosťom bude taliansky cyklista Daniel Oss, desaťnásobný účastník Tour de France </w:t>
      </w:r>
    </w:p>
    <w:p w:rsidR="00000000" w:rsidDel="00000000" w:rsidP="00000000" w:rsidRDefault="00000000" w:rsidRPr="00000000" w14:paraId="00000007">
      <w:pPr>
        <w:spacing w:line="240" w:lineRule="auto"/>
        <w:ind w:left="708" w:firstLine="0"/>
        <w:rPr>
          <w:rFonts w:ascii="SKODA Next" w:cs="SKODA Next" w:eastAsia="SKODA Next" w:hAnsi="SKODA Next"/>
          <w:b w:val="1"/>
          <w:bCs w:val="1"/>
        </w:rPr>
      </w:pPr>
      <w:r w:rsidDel="00000000" w:rsidR="00000000" w:rsidRPr="00000000">
        <w:rPr>
          <w:rFonts w:ascii="SKODA Next" w:cs="SKODA Next" w:eastAsia="SKODA Next" w:hAnsi="SKODA Next"/>
          <w:b w:val="1"/>
          <w:bCs w:val="1"/>
          <w:rtl w:val="0"/>
        </w:rPr>
        <w:t xml:space="preserve">› Škoda zóna ponúkne program pre malých aj veľkých, novinkou bude Enyaq coffee car </w:t>
      </w:r>
    </w:p>
    <w:p w:rsidR="00000000" w:rsidDel="00000000" w:rsidP="00000000" w:rsidRDefault="00000000" w:rsidRPr="00000000" w14:paraId="00000008">
      <w:pPr>
        <w:spacing w:line="240" w:lineRule="auto"/>
        <w:ind w:left="708" w:firstLine="0"/>
        <w:rPr>
          <w:rFonts w:ascii="SKODA Next" w:cs="SKODA Next" w:eastAsia="SKODA Next" w:hAnsi="SKODA Next"/>
          <w:b w:val="1"/>
          <w:bCs w:val="1"/>
        </w:rPr>
      </w:pPr>
      <w:r w:rsidDel="00000000" w:rsidR="00000000" w:rsidRPr="00000000">
        <w:rPr>
          <w:rFonts w:ascii="SKODA Next" w:cs="SKODA Next" w:eastAsia="SKODA Next" w:hAnsi="SKODA Next"/>
          <w:b w:val="1"/>
          <w:bCs w:val="1"/>
          <w:rtl w:val="0"/>
        </w:rPr>
        <w:t xml:space="preserve">› Značka Škoda poskytne flotilu ôsmich vozidiel vrátane dvoch plne elektrických modelov </w:t>
      </w:r>
    </w:p>
    <w:p w:rsidR="00000000" w:rsidDel="00000000" w:rsidP="00000000" w:rsidRDefault="00000000" w:rsidRPr="00000000" w14:paraId="00000009">
      <w:pPr>
        <w:ind w:left="708" w:firstLine="0"/>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0A">
      <w:pPr>
        <w:spacing w:line="240" w:lineRule="auto"/>
        <w:ind w:left="708" w:firstLine="0"/>
        <w:rPr>
          <w:rFonts w:ascii="SKODA Next" w:cs="SKODA Next" w:eastAsia="SKODA Next" w:hAnsi="SKODA Next"/>
          <w:b w:val="1"/>
          <w:bCs w:val="1"/>
        </w:rPr>
      </w:pPr>
      <w:r w:rsidDel="00000000" w:rsidR="00000000" w:rsidRPr="00000000">
        <w:rPr>
          <w:rFonts w:ascii="SKODA Next" w:cs="SKODA Next" w:eastAsia="SKODA Next" w:hAnsi="SKODA Next"/>
          <w:rtl w:val="0"/>
        </w:rPr>
        <w:t xml:space="preserve">Bratislava, 19. augusta 2026 – </w:t>
      </w:r>
      <w:r w:rsidDel="00000000" w:rsidR="00000000" w:rsidRPr="00000000">
        <w:rPr>
          <w:rFonts w:ascii="SKODA Next" w:cs="SKODA Next" w:eastAsia="SKODA Next" w:hAnsi="SKODA Next"/>
          <w:b w:val="1"/>
          <w:bCs w:val="1"/>
          <w:rtl w:val="0"/>
        </w:rPr>
        <w:t xml:space="preserve">Atmosféra legendárnej Tour de France opäť zavíta na Slovensko. Škoda Auto Slovensko podporí už šiesty ročník L’Etape Slovakia by Tour de France, ktorý sa uskutoční počas víkendu 22. - 23. augusta 2026 v Bratislave a jej okolí. Tohtoročnou novinkou bude nová základňa podujatia, a to v lokalite Aupark Bratislava a Sad Janka Kráľa. Hlavným športovým hosťom bude taliansky cyklista Daniel Oss, pričom na štarte  nebudú chýbať ani známe osobnosti slovenského športu. Vozidlá značky Škoda budú opäť dôležitou súčasťou organizačného zabezpečenia, pozíciu riaditeľských vozidiel pretekov prevezmú dva plne elektrické modely - Škoda Enyaq a Škoda Enyaq Coupé.</w:t>
      </w:r>
    </w:p>
    <w:p w:rsidR="00000000" w:rsidDel="00000000" w:rsidP="00000000" w:rsidRDefault="00000000" w:rsidRPr="00000000" w14:paraId="0000000B">
      <w:pPr>
        <w:spacing w:line="240" w:lineRule="auto"/>
        <w:ind w:left="708" w:firstLine="0"/>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0C">
      <w:pPr>
        <w:spacing w:line="240" w:lineRule="auto"/>
        <w:ind w:left="708" w:firstLine="0"/>
        <w:rPr>
          <w:rFonts w:ascii="SKODA Next" w:cs="SKODA Next" w:eastAsia="SKODA Next" w:hAnsi="SKODA Next"/>
        </w:rPr>
      </w:pPr>
      <w:r w:rsidDel="00000000" w:rsidR="00000000" w:rsidRPr="00000000">
        <w:rPr>
          <w:rFonts w:ascii="SKODA Next" w:cs="SKODA Next" w:eastAsia="SKODA Next" w:hAnsi="SKODA Next"/>
          <w:rtl w:val="0"/>
        </w:rPr>
        <w:t xml:space="preserve">L’Etape Slovakia by Tour de France sa tento rok presúva do lokality Aupark Bratislava a Sad Janka Kráľa, ktorá ponúkne ešte viac priestoru a dostatok zelene. Sobota 22. augusta bude patriť najmä rodinám a mladým cyklistom. Na programe budú detské cyklistické aktivity a sprievodný program, ktorý umožní vychutnať si atmosféru podujatia aj rekreačným jazdcom, deťom a rodinám.</w:t>
      </w:r>
    </w:p>
    <w:p w:rsidR="00000000" w:rsidDel="00000000" w:rsidP="00000000" w:rsidRDefault="00000000" w:rsidRPr="00000000" w14:paraId="0000000D">
      <w:pPr>
        <w:spacing w:line="240" w:lineRule="auto"/>
        <w:ind w:left="708" w:firstLine="0"/>
        <w:rPr>
          <w:rFonts w:ascii="SKODA Next" w:cs="SKODA Next" w:eastAsia="SKODA Next" w:hAnsi="SKODA Next"/>
        </w:rPr>
      </w:pPr>
      <w:r w:rsidDel="00000000" w:rsidR="00000000" w:rsidRPr="00000000">
        <w:rPr>
          <w:rFonts w:ascii="SKODA Next" w:cs="SKODA Next" w:eastAsia="SKODA Next" w:hAnsi="SKODA Next"/>
          <w:rtl w:val="0"/>
        </w:rPr>
        <w:t xml:space="preserve">Hlavné preteky odštartujú v nedeľu 23. augusta. Cyklisti si budú môcť vybrať medzi dvoma trasami – náročnejšou RACE a kratšou RIDE. Štartovať sa bude od Auparku, pričom trasa povedie Bratislavou a Malými Karpatmi a vyvrcholí tradičným finišom na Kamzíku.</w:t>
      </w:r>
    </w:p>
    <w:p w:rsidR="00000000" w:rsidDel="00000000" w:rsidP="00000000" w:rsidRDefault="00000000" w:rsidRPr="00000000" w14:paraId="0000000E">
      <w:pPr>
        <w:spacing w:line="240" w:lineRule="auto"/>
        <w:ind w:left="708" w:firstLine="0"/>
        <w:rPr>
          <w:rFonts w:ascii="SKODA Next" w:cs="SKODA Next" w:eastAsia="SKODA Next" w:hAnsi="SKODA Next"/>
        </w:rPr>
      </w:pPr>
      <w:r w:rsidDel="00000000" w:rsidR="00000000" w:rsidRPr="00000000">
        <w:rPr>
          <w:rFonts w:ascii="SKODA Next" w:cs="SKODA Next" w:eastAsia="SKODA Next" w:hAnsi="SKODA Next"/>
          <w:rtl w:val="0"/>
        </w:rPr>
        <w:t xml:space="preserve">Škoda Auto Slovensko stojí pri L’Etape Slovakia od jeho vzniku a aj tento rok sa postará nielen o podporu samotných pretekov, ale aj o časť programu pre fanúšikov a návštevníkov. Súčasťou podujatia bude tradičná Škoda zóna s chill-out priestorom, detskými dielničkami, fotokútikom či cyklotrenažérom. Priestor dostane aj projekt BODKi, ktorý spája cestnú cyklistiku s objavovaním Slovenska a svojím názvom odkazuje na ikonickú bodkovanú vrchársku prémiu Tour de France. Najnovšiu knihu BODKi si spolu s knihou o fenomenálnom cyklistovi Tadejovi Pogačarovi budú môcť návštevníci zakúpiť priamo v stánku Škoda. V Sade Janka Kráľa pribudne aj skákací hrad pre deti.</w:t>
      </w:r>
    </w:p>
    <w:p w:rsidR="00000000" w:rsidDel="00000000" w:rsidP="00000000" w:rsidRDefault="00000000" w:rsidRPr="00000000" w14:paraId="0000000F">
      <w:pPr>
        <w:spacing w:line="240" w:lineRule="auto"/>
        <w:ind w:left="708" w:firstLine="0"/>
        <w:rPr>
          <w:rFonts w:ascii="SKODA Next" w:cs="SKODA Next" w:eastAsia="SKODA Next" w:hAnsi="SKODA Next"/>
          <w:i w:val="1"/>
          <w:iCs w:val="1"/>
        </w:rPr>
      </w:pPr>
      <w:r w:rsidDel="00000000" w:rsidR="00000000" w:rsidRPr="00000000">
        <w:rPr>
          <w:rFonts w:ascii="SKODA Next" w:cs="SKODA Next" w:eastAsia="SKODA Next" w:hAnsi="SKODA Next"/>
          <w:i w:val="1"/>
          <w:iCs w:val="1"/>
          <w:rtl w:val="0"/>
        </w:rPr>
        <w:t xml:space="preserve">„L’Etape Slovakia prináša atmosféru Tour de France priamo k slovenským fanúšikom a zároveň predstavuje cyklistiku nielen ako šport, ale najmä ako aktívny životný štýl vhodný pre všetky generácie. Som rád, že ako Škoda Auto Slovensko stojíme pri podujatí od jeho samého začiatku a že tento rok môžeme návštevníkom priniesť ešte širší program v novej lokalite. Cyklistika je so značkou Škoda historicky úzko spätá a partnerstvo s L’Etape je preto prirodzenou súčasťou našich aktivít,“</w:t>
      </w:r>
      <w:r w:rsidDel="00000000" w:rsidR="00000000" w:rsidRPr="00000000">
        <w:rPr>
          <w:rFonts w:ascii="SKODA Next" w:cs="SKODA Next" w:eastAsia="SKODA Next" w:hAnsi="SKODA Next"/>
          <w:rtl w:val="0"/>
        </w:rPr>
        <w:t xml:space="preserve"> uviedol Jan Procházka, konateľ spoločnosti Škoda Auto Slovensko a dodal: </w:t>
      </w:r>
      <w:r w:rsidDel="00000000" w:rsidR="00000000" w:rsidRPr="00000000">
        <w:rPr>
          <w:rFonts w:ascii="SKODA Next" w:cs="SKODA Next" w:eastAsia="SKODA Next" w:hAnsi="SKODA Next"/>
          <w:i w:val="1"/>
          <w:iCs w:val="1"/>
          <w:rtl w:val="0"/>
        </w:rPr>
        <w:t xml:space="preserve">“Tento ročník však bude o niečo výnimočnejší aj pre mňa osobne - prvýkrát sa totiž postavím priamo na štart. Cyklistike sa intenzívne nevenujem a som skôr rekreačný jazdec, preto to vnímam tak trochu aj ako osobnú výzvu. Kúpil som si kvôli nej svoj prvý cestný bicykel a na preteky sa snažím pripraviť čo najlepšie. Teším sa na atmosféru v pelotóne a verím, že aj takto môžem ísť príkladom. Dôležité nie je zvíťaziť, ale zúčastniť sa.“</w:t>
      </w:r>
    </w:p>
    <w:p w:rsidR="00000000" w:rsidDel="00000000" w:rsidP="00000000" w:rsidRDefault="00000000" w:rsidRPr="00000000" w14:paraId="00000010">
      <w:pPr>
        <w:spacing w:line="240" w:lineRule="auto"/>
        <w:ind w:left="708" w:firstLine="0"/>
        <w:rPr>
          <w:rFonts w:ascii="SKODA Next" w:cs="SKODA Next" w:eastAsia="SKODA Next" w:hAnsi="SKODA Next"/>
        </w:rPr>
      </w:pPr>
      <w:r w:rsidDel="00000000" w:rsidR="00000000" w:rsidRPr="00000000">
        <w:rPr>
          <w:rtl w:val="0"/>
        </w:rPr>
      </w:r>
    </w:p>
    <w:p w:rsidR="00000000" w:rsidDel="00000000" w:rsidP="00000000" w:rsidRDefault="00000000" w:rsidRPr="00000000" w14:paraId="00000011">
      <w:pPr>
        <w:spacing w:line="240" w:lineRule="auto"/>
        <w:ind w:left="708" w:firstLine="0"/>
        <w:rPr>
          <w:rFonts w:ascii="SKODA Next" w:cs="SKODA Next" w:eastAsia="SKODA Next" w:hAnsi="SKODA Next"/>
          <w:b w:val="1"/>
          <w:bCs w:val="1"/>
        </w:rPr>
      </w:pPr>
      <w:r w:rsidDel="00000000" w:rsidR="00000000" w:rsidRPr="00000000">
        <w:rPr>
          <w:rFonts w:ascii="SKODA Next" w:cs="SKODA Next" w:eastAsia="SKODA Next" w:hAnsi="SKODA Next"/>
          <w:b w:val="1"/>
          <w:bCs w:val="1"/>
          <w:rtl w:val="0"/>
        </w:rPr>
        <w:t xml:space="preserve">Daniel Oss prinesie do Bratislavy kus skutočnej Tour</w:t>
      </w:r>
    </w:p>
    <w:p w:rsidR="00000000" w:rsidDel="00000000" w:rsidP="00000000" w:rsidRDefault="00000000" w:rsidRPr="00000000" w14:paraId="00000012">
      <w:pPr>
        <w:spacing w:line="240" w:lineRule="auto"/>
        <w:ind w:left="708" w:firstLine="0"/>
        <w:rPr>
          <w:rFonts w:ascii="SKODA Next" w:cs="SKODA Next" w:eastAsia="SKODA Next" w:hAnsi="SKODA Next"/>
        </w:rPr>
      </w:pPr>
      <w:r w:rsidDel="00000000" w:rsidR="00000000" w:rsidRPr="00000000">
        <w:rPr>
          <w:rFonts w:ascii="SKODA Next" w:cs="SKODA Next" w:eastAsia="SKODA Next" w:hAnsi="SKODA Next"/>
          <w:rtl w:val="0"/>
        </w:rPr>
        <w:t xml:space="preserve">Najväčším športovým lákadlom šiesteho ročníka bude taliansky cyklista Daniel Oss, ktorý počas profesionálnej kariéry absolvoval desať ročníkov Tour de France. Je dvojnásobným majstrom sveta v tímovej časovke a dlhé roky patril medzi výrazné osobnosti profesionálneho pelotónu.</w:t>
      </w:r>
    </w:p>
    <w:p w:rsidR="00000000" w:rsidDel="00000000" w:rsidP="00000000" w:rsidRDefault="00000000" w:rsidRPr="00000000" w14:paraId="00000013">
      <w:pPr>
        <w:spacing w:line="240" w:lineRule="auto"/>
        <w:ind w:left="708" w:firstLine="0"/>
        <w:rPr>
          <w:rFonts w:ascii="SKODA Next" w:cs="SKODA Next" w:eastAsia="SKODA Next" w:hAnsi="SKODA Next"/>
        </w:rPr>
      </w:pPr>
      <w:r w:rsidDel="00000000" w:rsidR="00000000" w:rsidRPr="00000000">
        <w:rPr>
          <w:rFonts w:ascii="SKODA Next" w:cs="SKODA Next" w:eastAsia="SKODA Next" w:hAnsi="SKODA Next"/>
          <w:rtl w:val="0"/>
        </w:rPr>
        <w:t xml:space="preserve">Oss bude súčasťou víkendového programu a pridá sa aj k mladým cyklistom počas Kids Chill Ride. Spolu s ním sa na podujatí predstavia tradiční ambasádori Peter a Martin Velitsovci, taktiež bývalý skvelý cyklista Ján Svorada či populárny cvičiteľ Jany Landl. Účasť potvrdil aj bývalý slovenský futbalový reprezentant a dlhoročný kapitán národného tímu Marek Hamšík.</w:t>
      </w:r>
    </w:p>
    <w:p w:rsidR="00000000" w:rsidDel="00000000" w:rsidP="00000000" w:rsidRDefault="00000000" w:rsidRPr="00000000" w14:paraId="00000014">
      <w:pPr>
        <w:spacing w:line="240" w:lineRule="auto"/>
        <w:ind w:left="708" w:firstLine="0"/>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15">
      <w:pPr>
        <w:spacing w:line="240" w:lineRule="auto"/>
        <w:ind w:left="708" w:firstLine="0"/>
        <w:rPr>
          <w:rFonts w:ascii="SKODA Next" w:cs="SKODA Next" w:eastAsia="SKODA Next" w:hAnsi="SKODA Next"/>
          <w:b w:val="1"/>
          <w:bCs w:val="1"/>
        </w:rPr>
      </w:pPr>
      <w:r w:rsidDel="00000000" w:rsidR="00000000" w:rsidRPr="00000000">
        <w:rPr>
          <w:rFonts w:ascii="SKODA Next" w:cs="SKODA Next" w:eastAsia="SKODA Next" w:hAnsi="SKODA Next"/>
          <w:b w:val="1"/>
          <w:bCs w:val="1"/>
          <w:rtl w:val="0"/>
        </w:rPr>
        <w:t xml:space="preserve">Osem vozidiel Škoda pomôže zabezpečiť priebeh pretekov</w:t>
      </w:r>
    </w:p>
    <w:p w:rsidR="00000000" w:rsidDel="00000000" w:rsidP="00000000" w:rsidRDefault="00000000" w:rsidRPr="00000000" w14:paraId="00000016">
      <w:pPr>
        <w:spacing w:line="240" w:lineRule="auto"/>
        <w:ind w:left="708" w:firstLine="0"/>
        <w:rPr>
          <w:rFonts w:ascii="SKODA Next" w:cs="SKODA Next" w:eastAsia="SKODA Next" w:hAnsi="SKODA Next"/>
        </w:rPr>
      </w:pPr>
      <w:r w:rsidDel="00000000" w:rsidR="00000000" w:rsidRPr="00000000">
        <w:rPr>
          <w:rFonts w:ascii="SKODA Next" w:cs="SKODA Next" w:eastAsia="SKODA Next" w:hAnsi="SKODA Next"/>
          <w:rtl w:val="0"/>
        </w:rPr>
        <w:t xml:space="preserve">Tak ako počas predchádzajúcich ročníkov, vozidlá Škoda budú dôležitou súčasťou organizačného zabezpečenia L’Etape Slovakia. Značka poskytne podujatiu celkovo osem vozidiel.</w:t>
      </w:r>
    </w:p>
    <w:p w:rsidR="00000000" w:rsidDel="00000000" w:rsidP="00000000" w:rsidRDefault="00000000" w:rsidRPr="00000000" w14:paraId="00000017">
      <w:pPr>
        <w:spacing w:line="240" w:lineRule="auto"/>
        <w:ind w:left="708" w:firstLine="0"/>
        <w:rPr>
          <w:rFonts w:ascii="SKODA Next" w:cs="SKODA Next" w:eastAsia="SKODA Next" w:hAnsi="SKODA Next"/>
        </w:rPr>
      </w:pPr>
      <w:r w:rsidDel="00000000" w:rsidR="00000000" w:rsidRPr="00000000">
        <w:rPr>
          <w:rFonts w:ascii="SKODA Next" w:cs="SKODA Next" w:eastAsia="SKODA Next" w:hAnsi="SKODA Next"/>
          <w:rtl w:val="0"/>
        </w:rPr>
        <w:t xml:space="preserve">Pozíciu riaditeľských vozidiel pretekov prevezmú dva plne elektrické modely - Škoda Enyaq a Škoda Enyaq Coupé. Flotilu ďalej doplnia dva modely Škoda Karoq, dve vozidlá Škoda Octavia, Škoda Scala a Škoda Fabia. Vozidlá budú organizátori využívať pri zabezpečení samotných pretekov aj sprievodného programu.</w:t>
      </w:r>
    </w:p>
    <w:p w:rsidR="00000000" w:rsidDel="00000000" w:rsidP="00000000" w:rsidRDefault="00000000" w:rsidRPr="00000000" w14:paraId="00000018">
      <w:pPr>
        <w:spacing w:line="240" w:lineRule="auto"/>
        <w:ind w:left="708" w:firstLine="0"/>
        <w:rPr>
          <w:rFonts w:ascii="SKODA Next" w:cs="SKODA Next" w:eastAsia="SKODA Next" w:hAnsi="SKODA Next"/>
        </w:rPr>
      </w:pPr>
      <w:r w:rsidDel="00000000" w:rsidR="00000000" w:rsidRPr="00000000">
        <w:rPr>
          <w:rFonts w:ascii="SKODA Next" w:cs="SKODA Next" w:eastAsia="SKODA Next" w:hAnsi="SKODA Next"/>
          <w:i w:val="1"/>
          <w:iCs w:val="1"/>
          <w:rtl w:val="0"/>
        </w:rPr>
        <w:t xml:space="preserve">„Automobily značky Škoda sú už tradičnou súčasťou L’Etape Slovakia nielen ako viditeľný symbol nášho partnerstva, ale predovšetkým ako praktická podpora organizátorov a bezpečného priebehu pretekov. Elektrické modely Enyaq budú tento rok plniť dôležitú úlohu riaditeľských vozidiel a ďalší z nich návštevníkom poslúži aj v úplne inej, netradičnej podobe - ako coffee car,“</w:t>
      </w:r>
      <w:r w:rsidDel="00000000" w:rsidR="00000000" w:rsidRPr="00000000">
        <w:rPr>
          <w:rFonts w:ascii="SKODA Next" w:cs="SKODA Next" w:eastAsia="SKODA Next" w:hAnsi="SKODA Next"/>
          <w:rtl w:val="0"/>
        </w:rPr>
        <w:t xml:space="preserve"> dopĺňa Jan Procházka.</w:t>
      </w:r>
    </w:p>
    <w:p w:rsidR="00000000" w:rsidDel="00000000" w:rsidP="00000000" w:rsidRDefault="00000000" w:rsidRPr="00000000" w14:paraId="00000019">
      <w:pPr>
        <w:spacing w:line="240" w:lineRule="auto"/>
        <w:ind w:left="708" w:firstLine="0"/>
        <w:rPr>
          <w:rFonts w:ascii="SKODA Next" w:cs="SKODA Next" w:eastAsia="SKODA Next" w:hAnsi="SKODA Next"/>
        </w:rPr>
      </w:pPr>
      <w:r w:rsidDel="00000000" w:rsidR="00000000" w:rsidRPr="00000000">
        <w:rPr>
          <w:rtl w:val="0"/>
        </w:rPr>
      </w:r>
    </w:p>
    <w:p w:rsidR="00000000" w:rsidDel="00000000" w:rsidP="00000000" w:rsidRDefault="00000000" w:rsidRPr="00000000" w14:paraId="0000001A">
      <w:pPr>
        <w:spacing w:line="240" w:lineRule="auto"/>
        <w:ind w:left="708" w:firstLine="0"/>
        <w:rPr>
          <w:rFonts w:ascii="SKODA Next" w:cs="SKODA Next" w:eastAsia="SKODA Next" w:hAnsi="SKODA Next"/>
          <w:b w:val="1"/>
          <w:bCs w:val="1"/>
        </w:rPr>
      </w:pPr>
      <w:r w:rsidDel="00000000" w:rsidR="00000000" w:rsidRPr="00000000">
        <w:rPr>
          <w:rFonts w:ascii="SKODA Next" w:cs="SKODA Next" w:eastAsia="SKODA Next" w:hAnsi="SKODA Next"/>
          <w:b w:val="1"/>
          <w:bCs w:val="1"/>
          <w:rtl w:val="0"/>
        </w:rPr>
        <w:t xml:space="preserve">Enyaq sa zmení aj na pojazdnú kaviareň</w:t>
      </w:r>
    </w:p>
    <w:p w:rsidR="00000000" w:rsidDel="00000000" w:rsidP="00000000" w:rsidRDefault="00000000" w:rsidRPr="00000000" w14:paraId="0000001B">
      <w:pPr>
        <w:spacing w:line="240" w:lineRule="auto"/>
        <w:ind w:left="708" w:firstLine="0"/>
        <w:rPr>
          <w:rFonts w:ascii="SKODA Next" w:cs="SKODA Next" w:eastAsia="SKODA Next" w:hAnsi="SKODA Next"/>
        </w:rPr>
      </w:pPr>
      <w:r w:rsidDel="00000000" w:rsidR="00000000" w:rsidRPr="00000000">
        <w:rPr>
          <w:rFonts w:ascii="SKODA Next" w:cs="SKODA Next" w:eastAsia="SKODA Next" w:hAnsi="SKODA Next"/>
          <w:rtl w:val="0"/>
        </w:rPr>
        <w:t xml:space="preserve">Novinkou v Škoda zóne bude špeciálny Enyaq coffee car, ktorý sa postará o kávu pre návštevníkov. Denne bude pripravených približne 300 bezplatných káv Curiosity Coffee z Indie, pražených v lokálnej rodinnej pražiarni v Česku. Elektrický Enyaq tak počas cyklistického víkendu dostane okrem svojej tradičnej úlohy v rámci podujatia aj netradičné využitie.</w:t>
      </w:r>
    </w:p>
    <w:p w:rsidR="00000000" w:rsidDel="00000000" w:rsidP="00000000" w:rsidRDefault="00000000" w:rsidRPr="00000000" w14:paraId="0000001C">
      <w:pPr>
        <w:spacing w:line="240" w:lineRule="auto"/>
        <w:ind w:left="708" w:firstLine="0"/>
        <w:rPr>
          <w:rFonts w:ascii="SKODA Next" w:cs="SKODA Next" w:eastAsia="SKODA Next" w:hAnsi="SKODA Next"/>
        </w:rPr>
      </w:pPr>
      <w:r w:rsidDel="00000000" w:rsidR="00000000" w:rsidRPr="00000000">
        <w:rPr>
          <w:rFonts w:ascii="SKODA Next" w:cs="SKODA Next" w:eastAsia="SKODA Next" w:hAnsi="SKODA Next"/>
          <w:rtl w:val="0"/>
        </w:rPr>
        <w:t xml:space="preserve">Atmosféru Tour de France si pritom návštevníci Auparku budú môcť začať užívať ešte pred samotným štartom L’Etape. Tour de France zóna bude v Auparku pripravená už niekoľko dní pred podujatím, cyklistická atmosféra tak odštartuje ešte pred hlavným víkendovým programom.</w:t>
      </w:r>
    </w:p>
    <w:p w:rsidR="00000000" w:rsidDel="00000000" w:rsidP="00000000" w:rsidRDefault="00000000" w:rsidRPr="00000000" w14:paraId="0000001D">
      <w:pPr>
        <w:spacing w:line="240" w:lineRule="auto"/>
        <w:ind w:left="708" w:firstLine="0"/>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1E">
      <w:pPr>
        <w:spacing w:line="240" w:lineRule="auto"/>
        <w:ind w:left="708" w:firstLine="0"/>
        <w:rPr>
          <w:rFonts w:ascii="SKODA Next" w:cs="SKODA Next" w:eastAsia="SKODA Next" w:hAnsi="SKODA Next"/>
        </w:rPr>
      </w:pPr>
      <w:r w:rsidDel="00000000" w:rsidR="00000000" w:rsidRPr="00000000">
        <w:rPr>
          <w:rFonts w:ascii="SKODA Next" w:cs="SKODA Next" w:eastAsia="SKODA Next" w:hAnsi="SKODA Next"/>
          <w:rtl w:val="0"/>
        </w:rPr>
        <w:t xml:space="preserve">Škoda Auto Slovensko okrem podpory L’Etape a vyššie spomínaného projektu BODKi dlhodobo pomáha aj pri organizácii ďalších cyklistických podujatí ako sú Detská tour Petra Sagana, Okolo Slovenska či Škoda Bike Open Tour. </w:t>
      </w:r>
    </w:p>
    <w:p w:rsidR="00000000" w:rsidDel="00000000" w:rsidP="00000000" w:rsidRDefault="00000000" w:rsidRPr="00000000" w14:paraId="0000001F">
      <w:pPr>
        <w:spacing w:line="240" w:lineRule="auto"/>
        <w:ind w:left="708" w:firstLine="0"/>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20">
      <w:pPr>
        <w:spacing w:line="240" w:lineRule="auto"/>
        <w:ind w:left="708" w:firstLine="0"/>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21">
      <w:pPr>
        <w:ind w:left="708" w:firstLine="0"/>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Pre ďalšie informácie, prosím, kontaktujte:</w:t>
      </w:r>
      <w:r w:rsidDel="00000000" w:rsidR="00000000" w:rsidRPr="00000000">
        <w:rPr>
          <w:rtl w:val="0"/>
        </w:rPr>
      </w:r>
    </w:p>
    <w:p w:rsidR="00000000" w:rsidDel="00000000" w:rsidP="00000000" w:rsidRDefault="00000000" w:rsidRPr="00000000" w14:paraId="00000022">
      <w:pPr>
        <w:spacing w:after="0" w:line="240" w:lineRule="auto"/>
        <w:ind w:left="708" w:firstLine="0"/>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Zuzana Kubíková</w:t>
      </w:r>
      <w:r w:rsidDel="00000000" w:rsidR="00000000" w:rsidRPr="00000000">
        <w:rPr>
          <w:rFonts w:ascii="Arial" w:cs="Arial" w:eastAsia="Arial" w:hAnsi="Arial"/>
          <w:sz w:val="18"/>
          <w:szCs w:val="18"/>
          <w:rtl w:val="0"/>
        </w:rPr>
        <w:t xml:space="preserve">, PR manager Škoda Auto Slovensko s.r.o.</w:t>
      </w:r>
    </w:p>
    <w:p w:rsidR="00000000" w:rsidDel="00000000" w:rsidP="00000000" w:rsidRDefault="00000000" w:rsidRPr="00000000" w14:paraId="00000023">
      <w:pPr>
        <w:spacing w:after="0" w:line="240" w:lineRule="auto"/>
        <w:ind w:left="708"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 +421 904 701 339</w:t>
      </w:r>
    </w:p>
    <w:p w:rsidR="00000000" w:rsidDel="00000000" w:rsidP="00000000" w:rsidRDefault="00000000" w:rsidRPr="00000000" w14:paraId="00000024">
      <w:pPr>
        <w:spacing w:after="0" w:line="240" w:lineRule="auto"/>
        <w:ind w:left="0" w:firstLine="708"/>
        <w:jc w:val="both"/>
        <w:rPr>
          <w:rFonts w:ascii="Arial" w:cs="Arial" w:eastAsia="Arial" w:hAnsi="Arial"/>
          <w:color w:val="4ba82e"/>
          <w:sz w:val="18"/>
          <w:szCs w:val="18"/>
        </w:rPr>
      </w:pPr>
      <w:hyperlink r:id="rId11">
        <w:r w:rsidDel="00000000" w:rsidR="00000000" w:rsidRPr="00000000">
          <w:rPr>
            <w:rFonts w:ascii="Arial" w:cs="Arial" w:eastAsia="Arial" w:hAnsi="Arial"/>
            <w:color w:val="4ba82e"/>
            <w:sz w:val="18"/>
            <w:szCs w:val="18"/>
            <w:u w:val="single"/>
            <w:rtl w:val="0"/>
          </w:rPr>
          <w:t xml:space="preserve">zuzana.kubikova2@skoda-auto.sk</w:t>
        </w:r>
      </w:hyperlink>
      <w:r w:rsidDel="00000000" w:rsidR="00000000" w:rsidRPr="00000000">
        <w:rPr>
          <w:rFonts w:ascii="Arial" w:cs="Arial" w:eastAsia="Arial" w:hAnsi="Arial"/>
          <w:color w:val="4ba82e"/>
          <w:sz w:val="18"/>
          <w:szCs w:val="18"/>
          <w:rtl w:val="0"/>
        </w:rPr>
        <w:t xml:space="preserve"> </w:t>
      </w:r>
    </w:p>
    <w:p w:rsidR="00000000" w:rsidDel="00000000" w:rsidP="00000000" w:rsidRDefault="00000000" w:rsidRPr="00000000" w14:paraId="00000025">
      <w:pPr>
        <w:spacing w:after="0" w:line="240" w:lineRule="auto"/>
        <w:ind w:left="0" w:firstLine="708"/>
        <w:jc w:val="both"/>
        <w:rPr>
          <w:rFonts w:ascii="Arial" w:cs="Arial" w:eastAsia="Arial" w:hAnsi="Arial"/>
          <w:color w:val="4ba82e"/>
          <w:sz w:val="18"/>
          <w:szCs w:val="18"/>
          <w:u w:val="single"/>
        </w:rPr>
      </w:pPr>
      <w:r w:rsidDel="00000000" w:rsidR="00000000" w:rsidRPr="00000000">
        <w:rPr/>
        <w:drawing>
          <wp:inline distB="0" distT="0" distL="0" distR="0">
            <wp:extent cx="2683832" cy="673813"/>
            <wp:effectExtent b="0" l="0" r="0" t="0"/>
            <wp:docPr id="1878126037"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2683832" cy="673813"/>
                    </a:xfrm>
                    <a:prstGeom prst="rect"/>
                    <a:ln/>
                  </pic:spPr>
                </pic:pic>
              </a:graphicData>
            </a:graphic>
          </wp:inline>
        </w:drawing>
      </w:r>
      <w:r w:rsidDel="00000000" w:rsidR="00000000" w:rsidRPr="00000000">
        <w:rPr>
          <w:rtl w:val="0"/>
        </w:rPr>
      </w:r>
    </w:p>
    <w:tbl>
      <w:tblPr>
        <w:tblStyle w:val="Table1"/>
        <w:tblW w:w="4320.0" w:type="dxa"/>
        <w:jc w:val="left"/>
        <w:tblInd w:w="442.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635"/>
        <w:gridCol w:w="1525"/>
        <w:gridCol w:w="675"/>
        <w:gridCol w:w="1485"/>
        <w:tblGridChange w:id="0">
          <w:tblGrid>
            <w:gridCol w:w="635"/>
            <w:gridCol w:w="1525"/>
            <w:gridCol w:w="675"/>
            <w:gridCol w:w="1485"/>
          </w:tblGrid>
        </w:tblGridChange>
      </w:tblGrid>
      <w:tr>
        <w:trPr>
          <w:cantSplit w:val="0"/>
          <w:trHeight w:val="536" w:hRule="atLeast"/>
          <w:tblHeader w:val="0"/>
        </w:trPr>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vAlign w:val="center"/>
          </w:tcPr>
          <w:p w:rsidR="00000000" w:rsidDel="00000000" w:rsidP="00000000" w:rsidRDefault="00000000" w:rsidRPr="00000000" w14:paraId="00000026">
            <w:pPr>
              <w:spacing w:after="0" w:line="240" w:lineRule="auto"/>
              <w:ind w:left="0" w:firstLine="0"/>
              <w:jc w:val="both"/>
              <w:rPr>
                <w:sz w:val="18"/>
                <w:szCs w:val="18"/>
              </w:rPr>
            </w:pPr>
            <w:r w:rsidDel="00000000" w:rsidR="00000000" w:rsidRPr="00000000">
              <w:rPr>
                <w:rFonts w:ascii="Arial" w:cs="Arial" w:eastAsia="Arial" w:hAnsi="Arial"/>
                <w:sz w:val="18"/>
                <w:szCs w:val="18"/>
              </w:rPr>
              <w:drawing>
                <wp:inline distB="0" distT="0" distL="0" distR="0">
                  <wp:extent cx="190500" cy="190500"/>
                  <wp:effectExtent b="0" l="0" r="0" t="0"/>
                  <wp:docPr descr="Výsledek obrázku pro twitter facebook instagram logo" id="1878126039" name="image4.jpg"/>
                  <a:graphic>
                    <a:graphicData uri="http://schemas.openxmlformats.org/drawingml/2006/picture">
                      <pic:pic>
                        <pic:nvPicPr>
                          <pic:cNvPr descr="Výsledek obrázku pro twitter facebook instagram logo" id="0" name="image4.jpg"/>
                          <pic:cNvPicPr preferRelativeResize="0"/>
                        </pic:nvPicPr>
                        <pic:blipFill>
                          <a:blip r:embed="rId13"/>
                          <a:srcRect b="0" l="0" r="0" t="0"/>
                          <a:stretch>
                            <a:fillRect/>
                          </a:stretch>
                        </pic:blipFill>
                        <pic:spPr>
                          <a:xfrm>
                            <a:off x="0" y="0"/>
                            <a:ext cx="190500" cy="1905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vAlign w:val="center"/>
          </w:tcPr>
          <w:p w:rsidR="00000000" w:rsidDel="00000000" w:rsidP="00000000" w:rsidRDefault="00000000" w:rsidRPr="00000000" w14:paraId="00000027">
            <w:pPr>
              <w:spacing w:after="0" w:line="240" w:lineRule="auto"/>
              <w:ind w:left="0" w:firstLine="0"/>
              <w:jc w:val="both"/>
              <w:rPr>
                <w:sz w:val="18"/>
                <w:szCs w:val="18"/>
              </w:rPr>
            </w:pPr>
            <w:hyperlink r:id="rId14">
              <w:r w:rsidDel="00000000" w:rsidR="00000000" w:rsidRPr="00000000">
                <w:rPr>
                  <w:rFonts w:ascii="Arial" w:cs="Arial" w:eastAsia="Arial" w:hAnsi="Arial"/>
                  <w:color w:val="4ba82e"/>
                  <w:sz w:val="18"/>
                  <w:szCs w:val="18"/>
                  <w:u w:val="single"/>
                  <w:rtl w:val="0"/>
                </w:rPr>
                <w:t xml:space="preserve">/SkodaAutoSK</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vAlign w:val="center"/>
          </w:tcPr>
          <w:p w:rsidR="00000000" w:rsidDel="00000000" w:rsidP="00000000" w:rsidRDefault="00000000" w:rsidRPr="00000000" w14:paraId="00000028">
            <w:pPr>
              <w:spacing w:after="0" w:line="240" w:lineRule="auto"/>
              <w:ind w:left="0" w:firstLine="0"/>
              <w:jc w:val="both"/>
              <w:rPr>
                <w:sz w:val="18"/>
                <w:szCs w:val="18"/>
              </w:rPr>
            </w:pPr>
            <w:r w:rsidDel="00000000" w:rsidR="00000000" w:rsidRPr="00000000">
              <w:rPr>
                <w:rFonts w:ascii="Arial" w:cs="Arial" w:eastAsia="Arial" w:hAnsi="Arial"/>
                <w:sz w:val="18"/>
                <w:szCs w:val="18"/>
              </w:rPr>
              <w:drawing>
                <wp:inline distB="0" distT="0" distL="0" distR="0">
                  <wp:extent cx="190500" cy="190500"/>
                  <wp:effectExtent b="0" l="0" r="0" t="0"/>
                  <wp:docPr descr="Výsledek obrázku pro twitter facebook instagram logo" id="1878126038" name="image6.jpg"/>
                  <a:graphic>
                    <a:graphicData uri="http://schemas.openxmlformats.org/drawingml/2006/picture">
                      <pic:pic>
                        <pic:nvPicPr>
                          <pic:cNvPr descr="Výsledek obrázku pro twitter facebook instagram logo" id="0" name="image6.jpg"/>
                          <pic:cNvPicPr preferRelativeResize="0"/>
                        </pic:nvPicPr>
                        <pic:blipFill>
                          <a:blip r:embed="rId15"/>
                          <a:srcRect b="0" l="0" r="0" t="0"/>
                          <a:stretch>
                            <a:fillRect/>
                          </a:stretch>
                        </pic:blipFill>
                        <pic:spPr>
                          <a:xfrm>
                            <a:off x="0" y="0"/>
                            <a:ext cx="190500" cy="1905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vAlign w:val="center"/>
          </w:tcPr>
          <w:p w:rsidR="00000000" w:rsidDel="00000000" w:rsidP="00000000" w:rsidRDefault="00000000" w:rsidRPr="00000000" w14:paraId="00000029">
            <w:pPr>
              <w:spacing w:after="0" w:line="240" w:lineRule="auto"/>
              <w:ind w:left="0" w:firstLine="0"/>
              <w:jc w:val="both"/>
              <w:rPr>
                <w:sz w:val="18"/>
                <w:szCs w:val="18"/>
              </w:rPr>
            </w:pPr>
            <w:r w:rsidDel="00000000" w:rsidR="00000000" w:rsidRPr="00000000">
              <w:rPr>
                <w:rFonts w:ascii="Arial" w:cs="Arial" w:eastAsia="Arial" w:hAnsi="Arial"/>
                <w:sz w:val="18"/>
                <w:szCs w:val="18"/>
                <w:rtl w:val="0"/>
              </w:rPr>
              <w:t xml:space="preserve">/</w:t>
            </w:r>
            <w:hyperlink r:id="rId16">
              <w:r w:rsidDel="00000000" w:rsidR="00000000" w:rsidRPr="00000000">
                <w:rPr>
                  <w:rFonts w:ascii="Arial" w:cs="Arial" w:eastAsia="Arial" w:hAnsi="Arial"/>
                  <w:color w:val="4ba82e"/>
                  <w:sz w:val="18"/>
                  <w:szCs w:val="18"/>
                  <w:u w:val="single"/>
                  <w:rtl w:val="0"/>
                </w:rPr>
                <w:t xml:space="preserve">SkodaAutoSK</w:t>
              </w:r>
            </w:hyperlink>
            <w:r w:rsidDel="00000000" w:rsidR="00000000" w:rsidRPr="00000000">
              <w:rPr>
                <w:rtl w:val="0"/>
              </w:rPr>
            </w:r>
          </w:p>
        </w:tc>
      </w:tr>
    </w:tbl>
    <w:p w:rsidR="00000000" w:rsidDel="00000000" w:rsidP="00000000" w:rsidRDefault="00000000" w:rsidRPr="00000000" w14:paraId="0000002A">
      <w:pPr>
        <w:widowControl w:val="0"/>
        <w:spacing w:after="0" w:line="240" w:lineRule="auto"/>
        <w:ind w:left="334" w:hanging="334"/>
        <w:jc w:val="both"/>
        <w:rPr>
          <w:rFonts w:ascii="Arial" w:cs="Arial" w:eastAsia="Arial" w:hAnsi="Arial"/>
          <w:color w:val="4ba82e"/>
          <w:sz w:val="24"/>
          <w:szCs w:val="24"/>
          <w:u w:val="single"/>
        </w:rPr>
      </w:pPr>
      <w:r w:rsidDel="00000000" w:rsidR="00000000" w:rsidRPr="00000000">
        <w:rPr>
          <w:rFonts w:ascii="Arial" w:cs="Arial" w:eastAsia="Arial" w:hAnsi="Arial"/>
          <w:color w:val="4ba82e"/>
          <w:sz w:val="24"/>
          <w:szCs w:val="24"/>
          <w:u w:val="single"/>
          <w:rtl w:val="0"/>
        </w:rPr>
        <w:t xml:space="preserve">           </w:t>
      </w:r>
    </w:p>
    <w:p w:rsidR="00000000" w:rsidDel="00000000" w:rsidP="00000000" w:rsidRDefault="00000000" w:rsidRPr="00000000" w14:paraId="0000002B">
      <w:pPr>
        <w:widowControl w:val="0"/>
        <w:spacing w:after="0" w:line="240" w:lineRule="auto"/>
        <w:ind w:left="334" w:hanging="334"/>
        <w:jc w:val="both"/>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2C">
      <w:pPr>
        <w:widowControl w:val="0"/>
        <w:spacing w:after="0" w:line="240" w:lineRule="auto"/>
        <w:ind w:left="334" w:hanging="334"/>
        <w:jc w:val="both"/>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2D">
      <w:pPr>
        <w:widowControl w:val="0"/>
        <w:spacing w:after="0" w:line="240" w:lineRule="auto"/>
        <w:ind w:left="0" w:firstLine="720"/>
        <w:rPr>
          <w:rFonts w:ascii="SKODA Next" w:cs="SKODA Next" w:eastAsia="SKODA Next" w:hAnsi="SKODA Next"/>
          <w:b w:val="1"/>
          <w:bCs w:val="1"/>
        </w:rPr>
      </w:pPr>
      <w:r w:rsidDel="00000000" w:rsidR="00000000" w:rsidRPr="00000000">
        <w:rPr>
          <w:rFonts w:ascii="SKODA Next" w:cs="SKODA Next" w:eastAsia="SKODA Next" w:hAnsi="SKODA Next"/>
          <w:b w:val="1"/>
          <w:bCs w:val="1"/>
          <w:rtl w:val="0"/>
        </w:rPr>
        <w:t xml:space="preserve">Fotografie k téme: </w:t>
      </w:r>
    </w:p>
    <w:tbl>
      <w:tblPr>
        <w:tblStyle w:val="Table2"/>
        <w:tblW w:w="8460.0" w:type="dxa"/>
        <w:jc w:val="left"/>
        <w:tblInd w:w="67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350"/>
        <w:gridCol w:w="4110"/>
        <w:tblGridChange w:id="0">
          <w:tblGrid>
            <w:gridCol w:w="4350"/>
            <w:gridCol w:w="4110"/>
          </w:tblGrid>
        </w:tblGridChange>
      </w:tblGrid>
      <w:tr>
        <w:trPr>
          <w:cantSplit w:val="0"/>
          <w:trHeight w:val="3181" w:hRule="atLeast"/>
          <w:tblHeader w:val="0"/>
        </w:trPr>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2E">
            <w:pPr>
              <w:spacing w:after="0" w:line="240" w:lineRule="auto"/>
              <w:ind w:left="0" w:firstLine="0"/>
              <w:rPr>
                <w:rFonts w:ascii="Times New Roman" w:cs="Times New Roman" w:eastAsia="Times New Roman" w:hAnsi="Times New Roman"/>
                <w:sz w:val="24"/>
                <w:szCs w:val="24"/>
              </w:rPr>
            </w:pPr>
            <w:r w:rsidDel="00000000" w:rsidR="00000000" w:rsidRPr="00000000">
              <w:rPr/>
              <w:pict>
                <v:shape id="_x0000_i1025" style="width:209.3pt;height:139.7pt" o:ole="" type="#_x0000_t75">
                  <v:imagedata r:id="rId1" o:title=""/>
                </v:shape>
                <o:OLEObject DrawAspect="Content" r:id="rId2" ObjectID="_1848566469" ProgID="PBrush" ShapeID="_x0000_i1025" Type="Embed"/>
              </w:pic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F">
            <w:pPr>
              <w:spacing w:after="0" w:line="240" w:lineRule="auto"/>
              <w:ind w:left="0" w:firstLine="0"/>
              <w:rPr>
                <w:rFonts w:ascii="SKODA Next" w:cs="SKODA Next" w:eastAsia="SKODA Next" w:hAnsi="SKODA Next"/>
                <w:b w:val="1"/>
                <w:bCs w:val="1"/>
              </w:rPr>
            </w:pPr>
            <w:r w:rsidDel="00000000" w:rsidR="00000000" w:rsidRPr="00000000">
              <w:rPr>
                <w:rFonts w:ascii="SKODA Next" w:cs="SKODA Next" w:eastAsia="SKODA Next" w:hAnsi="SKODA Next"/>
                <w:b w:val="1"/>
                <w:bCs w:val="1"/>
                <w:rtl w:val="0"/>
              </w:rPr>
              <w:t xml:space="preserve">Škoda Auto Slovensko podporí už šiesty ročník L’Etape Slovakia by Tour de France. Hlavným hosťom bude Daniel Oss</w:t>
            </w:r>
          </w:p>
          <w:p w:rsidR="00000000" w:rsidDel="00000000" w:rsidP="00000000" w:rsidRDefault="00000000" w:rsidRPr="00000000" w14:paraId="00000030">
            <w:pPr>
              <w:spacing w:after="0" w:line="240" w:lineRule="auto"/>
              <w:ind w:left="0" w:firstLine="0"/>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31">
            <w:pPr>
              <w:spacing w:after="0" w:line="240" w:lineRule="auto"/>
              <w:ind w:left="0" w:firstLine="0"/>
              <w:rPr>
                <w:rFonts w:ascii="SKODA Next" w:cs="SKODA Next" w:eastAsia="SKODA Next" w:hAnsi="SKODA Next"/>
              </w:rPr>
            </w:pPr>
            <w:r w:rsidDel="00000000" w:rsidR="00000000" w:rsidRPr="00000000">
              <w:rPr>
                <w:rFonts w:ascii="SKODA Next" w:cs="SKODA Next" w:eastAsia="SKODA Next" w:hAnsi="SKODA Next"/>
                <w:rtl w:val="0"/>
              </w:rPr>
              <w:t xml:space="preserve">Atmosféra legendárnej Tour de France opäť zavíta na Slovensko. Vozidlá značky Škoda budú opäť dôležitou súčasťou organizačného zabezpečenia, pozíciu riaditeľských vozidiel pretekov prevezmú dva plne elektrické modely – Škoda Enyaq a Škoda Enyaq Coupé.</w:t>
            </w:r>
          </w:p>
          <w:p w:rsidR="00000000" w:rsidDel="00000000" w:rsidP="00000000" w:rsidRDefault="00000000" w:rsidRPr="00000000" w14:paraId="00000032">
            <w:pPr>
              <w:spacing w:after="0" w:line="240" w:lineRule="auto"/>
              <w:ind w:left="0" w:firstLine="0"/>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33">
            <w:pPr>
              <w:spacing w:after="0" w:line="240" w:lineRule="auto"/>
              <w:ind w:left="0" w:firstLine="0"/>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34">
            <w:pPr>
              <w:spacing w:after="0" w:line="240" w:lineRule="auto"/>
              <w:ind w:left="0" w:firstLine="0"/>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35">
            <w:pPr>
              <w:spacing w:after="0" w:line="240" w:lineRule="auto"/>
              <w:ind w:left="0" w:firstLine="0"/>
              <w:rPr>
                <w:rFonts w:ascii="SKODA Next" w:cs="SKODA Next" w:eastAsia="SKODA Next" w:hAnsi="SKODA Next"/>
                <w:b w:val="1"/>
                <w:bCs w:val="1"/>
              </w:rPr>
            </w:pPr>
            <w:hyperlink r:id="rId17">
              <w:r w:rsidDel="00000000" w:rsidR="00000000" w:rsidRPr="00000000">
                <w:rPr>
                  <w:u w:val="single"/>
                  <w:rtl w:val="0"/>
                </w:rPr>
                <w:t xml:space="preserve">Download</w:t>
              </w:r>
            </w:hyperlink>
            <w:r w:rsidDel="00000000" w:rsidR="00000000" w:rsidRPr="00000000">
              <w:rPr>
                <w:rFonts w:ascii="SKODA Next" w:cs="SKODA Next" w:eastAsia="SKODA Next" w:hAnsi="SKODA Next"/>
                <w:b w:val="1"/>
                <w:bCs w:val="1"/>
                <w:rtl w:val="0"/>
              </w:rPr>
              <w:t xml:space="preserve">                     Zdroj: Škoda Auto</w:t>
            </w:r>
          </w:p>
        </w:tc>
      </w:tr>
    </w:tbl>
    <w:p w:rsidR="00000000" w:rsidDel="00000000" w:rsidP="00000000" w:rsidRDefault="00000000" w:rsidRPr="00000000" w14:paraId="00000036">
      <w:pPr>
        <w:widowControl w:val="0"/>
        <w:spacing w:after="0" w:line="240" w:lineRule="auto"/>
        <w:ind w:left="0" w:firstLine="720"/>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37">
      <w:pPr>
        <w:widowControl w:val="0"/>
        <w:spacing w:after="0" w:line="240" w:lineRule="auto"/>
        <w:ind w:left="0" w:firstLine="720"/>
        <w:rPr>
          <w:rFonts w:ascii="SKODA Next" w:cs="SKODA Next" w:eastAsia="SKODA Next" w:hAnsi="SKODA Next"/>
          <w:b w:val="1"/>
          <w:bCs w:val="1"/>
        </w:rPr>
      </w:pPr>
      <w:r w:rsidDel="00000000" w:rsidR="00000000" w:rsidRPr="00000000">
        <w:rPr>
          <w:rtl w:val="0"/>
        </w:rPr>
      </w:r>
    </w:p>
    <w:tbl>
      <w:tblPr>
        <w:tblStyle w:val="Table3"/>
        <w:tblW w:w="8460.0" w:type="dxa"/>
        <w:jc w:val="left"/>
        <w:tblInd w:w="67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350"/>
        <w:gridCol w:w="4110"/>
        <w:tblGridChange w:id="0">
          <w:tblGrid>
            <w:gridCol w:w="4350"/>
            <w:gridCol w:w="4110"/>
          </w:tblGrid>
        </w:tblGridChange>
      </w:tblGrid>
      <w:tr>
        <w:trPr>
          <w:cantSplit w:val="0"/>
          <w:trHeight w:val="3181" w:hRule="atLeast"/>
          <w:tblHeader w:val="0"/>
        </w:trPr>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38">
            <w:pPr>
              <w:spacing w:after="0" w:line="240" w:lineRule="auto"/>
              <w:ind w:left="0" w:firstLine="0"/>
              <w:rPr>
                <w:rFonts w:ascii="Times New Roman" w:cs="Times New Roman" w:eastAsia="Times New Roman" w:hAnsi="Times New Roman"/>
                <w:sz w:val="24"/>
                <w:szCs w:val="24"/>
              </w:rPr>
            </w:pPr>
            <w:r w:rsidDel="00000000" w:rsidR="00000000" w:rsidRPr="00000000">
              <w:rPr/>
              <w:pict>
                <v:shape id="_x0000_i1026" style="width:209.2pt;height:139.45pt" o:ole="" type="#_x0000_t75">
                  <v:imagedata r:id="rId3" o:title=""/>
                </v:shape>
                <o:OLEObject DrawAspect="Content" r:id="rId4" ObjectID="_1848566470" ProgID="PBrush" ShapeID="_x0000_i1026" Type="Embed"/>
              </w:pic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9">
            <w:pPr>
              <w:spacing w:after="0" w:line="240" w:lineRule="auto"/>
              <w:ind w:left="0" w:firstLine="0"/>
              <w:rPr>
                <w:rFonts w:ascii="SKODA Next" w:cs="SKODA Next" w:eastAsia="SKODA Next" w:hAnsi="SKODA Next"/>
                <w:b w:val="1"/>
                <w:bCs w:val="1"/>
              </w:rPr>
            </w:pPr>
            <w:r w:rsidDel="00000000" w:rsidR="00000000" w:rsidRPr="00000000">
              <w:rPr>
                <w:rFonts w:ascii="SKODA Next" w:cs="SKODA Next" w:eastAsia="SKODA Next" w:hAnsi="SKODA Next"/>
                <w:b w:val="1"/>
                <w:bCs w:val="1"/>
                <w:rtl w:val="0"/>
              </w:rPr>
              <w:t xml:space="preserve">Škoda Auto Slovensko podporí už šiesty ročník L’Etape Slovakia by Tour de France. Hlavným hosťom bude Daniel Oss</w:t>
            </w:r>
          </w:p>
          <w:p w:rsidR="00000000" w:rsidDel="00000000" w:rsidP="00000000" w:rsidRDefault="00000000" w:rsidRPr="00000000" w14:paraId="0000003A">
            <w:pPr>
              <w:spacing w:after="0" w:line="240" w:lineRule="auto"/>
              <w:ind w:left="0" w:firstLine="0"/>
              <w:rPr/>
            </w:pPr>
            <w:r w:rsidDel="00000000" w:rsidR="00000000" w:rsidRPr="00000000">
              <w:rPr>
                <w:rtl w:val="0"/>
              </w:rPr>
            </w:r>
          </w:p>
          <w:p w:rsidR="00000000" w:rsidDel="00000000" w:rsidP="00000000" w:rsidRDefault="00000000" w:rsidRPr="00000000" w14:paraId="0000003B">
            <w:pPr>
              <w:spacing w:after="0" w:line="240" w:lineRule="auto"/>
              <w:ind w:left="0" w:firstLine="0"/>
              <w:rPr>
                <w:rFonts w:ascii="SKODA Next" w:cs="SKODA Next" w:eastAsia="SKODA Next" w:hAnsi="SKODA Next"/>
              </w:rPr>
            </w:pPr>
            <w:r w:rsidDel="00000000" w:rsidR="00000000" w:rsidRPr="00000000">
              <w:rPr>
                <w:rFonts w:ascii="SKODA Next" w:cs="SKODA Next" w:eastAsia="SKODA Next" w:hAnsi="SKODA Next"/>
                <w:rtl w:val="0"/>
              </w:rPr>
              <w:t xml:space="preserve">Šiesty ročník L’Etape Slovakia by Tour de France sa uskutoční počas víkendu 22. – 23. augusta 2026 v Bratislave a jej okolí. Tohtoročnou novinkou bude nová základňa podujatia, a to v lokalite Aupark Bratislava a Sad Janka Kráľa. </w:t>
            </w:r>
          </w:p>
          <w:p w:rsidR="00000000" w:rsidDel="00000000" w:rsidP="00000000" w:rsidRDefault="00000000" w:rsidRPr="00000000" w14:paraId="0000003C">
            <w:pPr>
              <w:spacing w:after="0" w:line="240" w:lineRule="auto"/>
              <w:ind w:left="0" w:firstLine="0"/>
              <w:rPr/>
            </w:pPr>
            <w:r w:rsidDel="00000000" w:rsidR="00000000" w:rsidRPr="00000000">
              <w:rPr>
                <w:rtl w:val="0"/>
              </w:rPr>
            </w:r>
          </w:p>
          <w:p w:rsidR="00000000" w:rsidDel="00000000" w:rsidP="00000000" w:rsidRDefault="00000000" w:rsidRPr="00000000" w14:paraId="0000003D">
            <w:pPr>
              <w:spacing w:after="0" w:line="240" w:lineRule="auto"/>
              <w:ind w:left="0" w:firstLine="0"/>
              <w:rPr/>
            </w:pPr>
            <w:r w:rsidDel="00000000" w:rsidR="00000000" w:rsidRPr="00000000">
              <w:rPr>
                <w:rtl w:val="0"/>
              </w:rPr>
            </w:r>
          </w:p>
          <w:p w:rsidR="00000000" w:rsidDel="00000000" w:rsidP="00000000" w:rsidRDefault="00000000" w:rsidRPr="00000000" w14:paraId="0000003E">
            <w:pPr>
              <w:spacing w:after="0" w:line="240" w:lineRule="auto"/>
              <w:ind w:left="0" w:firstLine="0"/>
              <w:rPr/>
            </w:pPr>
            <w:r w:rsidDel="00000000" w:rsidR="00000000" w:rsidRPr="00000000">
              <w:rPr>
                <w:rtl w:val="0"/>
              </w:rPr>
            </w:r>
          </w:p>
          <w:p w:rsidR="00000000" w:rsidDel="00000000" w:rsidP="00000000" w:rsidRDefault="00000000" w:rsidRPr="00000000" w14:paraId="0000003F">
            <w:pPr>
              <w:spacing w:after="0" w:line="240" w:lineRule="auto"/>
              <w:ind w:left="0" w:firstLine="0"/>
              <w:rPr/>
            </w:pPr>
            <w:r w:rsidDel="00000000" w:rsidR="00000000" w:rsidRPr="00000000">
              <w:rPr>
                <w:rtl w:val="0"/>
              </w:rPr>
            </w:r>
          </w:p>
          <w:p w:rsidR="00000000" w:rsidDel="00000000" w:rsidP="00000000" w:rsidRDefault="00000000" w:rsidRPr="00000000" w14:paraId="00000040">
            <w:pPr>
              <w:spacing w:after="0" w:line="240" w:lineRule="auto"/>
              <w:ind w:left="0" w:firstLine="0"/>
              <w:rPr>
                <w:rFonts w:ascii="SKODA Next" w:cs="SKODA Next" w:eastAsia="SKODA Next" w:hAnsi="SKODA Next"/>
                <w:b w:val="1"/>
                <w:bCs w:val="1"/>
              </w:rPr>
            </w:pPr>
            <w:hyperlink r:id="rId18">
              <w:r w:rsidDel="00000000" w:rsidR="00000000" w:rsidRPr="00000000">
                <w:rPr>
                  <w:u w:val="single"/>
                  <w:rtl w:val="0"/>
                </w:rPr>
                <w:t xml:space="preserve">Download</w:t>
              </w:r>
            </w:hyperlink>
            <w:r w:rsidDel="00000000" w:rsidR="00000000" w:rsidRPr="00000000">
              <w:rPr>
                <w:rFonts w:ascii="SKODA Next" w:cs="SKODA Next" w:eastAsia="SKODA Next" w:hAnsi="SKODA Next"/>
                <w:rtl w:val="0"/>
              </w:rPr>
              <w:t xml:space="preserve">                     </w:t>
            </w:r>
            <w:r w:rsidDel="00000000" w:rsidR="00000000" w:rsidRPr="00000000">
              <w:rPr>
                <w:rFonts w:ascii="SKODA Next" w:cs="SKODA Next" w:eastAsia="SKODA Next" w:hAnsi="SKODA Next"/>
                <w:b w:val="1"/>
                <w:bCs w:val="1"/>
                <w:rtl w:val="0"/>
              </w:rPr>
              <w:t xml:space="preserve">Zdroj: Škoda Auto</w:t>
            </w:r>
          </w:p>
          <w:p w:rsidR="00000000" w:rsidDel="00000000" w:rsidP="00000000" w:rsidRDefault="00000000" w:rsidRPr="00000000" w14:paraId="00000041">
            <w:pPr>
              <w:spacing w:after="0" w:line="240" w:lineRule="auto"/>
              <w:ind w:left="0" w:firstLine="0"/>
              <w:rPr>
                <w:rFonts w:ascii="SKODA Next" w:cs="SKODA Next" w:eastAsia="SKODA Next" w:hAnsi="SKODA Next"/>
                <w:b w:val="1"/>
                <w:bCs w:val="1"/>
              </w:rPr>
            </w:pPr>
            <w:r w:rsidDel="00000000" w:rsidR="00000000" w:rsidRPr="00000000">
              <w:rPr>
                <w:rtl w:val="0"/>
              </w:rPr>
            </w:r>
          </w:p>
        </w:tc>
      </w:tr>
      <w:tr>
        <w:trPr>
          <w:cantSplit w:val="0"/>
          <w:trHeight w:val="3181" w:hRule="atLeast"/>
          <w:tblHeader w:val="0"/>
        </w:trPr>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42">
            <w:pPr>
              <w:spacing w:after="0" w:line="240" w:lineRule="auto"/>
              <w:ind w:left="0" w:firstLine="0"/>
              <w:rPr/>
            </w:pPr>
            <w:r w:rsidDel="00000000" w:rsidR="00000000" w:rsidRPr="00000000">
              <w:rPr/>
              <w:drawing>
                <wp:inline distB="114300" distT="114300" distL="114300" distR="114300">
                  <wp:extent cx="2551748" cy="1495425"/>
                  <wp:effectExtent b="0" l="0" r="0" t="0"/>
                  <wp:docPr id="1878126035" name="image9.png"/>
                  <a:graphic>
                    <a:graphicData uri="http://schemas.openxmlformats.org/drawingml/2006/picture">
                      <pic:pic>
                        <pic:nvPicPr>
                          <pic:cNvPr id="0" name="image9.png"/>
                          <pic:cNvPicPr preferRelativeResize="0"/>
                        </pic:nvPicPr>
                        <pic:blipFill>
                          <a:blip r:embed="rId19"/>
                          <a:srcRect b="0" l="0" r="0" t="0"/>
                          <a:stretch>
                            <a:fillRect/>
                          </a:stretch>
                        </pic:blipFill>
                        <pic:spPr>
                          <a:xfrm>
                            <a:off x="0" y="0"/>
                            <a:ext cx="2551748" cy="149542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3">
            <w:pPr>
              <w:spacing w:after="0" w:line="240" w:lineRule="auto"/>
              <w:ind w:left="0"/>
              <w:rPr>
                <w:rFonts w:ascii="SKODA Next" w:cs="SKODA Next" w:eastAsia="SKODA Next" w:hAnsi="SKODA Next"/>
                <w:b w:val="1"/>
                <w:bCs w:val="1"/>
              </w:rPr>
            </w:pPr>
            <w:r w:rsidDel="00000000" w:rsidR="00000000" w:rsidRPr="00000000">
              <w:rPr>
                <w:rFonts w:ascii="SKODA Next" w:cs="SKODA Next" w:eastAsia="SKODA Next" w:hAnsi="SKODA Next"/>
                <w:b w:val="1"/>
                <w:bCs w:val="1"/>
                <w:rtl w:val="0"/>
              </w:rPr>
              <w:t xml:space="preserve">Škoda Auto Slovensko podporí už šiesty ročník L’Etape Slovakia by Tour de France. Hlavným hosťom bude Daniel Oss</w:t>
            </w:r>
          </w:p>
          <w:p w:rsidR="00000000" w:rsidDel="00000000" w:rsidP="00000000" w:rsidRDefault="00000000" w:rsidRPr="00000000" w14:paraId="00000044">
            <w:pPr>
              <w:spacing w:after="0" w:line="240" w:lineRule="auto"/>
              <w:ind w:left="0"/>
              <w:rPr/>
            </w:pPr>
            <w:r w:rsidDel="00000000" w:rsidR="00000000" w:rsidRPr="00000000">
              <w:rPr>
                <w:rtl w:val="0"/>
              </w:rPr>
            </w:r>
          </w:p>
          <w:p w:rsidR="00000000" w:rsidDel="00000000" w:rsidP="00000000" w:rsidRDefault="00000000" w:rsidRPr="00000000" w14:paraId="00000045">
            <w:pPr>
              <w:spacing w:line="240" w:lineRule="auto"/>
              <w:ind w:left="0" w:firstLine="0"/>
              <w:rPr>
                <w:rFonts w:ascii="SKODA Next" w:cs="SKODA Next" w:eastAsia="SKODA Next" w:hAnsi="SKODA Next"/>
              </w:rPr>
            </w:pPr>
            <w:r w:rsidDel="00000000" w:rsidR="00000000" w:rsidRPr="00000000">
              <w:rPr>
                <w:rFonts w:ascii="SKODA Next" w:cs="SKODA Next" w:eastAsia="SKODA Next" w:hAnsi="SKODA Next"/>
                <w:rtl w:val="0"/>
              </w:rPr>
              <w:t xml:space="preserve">Tak ako počas predchádzajúcich ročníkov, vozidlá Škoda budú dôležitou súčasťou organizačného zabezpečenia L’Etape Slovakia. Značka poskytne podujatiu celkovo osem vozidiel.</w:t>
            </w:r>
          </w:p>
          <w:p w:rsidR="00000000" w:rsidDel="00000000" w:rsidP="00000000" w:rsidRDefault="00000000" w:rsidRPr="00000000" w14:paraId="00000046">
            <w:pPr>
              <w:spacing w:after="0" w:line="240" w:lineRule="auto"/>
              <w:ind w:left="0"/>
              <w:rPr/>
            </w:pPr>
            <w:r w:rsidDel="00000000" w:rsidR="00000000" w:rsidRPr="00000000">
              <w:rPr>
                <w:rtl w:val="0"/>
              </w:rPr>
            </w:r>
          </w:p>
          <w:p w:rsidR="00000000" w:rsidDel="00000000" w:rsidP="00000000" w:rsidRDefault="00000000" w:rsidRPr="00000000" w14:paraId="00000047">
            <w:pPr>
              <w:spacing w:after="0" w:line="240" w:lineRule="auto"/>
              <w:ind w:left="0"/>
              <w:rPr>
                <w:rFonts w:ascii="SKODA Next" w:cs="SKODA Next" w:eastAsia="SKODA Next" w:hAnsi="SKODA Next"/>
                <w:b w:val="1"/>
                <w:bCs w:val="1"/>
              </w:rPr>
            </w:pPr>
            <w:hyperlink r:id="rId20">
              <w:r w:rsidDel="00000000" w:rsidR="00000000" w:rsidRPr="00000000">
                <w:rPr>
                  <w:u w:val="single"/>
                  <w:rtl w:val="0"/>
                </w:rPr>
                <w:t xml:space="preserve">Download</w:t>
              </w:r>
            </w:hyperlink>
            <w:r w:rsidDel="00000000" w:rsidR="00000000" w:rsidRPr="00000000">
              <w:rPr>
                <w:rFonts w:ascii="SKODA Next" w:cs="SKODA Next" w:eastAsia="SKODA Next" w:hAnsi="SKODA Next"/>
                <w:rtl w:val="0"/>
              </w:rPr>
              <w:t xml:space="preserve">                     </w:t>
            </w:r>
            <w:r w:rsidDel="00000000" w:rsidR="00000000" w:rsidRPr="00000000">
              <w:rPr>
                <w:rFonts w:ascii="SKODA Next" w:cs="SKODA Next" w:eastAsia="SKODA Next" w:hAnsi="SKODA Next"/>
                <w:b w:val="1"/>
                <w:bCs w:val="1"/>
                <w:rtl w:val="0"/>
              </w:rPr>
              <w:t xml:space="preserve">Zdroj: Škoda Auto</w:t>
            </w:r>
          </w:p>
          <w:p w:rsidR="00000000" w:rsidDel="00000000" w:rsidP="00000000" w:rsidRDefault="00000000" w:rsidRPr="00000000" w14:paraId="00000048">
            <w:pPr>
              <w:spacing w:after="0" w:line="240" w:lineRule="auto"/>
              <w:ind w:left="0"/>
              <w:rPr>
                <w:rFonts w:ascii="SKODA Next" w:cs="SKODA Next" w:eastAsia="SKODA Next" w:hAnsi="SKODA Next"/>
                <w:b w:val="1"/>
                <w:bCs w:val="1"/>
              </w:rPr>
            </w:pPr>
            <w:r w:rsidDel="00000000" w:rsidR="00000000" w:rsidRPr="00000000">
              <w:rPr>
                <w:rtl w:val="0"/>
              </w:rPr>
            </w:r>
          </w:p>
        </w:tc>
      </w:tr>
      <w:tr>
        <w:trPr>
          <w:cantSplit w:val="0"/>
          <w:trHeight w:val="3181" w:hRule="atLeast"/>
          <w:tblHeader w:val="0"/>
        </w:trPr>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49">
            <w:pPr>
              <w:spacing w:after="0" w:line="240" w:lineRule="auto"/>
              <w:ind w:left="0" w:firstLine="0"/>
              <w:rPr/>
            </w:pPr>
            <w:r w:rsidDel="00000000" w:rsidR="00000000" w:rsidRPr="00000000">
              <w:rPr/>
              <w:drawing>
                <wp:inline distB="114300" distT="114300" distL="114300" distR="114300">
                  <wp:extent cx="2532698" cy="1485900"/>
                  <wp:effectExtent b="0" l="0" r="0" t="0"/>
                  <wp:docPr id="1878126034"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2532698" cy="14859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A">
            <w:pPr>
              <w:spacing w:after="0" w:line="240" w:lineRule="auto"/>
              <w:ind w:left="0"/>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4B">
            <w:pPr>
              <w:spacing w:after="0" w:line="240" w:lineRule="auto"/>
              <w:ind w:left="0"/>
              <w:rPr>
                <w:rFonts w:ascii="SKODA Next" w:cs="SKODA Next" w:eastAsia="SKODA Next" w:hAnsi="SKODA Next"/>
                <w:b w:val="1"/>
                <w:bCs w:val="1"/>
              </w:rPr>
            </w:pPr>
            <w:r w:rsidDel="00000000" w:rsidR="00000000" w:rsidRPr="00000000">
              <w:rPr>
                <w:rFonts w:ascii="SKODA Next" w:cs="SKODA Next" w:eastAsia="SKODA Next" w:hAnsi="SKODA Next"/>
                <w:b w:val="1"/>
                <w:bCs w:val="1"/>
                <w:rtl w:val="0"/>
              </w:rPr>
              <w:t xml:space="preserve">Škoda Auto Slovensko podporí už šiesty ročník L’Etape Slovakia by Tour de France. Hlavným hosťom bude Daniel Oss</w:t>
            </w:r>
          </w:p>
          <w:p w:rsidR="00000000" w:rsidDel="00000000" w:rsidP="00000000" w:rsidRDefault="00000000" w:rsidRPr="00000000" w14:paraId="0000004C">
            <w:pPr>
              <w:spacing w:after="0" w:line="240" w:lineRule="auto"/>
              <w:ind w:left="0"/>
              <w:rPr/>
            </w:pPr>
            <w:r w:rsidDel="00000000" w:rsidR="00000000" w:rsidRPr="00000000">
              <w:rPr>
                <w:rtl w:val="0"/>
              </w:rPr>
            </w:r>
          </w:p>
          <w:p w:rsidR="00000000" w:rsidDel="00000000" w:rsidP="00000000" w:rsidRDefault="00000000" w:rsidRPr="00000000" w14:paraId="0000004D">
            <w:pPr>
              <w:spacing w:line="240" w:lineRule="auto"/>
              <w:ind w:left="0" w:firstLine="0"/>
              <w:rPr/>
            </w:pPr>
            <w:r w:rsidDel="00000000" w:rsidR="00000000" w:rsidRPr="00000000">
              <w:rPr>
                <w:rFonts w:ascii="SKODA Next" w:cs="SKODA Next" w:eastAsia="SKODA Next" w:hAnsi="SKODA Next"/>
                <w:rtl w:val="0"/>
              </w:rPr>
              <w:t xml:space="preserve">Najväčším športovým lákadlom šiesteho ročníka bude taliansky cyklista Daniel Oss, ktorý počas profesionálnej kariéry absolvoval desať ročníkov Tour de France.</w:t>
            </w:r>
            <w:r w:rsidDel="00000000" w:rsidR="00000000" w:rsidRPr="00000000">
              <w:rPr>
                <w:rtl w:val="0"/>
              </w:rPr>
            </w:r>
          </w:p>
          <w:p w:rsidR="00000000" w:rsidDel="00000000" w:rsidP="00000000" w:rsidRDefault="00000000" w:rsidRPr="00000000" w14:paraId="0000004E">
            <w:pPr>
              <w:spacing w:after="0" w:line="240" w:lineRule="auto"/>
              <w:ind w:left="0"/>
              <w:rPr/>
            </w:pPr>
            <w:r w:rsidDel="00000000" w:rsidR="00000000" w:rsidRPr="00000000">
              <w:rPr>
                <w:rtl w:val="0"/>
              </w:rPr>
            </w:r>
          </w:p>
          <w:p w:rsidR="00000000" w:rsidDel="00000000" w:rsidP="00000000" w:rsidRDefault="00000000" w:rsidRPr="00000000" w14:paraId="0000004F">
            <w:pPr>
              <w:spacing w:after="0" w:line="240" w:lineRule="auto"/>
              <w:ind w:left="0"/>
              <w:rPr>
                <w:rFonts w:ascii="SKODA Next" w:cs="SKODA Next" w:eastAsia="SKODA Next" w:hAnsi="SKODA Next"/>
                <w:b w:val="1"/>
                <w:bCs w:val="1"/>
              </w:rPr>
            </w:pPr>
            <w:hyperlink r:id="rId22">
              <w:r w:rsidDel="00000000" w:rsidR="00000000" w:rsidRPr="00000000">
                <w:rPr>
                  <w:u w:val="single"/>
                  <w:rtl w:val="0"/>
                </w:rPr>
                <w:t xml:space="preserve">Download</w:t>
              </w:r>
            </w:hyperlink>
            <w:r w:rsidDel="00000000" w:rsidR="00000000" w:rsidRPr="00000000">
              <w:rPr>
                <w:rFonts w:ascii="SKODA Next" w:cs="SKODA Next" w:eastAsia="SKODA Next" w:hAnsi="SKODA Next"/>
                <w:rtl w:val="0"/>
              </w:rPr>
              <w:t xml:space="preserve">                     </w:t>
            </w:r>
            <w:r w:rsidDel="00000000" w:rsidR="00000000" w:rsidRPr="00000000">
              <w:rPr>
                <w:rFonts w:ascii="SKODA Next" w:cs="SKODA Next" w:eastAsia="SKODA Next" w:hAnsi="SKODA Next"/>
                <w:b w:val="1"/>
                <w:bCs w:val="1"/>
                <w:rtl w:val="0"/>
              </w:rPr>
              <w:t xml:space="preserve">Zdroj: Škoda Auto</w:t>
            </w:r>
          </w:p>
          <w:p w:rsidR="00000000" w:rsidDel="00000000" w:rsidP="00000000" w:rsidRDefault="00000000" w:rsidRPr="00000000" w14:paraId="00000050">
            <w:pPr>
              <w:spacing w:after="0" w:line="240" w:lineRule="auto"/>
              <w:ind w:left="0"/>
              <w:rPr>
                <w:rFonts w:ascii="SKODA Next" w:cs="SKODA Next" w:eastAsia="SKODA Next" w:hAnsi="SKODA Next"/>
                <w:b w:val="1"/>
                <w:bCs w:val="1"/>
              </w:rPr>
            </w:pPr>
            <w:r w:rsidDel="00000000" w:rsidR="00000000" w:rsidRPr="00000000">
              <w:rPr>
                <w:rtl w:val="0"/>
              </w:rPr>
            </w:r>
          </w:p>
        </w:tc>
      </w:tr>
      <w:tr>
        <w:trPr>
          <w:cantSplit w:val="0"/>
          <w:trHeight w:val="3181" w:hRule="atLeast"/>
          <w:tblHeader w:val="0"/>
        </w:trPr>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51">
            <w:pPr>
              <w:spacing w:after="0" w:line="240" w:lineRule="auto"/>
              <w:ind w:left="0" w:firstLine="0"/>
              <w:rPr/>
            </w:pPr>
            <w:r w:rsidDel="00000000" w:rsidR="00000000" w:rsidRPr="00000000">
              <w:rPr/>
              <w:drawing>
                <wp:inline distB="114300" distT="114300" distL="114300" distR="114300">
                  <wp:extent cx="2570798" cy="1590675"/>
                  <wp:effectExtent b="0" l="0" r="0" t="0"/>
                  <wp:docPr id="1878126036"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2570798" cy="159067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2">
            <w:pPr>
              <w:spacing w:after="0" w:line="240" w:lineRule="auto"/>
              <w:ind w:left="0"/>
              <w:rPr>
                <w:rFonts w:ascii="SKODA Next" w:cs="SKODA Next" w:eastAsia="SKODA Next" w:hAnsi="SKODA Next"/>
                <w:b w:val="1"/>
                <w:bCs w:val="1"/>
              </w:rPr>
            </w:pPr>
            <w:r w:rsidDel="00000000" w:rsidR="00000000" w:rsidRPr="00000000">
              <w:rPr>
                <w:rtl w:val="0"/>
              </w:rPr>
            </w:r>
          </w:p>
          <w:p w:rsidR="00000000" w:rsidDel="00000000" w:rsidP="00000000" w:rsidRDefault="00000000" w:rsidRPr="00000000" w14:paraId="00000053">
            <w:pPr>
              <w:spacing w:after="0" w:line="240" w:lineRule="auto"/>
              <w:ind w:left="0"/>
              <w:rPr>
                <w:rFonts w:ascii="SKODA Next" w:cs="SKODA Next" w:eastAsia="SKODA Next" w:hAnsi="SKODA Next"/>
                <w:b w:val="1"/>
                <w:bCs w:val="1"/>
              </w:rPr>
            </w:pPr>
            <w:r w:rsidDel="00000000" w:rsidR="00000000" w:rsidRPr="00000000">
              <w:rPr>
                <w:rFonts w:ascii="SKODA Next" w:cs="SKODA Next" w:eastAsia="SKODA Next" w:hAnsi="SKODA Next"/>
                <w:b w:val="1"/>
                <w:bCs w:val="1"/>
                <w:rtl w:val="0"/>
              </w:rPr>
              <w:t xml:space="preserve">Škoda Auto Slovensko podporí už šiesty ročník L’Etape Slovakia by Tour de France. Hlavným hosťom bude Daniel Oss</w:t>
            </w:r>
          </w:p>
          <w:p w:rsidR="00000000" w:rsidDel="00000000" w:rsidP="00000000" w:rsidRDefault="00000000" w:rsidRPr="00000000" w14:paraId="00000054">
            <w:pPr>
              <w:spacing w:after="0" w:line="240" w:lineRule="auto"/>
              <w:ind w:left="0"/>
              <w:rPr/>
            </w:pPr>
            <w:r w:rsidDel="00000000" w:rsidR="00000000" w:rsidRPr="00000000">
              <w:rPr>
                <w:rtl w:val="0"/>
              </w:rPr>
            </w:r>
          </w:p>
          <w:p w:rsidR="00000000" w:rsidDel="00000000" w:rsidP="00000000" w:rsidRDefault="00000000" w:rsidRPr="00000000" w14:paraId="00000055">
            <w:pPr>
              <w:spacing w:line="240" w:lineRule="auto"/>
              <w:ind w:left="0" w:firstLine="0"/>
              <w:rPr>
                <w:rFonts w:ascii="SKODA Next" w:cs="SKODA Next" w:eastAsia="SKODA Next" w:hAnsi="SKODA Next"/>
              </w:rPr>
            </w:pPr>
            <w:r w:rsidDel="00000000" w:rsidR="00000000" w:rsidRPr="00000000">
              <w:rPr>
                <w:rFonts w:ascii="SKODA Next" w:cs="SKODA Next" w:eastAsia="SKODA Next" w:hAnsi="SKODA Next"/>
                <w:rtl w:val="0"/>
              </w:rPr>
              <w:t xml:space="preserve">Hlavné preteky odštartujú v nedeľu 23. augusta. Cyklisti si budú môcť vybrať medzi dvoma trasami – náročnejšou RACE a kratšou RIDE. Štartovať sa bude od Auparku, pričom trasa povedie Bratislavou a Malými Karpatmi a vyvrcholí tradičným finišom na Kamzíku.</w:t>
            </w:r>
          </w:p>
          <w:p w:rsidR="00000000" w:rsidDel="00000000" w:rsidP="00000000" w:rsidRDefault="00000000" w:rsidRPr="00000000" w14:paraId="00000056">
            <w:pPr>
              <w:spacing w:after="0" w:line="240" w:lineRule="auto"/>
              <w:ind w:left="0"/>
              <w:rPr>
                <w:rFonts w:ascii="SKODA Next" w:cs="SKODA Next" w:eastAsia="SKODA Next" w:hAnsi="SKODA Next"/>
              </w:rPr>
            </w:pPr>
            <w:r w:rsidDel="00000000" w:rsidR="00000000" w:rsidRPr="00000000">
              <w:rPr>
                <w:rtl w:val="0"/>
              </w:rPr>
            </w:r>
          </w:p>
          <w:p w:rsidR="00000000" w:rsidDel="00000000" w:rsidP="00000000" w:rsidRDefault="00000000" w:rsidRPr="00000000" w14:paraId="00000057">
            <w:pPr>
              <w:spacing w:after="0" w:line="240" w:lineRule="auto"/>
              <w:ind w:left="0"/>
              <w:rPr/>
            </w:pPr>
            <w:r w:rsidDel="00000000" w:rsidR="00000000" w:rsidRPr="00000000">
              <w:rPr>
                <w:rtl w:val="0"/>
              </w:rPr>
            </w:r>
          </w:p>
          <w:p w:rsidR="00000000" w:rsidDel="00000000" w:rsidP="00000000" w:rsidRDefault="00000000" w:rsidRPr="00000000" w14:paraId="00000058">
            <w:pPr>
              <w:spacing w:after="0" w:line="240" w:lineRule="auto"/>
              <w:ind w:left="0"/>
              <w:rPr/>
            </w:pPr>
            <w:r w:rsidDel="00000000" w:rsidR="00000000" w:rsidRPr="00000000">
              <w:rPr>
                <w:rtl w:val="0"/>
              </w:rPr>
            </w:r>
          </w:p>
          <w:p w:rsidR="00000000" w:rsidDel="00000000" w:rsidP="00000000" w:rsidRDefault="00000000" w:rsidRPr="00000000" w14:paraId="00000059">
            <w:pPr>
              <w:spacing w:after="0" w:line="240" w:lineRule="auto"/>
              <w:ind w:left="0"/>
              <w:rPr>
                <w:rFonts w:ascii="SKODA Next" w:cs="SKODA Next" w:eastAsia="SKODA Next" w:hAnsi="SKODA Next"/>
                <w:b w:val="1"/>
                <w:bCs w:val="1"/>
              </w:rPr>
            </w:pPr>
            <w:hyperlink r:id="rId24">
              <w:r w:rsidDel="00000000" w:rsidR="00000000" w:rsidRPr="00000000">
                <w:rPr>
                  <w:u w:val="single"/>
                  <w:rtl w:val="0"/>
                </w:rPr>
                <w:t xml:space="preserve">Download</w:t>
              </w:r>
            </w:hyperlink>
            <w:r w:rsidDel="00000000" w:rsidR="00000000" w:rsidRPr="00000000">
              <w:rPr>
                <w:rFonts w:ascii="SKODA Next" w:cs="SKODA Next" w:eastAsia="SKODA Next" w:hAnsi="SKODA Next"/>
                <w:rtl w:val="0"/>
              </w:rPr>
              <w:t xml:space="preserve">                     </w:t>
            </w:r>
            <w:r w:rsidDel="00000000" w:rsidR="00000000" w:rsidRPr="00000000">
              <w:rPr>
                <w:rFonts w:ascii="SKODA Next" w:cs="SKODA Next" w:eastAsia="SKODA Next" w:hAnsi="SKODA Next"/>
                <w:b w:val="1"/>
                <w:bCs w:val="1"/>
                <w:rtl w:val="0"/>
              </w:rPr>
              <w:t xml:space="preserve">Zdroj: Škoda Auto</w:t>
            </w:r>
          </w:p>
        </w:tc>
      </w:tr>
    </w:tbl>
    <w:p w:rsidR="00000000" w:rsidDel="00000000" w:rsidP="00000000" w:rsidRDefault="00000000" w:rsidRPr="00000000" w14:paraId="0000005A">
      <w:pPr>
        <w:spacing w:after="0" w:line="240" w:lineRule="auto"/>
        <w:ind w:left="0" w:firstLine="0"/>
        <w:rPr>
          <w:rFonts w:ascii="SKODA Next" w:cs="SKODA Next" w:eastAsia="SKODA Next" w:hAnsi="SKODA Next"/>
          <w:b w:val="1"/>
          <w:bCs w:val="1"/>
          <w:sz w:val="16"/>
          <w:szCs w:val="16"/>
        </w:rPr>
      </w:pPr>
      <w:r w:rsidDel="00000000" w:rsidR="00000000" w:rsidRPr="00000000">
        <w:rPr>
          <w:rtl w:val="0"/>
        </w:rPr>
      </w:r>
    </w:p>
    <w:p w:rsidR="00000000" w:rsidDel="00000000" w:rsidP="00000000" w:rsidRDefault="00000000" w:rsidRPr="00000000" w14:paraId="0000005B">
      <w:pPr>
        <w:spacing w:after="0" w:line="240" w:lineRule="auto"/>
        <w:ind w:left="0" w:firstLine="0"/>
        <w:rPr>
          <w:rFonts w:ascii="SKODA Next" w:cs="SKODA Next" w:eastAsia="SKODA Next" w:hAnsi="SKODA Next"/>
          <w:b w:val="1"/>
          <w:bCs w:val="1"/>
          <w:sz w:val="16"/>
          <w:szCs w:val="16"/>
        </w:rPr>
      </w:pPr>
      <w:r w:rsidDel="00000000" w:rsidR="00000000" w:rsidRPr="00000000">
        <w:rPr>
          <w:rtl w:val="0"/>
        </w:rPr>
      </w:r>
    </w:p>
    <w:p w:rsidR="00000000" w:rsidDel="00000000" w:rsidP="00000000" w:rsidRDefault="00000000" w:rsidRPr="00000000" w14:paraId="0000005C">
      <w:pPr>
        <w:spacing w:after="0" w:line="240" w:lineRule="auto"/>
        <w:ind w:left="0" w:firstLine="0"/>
        <w:rPr>
          <w:rFonts w:ascii="SKODA Next" w:cs="SKODA Next" w:eastAsia="SKODA Next" w:hAnsi="SKODA Next"/>
          <w:b w:val="1"/>
          <w:bCs w:val="1"/>
          <w:sz w:val="16"/>
          <w:szCs w:val="16"/>
        </w:rPr>
      </w:pPr>
      <w:r w:rsidDel="00000000" w:rsidR="00000000" w:rsidRPr="00000000">
        <w:rPr>
          <w:rtl w:val="0"/>
        </w:rPr>
      </w:r>
    </w:p>
    <w:p w:rsidR="00000000" w:rsidDel="00000000" w:rsidP="00000000" w:rsidRDefault="00000000" w:rsidRPr="00000000" w14:paraId="0000005D">
      <w:pPr>
        <w:spacing w:after="0" w:line="240" w:lineRule="auto"/>
        <w:ind w:left="0" w:firstLine="0"/>
        <w:rPr>
          <w:rFonts w:ascii="SKODA Next" w:cs="SKODA Next" w:eastAsia="SKODA Next" w:hAnsi="SKODA Next"/>
          <w:b w:val="1"/>
          <w:bCs w:val="1"/>
          <w:sz w:val="16"/>
          <w:szCs w:val="16"/>
        </w:rPr>
      </w:pPr>
      <w:r w:rsidDel="00000000" w:rsidR="00000000" w:rsidRPr="00000000">
        <w:rPr>
          <w:rtl w:val="0"/>
        </w:rPr>
      </w:r>
    </w:p>
    <w:p w:rsidR="00000000" w:rsidDel="00000000" w:rsidP="00000000" w:rsidRDefault="00000000" w:rsidRPr="00000000" w14:paraId="0000005E">
      <w:pPr>
        <w:spacing w:after="0" w:line="240" w:lineRule="auto"/>
        <w:ind w:left="0" w:firstLine="0"/>
        <w:rPr>
          <w:rFonts w:ascii="SKODA Next" w:cs="SKODA Next" w:eastAsia="SKODA Next" w:hAnsi="SKODA Next"/>
          <w:b w:val="1"/>
          <w:bCs w:val="1"/>
          <w:sz w:val="16"/>
          <w:szCs w:val="16"/>
        </w:rPr>
      </w:pPr>
      <w:r w:rsidDel="00000000" w:rsidR="00000000" w:rsidRPr="00000000">
        <w:rPr>
          <w:rFonts w:ascii="SKODA Next" w:cs="SKODA Next" w:eastAsia="SKODA Next" w:hAnsi="SKODA Next"/>
          <w:b w:val="1"/>
          <w:bCs w:val="1"/>
          <w:sz w:val="16"/>
          <w:szCs w:val="16"/>
          <w:rtl w:val="0"/>
        </w:rPr>
        <w:t xml:space="preserve">Škoda Auto</w:t>
      </w:r>
    </w:p>
    <w:p w:rsidR="00000000" w:rsidDel="00000000" w:rsidP="00000000" w:rsidRDefault="00000000" w:rsidRPr="00000000" w14:paraId="0000005F">
      <w:pPr>
        <w:spacing w:after="0" w:line="240" w:lineRule="auto"/>
        <w:ind w:left="0" w:firstLine="0"/>
        <w:rPr>
          <w:rFonts w:ascii="SKODA Next" w:cs="SKODA Next" w:eastAsia="SKODA Next" w:hAnsi="SKODA Next"/>
          <w:sz w:val="16"/>
          <w:szCs w:val="16"/>
        </w:rPr>
      </w:pPr>
      <w:r w:rsidDel="00000000" w:rsidR="00000000" w:rsidRPr="00000000">
        <w:rPr>
          <w:rFonts w:ascii="SKODA Next" w:cs="SKODA Next" w:eastAsia="SKODA Next" w:hAnsi="SKODA Next"/>
          <w:sz w:val="16"/>
          <w:szCs w:val="16"/>
          <w:rtl w:val="0"/>
        </w:rPr>
        <w:t xml:space="preserve">› sa v novom desaťročí úspešne riadi stratégiou „Next Level Škoda Strategy“;</w:t>
      </w:r>
    </w:p>
    <w:p w:rsidR="00000000" w:rsidDel="00000000" w:rsidP="00000000" w:rsidRDefault="00000000" w:rsidRPr="00000000" w14:paraId="00000060">
      <w:pPr>
        <w:spacing w:after="0" w:line="240" w:lineRule="auto"/>
        <w:ind w:left="0" w:firstLine="0"/>
        <w:rPr>
          <w:rFonts w:ascii="SKODA Next" w:cs="SKODA Next" w:eastAsia="SKODA Next" w:hAnsi="SKODA Next"/>
          <w:sz w:val="16"/>
          <w:szCs w:val="16"/>
        </w:rPr>
      </w:pPr>
      <w:r w:rsidDel="00000000" w:rsidR="00000000" w:rsidRPr="00000000">
        <w:rPr>
          <w:rFonts w:ascii="SKODA Next" w:cs="SKODA Next" w:eastAsia="SKODA Next" w:hAnsi="SKODA Next"/>
          <w:sz w:val="16"/>
          <w:szCs w:val="16"/>
          <w:rtl w:val="0"/>
        </w:rPr>
        <w:t xml:space="preserve">› sa usiluje o to, aby sa do konca dekády zaradila medzi tri najpredávanejšie značky v Európe tým, že zákazníkom ponúka to najlepšie z oboch svetov prostredníctvom radu atraktívnych modelov s plne elektrickými, hybridnými a spaľovacími pohonnými jednotkami;</w:t>
      </w:r>
    </w:p>
    <w:p w:rsidR="00000000" w:rsidDel="00000000" w:rsidP="00000000" w:rsidRDefault="00000000" w:rsidRPr="00000000" w14:paraId="00000061">
      <w:pPr>
        <w:spacing w:after="0" w:line="240" w:lineRule="auto"/>
        <w:ind w:left="0" w:firstLine="0"/>
        <w:rPr>
          <w:rFonts w:ascii="SKODA Next" w:cs="SKODA Next" w:eastAsia="SKODA Next" w:hAnsi="SKODA Next"/>
          <w:sz w:val="16"/>
          <w:szCs w:val="16"/>
        </w:rPr>
      </w:pPr>
      <w:r w:rsidDel="00000000" w:rsidR="00000000" w:rsidRPr="00000000">
        <w:rPr>
          <w:rFonts w:ascii="SKODA Next" w:cs="SKODA Next" w:eastAsia="SKODA Next" w:hAnsi="SKODA Next"/>
          <w:sz w:val="16"/>
          <w:szCs w:val="16"/>
          <w:rtl w:val="0"/>
        </w:rPr>
        <w:t xml:space="preserve">› efektívne využíva potenciál na dôležitých rastových trhoch ako je India a severná Afrika, Vietnam a región ASEAN;</w:t>
      </w:r>
    </w:p>
    <w:p w:rsidR="00000000" w:rsidDel="00000000" w:rsidP="00000000" w:rsidRDefault="00000000" w:rsidRPr="00000000" w14:paraId="00000062">
      <w:pPr>
        <w:spacing w:after="0" w:line="240" w:lineRule="auto"/>
        <w:ind w:left="0" w:firstLine="0"/>
        <w:rPr>
          <w:rFonts w:ascii="SKODA Next" w:cs="SKODA Next" w:eastAsia="SKODA Next" w:hAnsi="SKODA Next"/>
          <w:sz w:val="16"/>
          <w:szCs w:val="16"/>
        </w:rPr>
      </w:pPr>
      <w:r w:rsidDel="00000000" w:rsidR="00000000" w:rsidRPr="00000000">
        <w:rPr>
          <w:rFonts w:ascii="SKODA Next" w:cs="SKODA Next" w:eastAsia="SKODA Next" w:hAnsi="SKODA Next"/>
          <w:sz w:val="16"/>
          <w:szCs w:val="16"/>
          <w:rtl w:val="0"/>
        </w:rPr>
        <w:t xml:space="preserve">› v súčasnosti zákazníkom ponúka 14 modelových radov osobných automobilov: Fabia, Scala, Octavia, Superb, Kamiq, Karoq, Kodiaq, Elroq, Enyaq, Epiq, Peaq, Slavia, Kylaq a Kushaq;</w:t>
      </w:r>
    </w:p>
    <w:p w:rsidR="00000000" w:rsidDel="00000000" w:rsidP="00000000" w:rsidRDefault="00000000" w:rsidRPr="00000000" w14:paraId="00000063">
      <w:pPr>
        <w:spacing w:after="0" w:line="240" w:lineRule="auto"/>
        <w:ind w:left="0" w:firstLine="0"/>
        <w:rPr>
          <w:rFonts w:ascii="SKODA Next" w:cs="SKODA Next" w:eastAsia="SKODA Next" w:hAnsi="SKODA Next"/>
          <w:sz w:val="16"/>
          <w:szCs w:val="16"/>
        </w:rPr>
      </w:pPr>
      <w:r w:rsidDel="00000000" w:rsidR="00000000" w:rsidRPr="00000000">
        <w:rPr>
          <w:rFonts w:ascii="SKODA Next" w:cs="SKODA Next" w:eastAsia="SKODA Next" w:hAnsi="SKODA Next"/>
          <w:sz w:val="16"/>
          <w:szCs w:val="16"/>
          <w:rtl w:val="0"/>
        </w:rPr>
        <w:t xml:space="preserve">› v roku 2025 dodala zákazníkom po celom svete viac ako 1 040 000 vozidiel;</w:t>
      </w:r>
    </w:p>
    <w:p w:rsidR="00000000" w:rsidDel="00000000" w:rsidP="00000000" w:rsidRDefault="00000000" w:rsidRPr="00000000" w14:paraId="00000064">
      <w:pPr>
        <w:spacing w:after="0" w:line="240" w:lineRule="auto"/>
        <w:ind w:left="0" w:firstLine="0"/>
        <w:rPr>
          <w:rFonts w:ascii="SKODA Next" w:cs="SKODA Next" w:eastAsia="SKODA Next" w:hAnsi="SKODA Next"/>
          <w:sz w:val="16"/>
          <w:szCs w:val="16"/>
        </w:rPr>
      </w:pPr>
      <w:r w:rsidDel="00000000" w:rsidR="00000000" w:rsidRPr="00000000">
        <w:rPr>
          <w:rFonts w:ascii="SKODA Next" w:cs="SKODA Next" w:eastAsia="SKODA Next" w:hAnsi="SKODA Next"/>
          <w:sz w:val="16"/>
          <w:szCs w:val="16"/>
          <w:rtl w:val="0"/>
        </w:rPr>
        <w:t xml:space="preserve">› je už viac ako 30 rokov súčasťou koncernu Volkswagen, jedného z globálne najúspešnejších výrobcov automobilov; </w:t>
      </w:r>
    </w:p>
    <w:p w:rsidR="00000000" w:rsidDel="00000000" w:rsidP="00000000" w:rsidRDefault="00000000" w:rsidRPr="00000000" w14:paraId="00000065">
      <w:pPr>
        <w:spacing w:after="0" w:line="240" w:lineRule="auto"/>
        <w:ind w:left="0" w:firstLine="0"/>
        <w:rPr>
          <w:rFonts w:ascii="SKODA Next" w:cs="SKODA Next" w:eastAsia="SKODA Next" w:hAnsi="SKODA Next"/>
          <w:sz w:val="16"/>
          <w:szCs w:val="16"/>
        </w:rPr>
      </w:pPr>
      <w:r w:rsidDel="00000000" w:rsidR="00000000" w:rsidRPr="00000000">
        <w:rPr>
          <w:rFonts w:ascii="SKODA Next" w:cs="SKODA Next" w:eastAsia="SKODA Next" w:hAnsi="SKODA Next"/>
          <w:sz w:val="16"/>
          <w:szCs w:val="16"/>
          <w:rtl w:val="0"/>
        </w:rPr>
        <w:t xml:space="preserve">› je súčasťou Brand Group CORE, organizačnej fúzie objemových značiek koncernu Volkswagen, ktorej cieľom je dosiahnutie spoločného rastu a významné zvýšenie celkovej efektivity všetkých piatich objemových značiek;</w:t>
      </w:r>
    </w:p>
    <w:p w:rsidR="00000000" w:rsidDel="00000000" w:rsidP="00000000" w:rsidRDefault="00000000" w:rsidRPr="00000000" w14:paraId="00000066">
      <w:pPr>
        <w:spacing w:after="0" w:line="240" w:lineRule="auto"/>
        <w:ind w:left="0" w:firstLine="0"/>
        <w:rPr>
          <w:rFonts w:ascii="SKODA Next" w:cs="SKODA Next" w:eastAsia="SKODA Next" w:hAnsi="SKODA Next"/>
          <w:sz w:val="16"/>
          <w:szCs w:val="16"/>
        </w:rPr>
      </w:pPr>
      <w:r w:rsidDel="00000000" w:rsidR="00000000" w:rsidRPr="00000000">
        <w:rPr>
          <w:rFonts w:ascii="SKODA Next" w:cs="SKODA Next" w:eastAsia="SKODA Next" w:hAnsi="SKODA Next"/>
          <w:sz w:val="16"/>
          <w:szCs w:val="16"/>
          <w:rtl w:val="0"/>
        </w:rPr>
        <w:t xml:space="preserve">› samostatne vyvíja a vyrába komponenty ako batériové systémy pre platformu MEB, motory a prevodovky pre ďalšie značky koncernu Volkswagen;</w:t>
      </w:r>
    </w:p>
    <w:p w:rsidR="00000000" w:rsidDel="00000000" w:rsidP="00000000" w:rsidRDefault="00000000" w:rsidRPr="00000000" w14:paraId="00000067">
      <w:pPr>
        <w:spacing w:after="0" w:line="240" w:lineRule="auto"/>
        <w:ind w:left="0" w:firstLine="0"/>
        <w:rPr>
          <w:rFonts w:ascii="SKODA Next" w:cs="SKODA Next" w:eastAsia="SKODA Next" w:hAnsi="SKODA Next"/>
          <w:sz w:val="16"/>
          <w:szCs w:val="16"/>
        </w:rPr>
      </w:pPr>
      <w:r w:rsidDel="00000000" w:rsidR="00000000" w:rsidRPr="00000000">
        <w:rPr>
          <w:rFonts w:ascii="SKODA Next" w:cs="SKODA Next" w:eastAsia="SKODA Next" w:hAnsi="SKODA Next"/>
          <w:sz w:val="16"/>
          <w:szCs w:val="16"/>
          <w:rtl w:val="0"/>
        </w:rPr>
        <w:t xml:space="preserve">› prevádzkuje tri výrobné závody v Českej republike, má výrobné kapacity v Číne, na Slovensku a v Indii, väčšinou prostredníctvom koncernových partnerstiev, ďalej taktiež na Ukrajine v spolupráci s lokálnym partnerom;</w:t>
      </w:r>
    </w:p>
    <w:p w:rsidR="00000000" w:rsidDel="00000000" w:rsidP="00000000" w:rsidRDefault="00000000" w:rsidRPr="00000000" w14:paraId="00000068">
      <w:pPr>
        <w:spacing w:after="0" w:line="240" w:lineRule="auto"/>
        <w:ind w:left="0" w:firstLine="0"/>
        <w:rPr>
          <w:rFonts w:ascii="SKODA Next" w:cs="SKODA Next" w:eastAsia="SKODA Next" w:hAnsi="SKODA Next"/>
          <w:sz w:val="16"/>
          <w:szCs w:val="16"/>
        </w:rPr>
      </w:pPr>
      <w:r w:rsidDel="00000000" w:rsidR="00000000" w:rsidRPr="00000000">
        <w:rPr>
          <w:rFonts w:ascii="SKODA Next" w:cs="SKODA Next" w:eastAsia="SKODA Next" w:hAnsi="SKODA Next"/>
          <w:sz w:val="16"/>
          <w:szCs w:val="16"/>
          <w:rtl w:val="0"/>
        </w:rPr>
        <w:t xml:space="preserve">› celosvetovo zamestnáva viac než 40 000 ľudí a je aktívna na viac ako 100 trhoch.</w:t>
      </w:r>
    </w:p>
    <w:sectPr>
      <w:headerReference r:id="rId25" w:type="default"/>
      <w:footerReference r:id="rId26" w:type="default"/>
      <w:footerReference r:id="rId27" w:type="first"/>
      <w:footerReference r:id="rId28" w:type="even"/>
      <w:pgSz w:h="16840" w:w="11900" w:orient="portrait"/>
      <w:pgMar w:bottom="2694" w:top="2269" w:left="1134" w:right="1841" w:header="850" w:footer="41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SKODA Nex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firstLine="709"/>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-729611</wp:posOffset>
              </wp:positionH>
              <wp:positionV relativeFrom="paragraph">
                <wp:posOffset>-10290074</wp:posOffset>
              </wp:positionV>
              <wp:extent cx="1226185" cy="344170"/>
              <wp:effectExtent b="0" l="0" r="0" t="0"/>
              <wp:wrapNone/>
              <wp:docPr descr="INTERNAL" id="1878126027" name=""/>
              <a:graphic>
                <a:graphicData uri="http://schemas.microsoft.com/office/word/2010/wordprocessingShape">
                  <wps:wsp>
                    <wps:cNvSpPr/>
                    <wps:cNvPr id="5" name="Shape 5"/>
                    <wps:spPr>
                      <a:xfrm>
                        <a:off x="4742433" y="3617440"/>
                        <a:ext cx="1207135" cy="325120"/>
                      </a:xfrm>
                      <a:prstGeom prst="rect">
                        <a:avLst/>
                      </a:prstGeom>
                      <a:noFill/>
                      <a:ln>
                        <a:noFill/>
                      </a:ln>
                    </wps:spPr>
                    <wps:txbx>
                      <w:txbxContent>
                        <w:p w:rsidR="00000000" w:rsidDel="00000000" w:rsidP="00000000" w:rsidRDefault="00000000" w:rsidRPr="00000000">
                          <w:pPr>
                            <w:spacing w:after="0" w:before="0" w:line="275.00000953674316"/>
                            <w:ind w:left="709.0000152587891"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INTERNAL</w:t>
                          </w:r>
                        </w:p>
                      </w:txbxContent>
                    </wps:txbx>
                    <wps:bodyPr anchorCtr="0" anchor="b" bIns="190500" lIns="2540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-729611</wp:posOffset>
              </wp:positionH>
              <wp:positionV relativeFrom="paragraph">
                <wp:posOffset>-10290074</wp:posOffset>
              </wp:positionV>
              <wp:extent cx="1226185" cy="344170"/>
              <wp:effectExtent b="0" l="0" r="0" t="0"/>
              <wp:wrapNone/>
              <wp:docPr descr="INTERNAL" id="1878126027" name="image14.png"/>
              <a:graphic>
                <a:graphicData uri="http://schemas.openxmlformats.org/drawingml/2006/picture">
                  <pic:pic>
                    <pic:nvPicPr>
                      <pic:cNvPr descr="INTERNAL" id="0" name="image14.png"/>
                      <pic:cNvPicPr preferRelativeResize="0"/>
                    </pic:nvPicPr>
                    <pic:blipFill>
                      <a:blip r:embed="rId5"/>
                      <a:srcRect/>
                      <a:stretch>
                        <a:fillRect/>
                      </a:stretch>
                    </pic:blipFill>
                    <pic:spPr>
                      <a:xfrm>
                        <a:off x="0" y="0"/>
                        <a:ext cx="1226185" cy="34417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-724851</wp:posOffset>
              </wp:positionH>
              <wp:positionV relativeFrom="paragraph">
                <wp:posOffset>-10270253</wp:posOffset>
              </wp:positionV>
              <wp:extent cx="1216660" cy="334645"/>
              <wp:effectExtent b="0" l="0" r="0" t="0"/>
              <wp:wrapNone/>
              <wp:docPr descr="INTERNAL" id="1878126032" name=""/>
              <a:graphic>
                <a:graphicData uri="http://schemas.microsoft.com/office/word/2010/wordprocessingShape">
                  <wps:wsp>
                    <wps:cNvSpPr/>
                    <wps:cNvPr id="10" name="Shape 10"/>
                    <wps:spPr>
                      <a:xfrm>
                        <a:off x="4742433" y="3617440"/>
                        <a:ext cx="1207135" cy="325120"/>
                      </a:xfrm>
                      <a:prstGeom prst="rect">
                        <a:avLst/>
                      </a:prstGeom>
                      <a:noFill/>
                      <a:ln>
                        <a:noFill/>
                      </a:ln>
                    </wps:spPr>
                    <wps:txbx>
                      <w:txbxContent>
                        <w:p w:rsidR="00000000" w:rsidDel="00000000" w:rsidP="00000000" w:rsidRDefault="00000000" w:rsidRPr="00000000">
                          <w:pPr>
                            <w:spacing w:after="0" w:before="0" w:line="275.9999942779541"/>
                            <w:ind w:left="709.0000152587891"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INTERNAL</w:t>
                          </w:r>
                        </w:p>
                      </w:txbxContent>
                    </wps:txbx>
                    <wps:bodyPr anchorCtr="0" anchor="b" bIns="190500" lIns="2540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-724851</wp:posOffset>
              </wp:positionH>
              <wp:positionV relativeFrom="paragraph">
                <wp:posOffset>-10270253</wp:posOffset>
              </wp:positionV>
              <wp:extent cx="1216660" cy="334645"/>
              <wp:effectExtent b="0" l="0" r="0" t="0"/>
              <wp:wrapNone/>
              <wp:docPr descr="INTERNAL" id="1878126032" name="image19.png"/>
              <a:graphic>
                <a:graphicData uri="http://schemas.openxmlformats.org/drawingml/2006/picture">
                  <pic:pic>
                    <pic:nvPicPr>
                      <pic:cNvPr descr="INTERNAL" id="0" name="image19.png"/>
                      <pic:cNvPicPr preferRelativeResize="0"/>
                    </pic:nvPicPr>
                    <pic:blipFill>
                      <a:blip r:embed="rId5"/>
                      <a:srcRect/>
                      <a:stretch>
                        <a:fillRect/>
                      </a:stretch>
                    </pic:blipFill>
                    <pic:spPr>
                      <a:xfrm>
                        <a:off x="0" y="0"/>
                        <a:ext cx="1216660" cy="33464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tabs>
        <w:tab w:val="right" w:leader="none" w:pos="7938"/>
      </w:tabs>
      <w:ind w:firstLine="709"/>
      <w:rPr>
        <w:sz w:val="13"/>
        <w:szCs w:val="13"/>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-729611</wp:posOffset>
              </wp:positionH>
              <wp:positionV relativeFrom="paragraph">
                <wp:posOffset>-10328098</wp:posOffset>
              </wp:positionV>
              <wp:extent cx="1226185" cy="344170"/>
              <wp:effectExtent b="0" l="0" r="0" t="0"/>
              <wp:wrapNone/>
              <wp:docPr descr="INTERNAL" id="1878126029" name=""/>
              <a:graphic>
                <a:graphicData uri="http://schemas.microsoft.com/office/word/2010/wordprocessingShape">
                  <wps:wsp>
                    <wps:cNvSpPr/>
                    <wps:cNvPr id="7" name="Shape 7"/>
                    <wps:spPr>
                      <a:xfrm>
                        <a:off x="4742433" y="3617440"/>
                        <a:ext cx="1207135" cy="325120"/>
                      </a:xfrm>
                      <a:prstGeom prst="rect">
                        <a:avLst/>
                      </a:prstGeom>
                      <a:noFill/>
                      <a:ln>
                        <a:noFill/>
                      </a:ln>
                    </wps:spPr>
                    <wps:txbx>
                      <w:txbxContent>
                        <w:p w:rsidR="00000000" w:rsidDel="00000000" w:rsidP="00000000" w:rsidRDefault="00000000" w:rsidRPr="00000000">
                          <w:pPr>
                            <w:spacing w:after="0" w:before="0" w:line="275.00000953674316"/>
                            <w:ind w:left="709.0000152587891"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INTERNAL</w:t>
                          </w:r>
                        </w:p>
                      </w:txbxContent>
                    </wps:txbx>
                    <wps:bodyPr anchorCtr="0" anchor="b" bIns="190500" lIns="2540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-729611</wp:posOffset>
              </wp:positionH>
              <wp:positionV relativeFrom="paragraph">
                <wp:posOffset>-10328098</wp:posOffset>
              </wp:positionV>
              <wp:extent cx="1226185" cy="344170"/>
              <wp:effectExtent b="0" l="0" r="0" t="0"/>
              <wp:wrapNone/>
              <wp:docPr descr="INTERNAL" id="1878126029" name="image16.png"/>
              <a:graphic>
                <a:graphicData uri="http://schemas.openxmlformats.org/drawingml/2006/picture">
                  <pic:pic>
                    <pic:nvPicPr>
                      <pic:cNvPr descr="INTERNAL" id="0" name="image16.png"/>
                      <pic:cNvPicPr preferRelativeResize="0"/>
                    </pic:nvPicPr>
                    <pic:blipFill>
                      <a:blip r:embed="rId5"/>
                      <a:srcRect/>
                      <a:stretch>
                        <a:fillRect/>
                      </a:stretch>
                    </pic:blipFill>
                    <pic:spPr>
                      <a:xfrm>
                        <a:off x="0" y="0"/>
                        <a:ext cx="1226185" cy="34417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-724851</wp:posOffset>
              </wp:positionH>
              <wp:positionV relativeFrom="paragraph">
                <wp:posOffset>-10245406</wp:posOffset>
              </wp:positionV>
              <wp:extent cx="1216660" cy="334645"/>
              <wp:effectExtent b="0" l="0" r="0" t="0"/>
              <wp:wrapNone/>
              <wp:docPr descr="INTERNAL" id="1878126026" name=""/>
              <a:graphic>
                <a:graphicData uri="http://schemas.microsoft.com/office/word/2010/wordprocessingShape">
                  <wps:wsp>
                    <wps:cNvSpPr/>
                    <wps:cNvPr id="4" name="Shape 4"/>
                    <wps:spPr>
                      <a:xfrm>
                        <a:off x="4742433" y="3617440"/>
                        <a:ext cx="1207135" cy="325120"/>
                      </a:xfrm>
                      <a:prstGeom prst="rect">
                        <a:avLst/>
                      </a:prstGeom>
                      <a:noFill/>
                      <a:ln>
                        <a:noFill/>
                      </a:ln>
                    </wps:spPr>
                    <wps:txbx>
                      <w:txbxContent>
                        <w:p w:rsidR="00000000" w:rsidDel="00000000" w:rsidP="00000000" w:rsidRDefault="00000000" w:rsidRPr="00000000">
                          <w:pPr>
                            <w:spacing w:after="0" w:before="0" w:line="275.9999942779541"/>
                            <w:ind w:left="709.0000152587891"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INTERNAL</w:t>
                          </w:r>
                        </w:p>
                      </w:txbxContent>
                    </wps:txbx>
                    <wps:bodyPr anchorCtr="0" anchor="b" bIns="190500" lIns="2540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-724851</wp:posOffset>
              </wp:positionH>
              <wp:positionV relativeFrom="paragraph">
                <wp:posOffset>-10245406</wp:posOffset>
              </wp:positionV>
              <wp:extent cx="1216660" cy="334645"/>
              <wp:effectExtent b="0" l="0" r="0" t="0"/>
              <wp:wrapNone/>
              <wp:docPr descr="INTERNAL" id="1878126026" name="image13.png"/>
              <a:graphic>
                <a:graphicData uri="http://schemas.openxmlformats.org/drawingml/2006/picture">
                  <pic:pic>
                    <pic:nvPicPr>
                      <pic:cNvPr descr="INTERNAL" id="0" name="image13.png"/>
                      <pic:cNvPicPr preferRelativeResize="0"/>
                    </pic:nvPicPr>
                    <pic:blipFill>
                      <a:blip r:embed="rId5"/>
                      <a:srcRect/>
                      <a:stretch>
                        <a:fillRect/>
                      </a:stretch>
                    </pic:blipFill>
                    <pic:spPr>
                      <a:xfrm>
                        <a:off x="0" y="0"/>
                        <a:ext cx="1216660" cy="334645"/>
                      </a:xfrm>
                      <a:prstGeom prst="rect"/>
                      <a:ln/>
                    </pic:spPr>
                  </pic:pic>
                </a:graphicData>
              </a:graphic>
            </wp:anchor>
          </w:drawing>
        </mc:Fallback>
      </mc:AlternateContent>
    </w:r>
  </w:p>
  <w:p w:rsidR="00000000" w:rsidDel="00000000" w:rsidP="00000000" w:rsidRDefault="00000000" w:rsidRPr="00000000" w14:paraId="0000006C">
    <w:pPr>
      <w:tabs>
        <w:tab w:val="left" w:leader="none" w:pos="2874"/>
        <w:tab w:val="right" w:leader="none" w:pos="7938"/>
      </w:tabs>
      <w:ind w:firstLine="709"/>
      <w:rPr>
        <w:sz w:val="13"/>
        <w:szCs w:val="13"/>
      </w:rPr>
    </w:pPr>
    <w:r w:rsidDel="00000000" w:rsidR="00000000" w:rsidRPr="00000000">
      <w:rPr>
        <w:sz w:val="13"/>
        <w:szCs w:val="13"/>
        <w:rtl w:val="0"/>
      </w:rPr>
      <w:tab/>
    </w:r>
  </w:p>
  <w:p w:rsidR="00000000" w:rsidDel="00000000" w:rsidP="00000000" w:rsidRDefault="00000000" w:rsidRPr="00000000" w14:paraId="0000006D">
    <w:pPr>
      <w:tabs>
        <w:tab w:val="right" w:leader="none" w:pos="7938"/>
      </w:tabs>
      <w:ind w:firstLine="709"/>
      <w:rPr>
        <w:sz w:val="13"/>
        <w:szCs w:val="13"/>
      </w:rPr>
    </w:pPr>
    <w:r w:rsidDel="00000000" w:rsidR="00000000" w:rsidRPr="00000000">
      <w:rPr>
        <w:rtl w:val="0"/>
      </w:rPr>
    </w:r>
  </w:p>
  <w:p w:rsidR="00000000" w:rsidDel="00000000" w:rsidP="00000000" w:rsidRDefault="00000000" w:rsidRPr="00000000" w14:paraId="0000006E">
    <w:pPr>
      <w:tabs>
        <w:tab w:val="right" w:leader="none" w:pos="7938"/>
      </w:tabs>
      <w:ind w:firstLine="709"/>
      <w:rPr/>
    </w:pPr>
    <w:r w:rsidDel="00000000" w:rsidR="00000000" w:rsidRPr="00000000">
      <w:rPr>
        <w:sz w:val="13"/>
        <w:szCs w:val="13"/>
        <w:rtl w:val="0"/>
      </w:rPr>
      <w:tab/>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ind w:firstLine="709"/>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-729611</wp:posOffset>
              </wp:positionH>
              <wp:positionV relativeFrom="paragraph">
                <wp:posOffset>-10290074</wp:posOffset>
              </wp:positionV>
              <wp:extent cx="1226185" cy="344170"/>
              <wp:effectExtent b="0" l="0" r="0" t="0"/>
              <wp:wrapNone/>
              <wp:docPr descr="INTERNAL" id="1878126028" name=""/>
              <a:graphic>
                <a:graphicData uri="http://schemas.microsoft.com/office/word/2010/wordprocessingShape">
                  <wps:wsp>
                    <wps:cNvSpPr/>
                    <wps:cNvPr id="6" name="Shape 6"/>
                    <wps:spPr>
                      <a:xfrm>
                        <a:off x="4742433" y="3617440"/>
                        <a:ext cx="1207135" cy="325120"/>
                      </a:xfrm>
                      <a:prstGeom prst="rect">
                        <a:avLst/>
                      </a:prstGeom>
                      <a:noFill/>
                      <a:ln>
                        <a:noFill/>
                      </a:ln>
                    </wps:spPr>
                    <wps:txbx>
                      <w:txbxContent>
                        <w:p w:rsidR="00000000" w:rsidDel="00000000" w:rsidP="00000000" w:rsidRDefault="00000000" w:rsidRPr="00000000">
                          <w:pPr>
                            <w:spacing w:after="0" w:before="0" w:line="275.00000953674316"/>
                            <w:ind w:left="709.0000152587891"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INTERNAL</w:t>
                          </w:r>
                        </w:p>
                      </w:txbxContent>
                    </wps:txbx>
                    <wps:bodyPr anchorCtr="0" anchor="b" bIns="190500" lIns="2540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-729611</wp:posOffset>
              </wp:positionH>
              <wp:positionV relativeFrom="paragraph">
                <wp:posOffset>-10290074</wp:posOffset>
              </wp:positionV>
              <wp:extent cx="1226185" cy="344170"/>
              <wp:effectExtent b="0" l="0" r="0" t="0"/>
              <wp:wrapNone/>
              <wp:docPr descr="INTERNAL" id="1878126028" name="image15.png"/>
              <a:graphic>
                <a:graphicData uri="http://schemas.openxmlformats.org/drawingml/2006/picture">
                  <pic:pic>
                    <pic:nvPicPr>
                      <pic:cNvPr descr="INTERNAL" id="0" name="image15.png"/>
                      <pic:cNvPicPr preferRelativeResize="0"/>
                    </pic:nvPicPr>
                    <pic:blipFill>
                      <a:blip r:embed="rId5"/>
                      <a:srcRect/>
                      <a:stretch>
                        <a:fillRect/>
                      </a:stretch>
                    </pic:blipFill>
                    <pic:spPr>
                      <a:xfrm>
                        <a:off x="0" y="0"/>
                        <a:ext cx="1226185" cy="34417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-724851</wp:posOffset>
              </wp:positionH>
              <wp:positionV relativeFrom="paragraph">
                <wp:posOffset>-10270253</wp:posOffset>
              </wp:positionV>
              <wp:extent cx="1216660" cy="334645"/>
              <wp:effectExtent b="0" l="0" r="0" t="0"/>
              <wp:wrapNone/>
              <wp:docPr descr="INTERNAL" id="1878126030" name=""/>
              <a:graphic>
                <a:graphicData uri="http://schemas.microsoft.com/office/word/2010/wordprocessingShape">
                  <wps:wsp>
                    <wps:cNvSpPr/>
                    <wps:cNvPr id="8" name="Shape 8"/>
                    <wps:spPr>
                      <a:xfrm>
                        <a:off x="4742433" y="3617440"/>
                        <a:ext cx="1207135" cy="325120"/>
                      </a:xfrm>
                      <a:prstGeom prst="rect">
                        <a:avLst/>
                      </a:prstGeom>
                      <a:noFill/>
                      <a:ln>
                        <a:noFill/>
                      </a:ln>
                    </wps:spPr>
                    <wps:txbx>
                      <w:txbxContent>
                        <w:p w:rsidR="00000000" w:rsidDel="00000000" w:rsidP="00000000" w:rsidRDefault="00000000" w:rsidRPr="00000000">
                          <w:pPr>
                            <w:spacing w:after="0" w:before="0" w:line="275.9999942779541"/>
                            <w:ind w:left="709.0000152587891"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INTERNAL</w:t>
                          </w:r>
                        </w:p>
                      </w:txbxContent>
                    </wps:txbx>
                    <wps:bodyPr anchorCtr="0" anchor="b" bIns="190500" lIns="2540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-724851</wp:posOffset>
              </wp:positionH>
              <wp:positionV relativeFrom="paragraph">
                <wp:posOffset>-10270253</wp:posOffset>
              </wp:positionV>
              <wp:extent cx="1216660" cy="334645"/>
              <wp:effectExtent b="0" l="0" r="0" t="0"/>
              <wp:wrapNone/>
              <wp:docPr descr="INTERNAL" id="1878126030" name="image17.png"/>
              <a:graphic>
                <a:graphicData uri="http://schemas.openxmlformats.org/drawingml/2006/picture">
                  <pic:pic>
                    <pic:nvPicPr>
                      <pic:cNvPr descr="INTERNAL" id="0" name="image17.png"/>
                      <pic:cNvPicPr preferRelativeResize="0"/>
                    </pic:nvPicPr>
                    <pic:blipFill>
                      <a:blip r:embed="rId5"/>
                      <a:srcRect/>
                      <a:stretch>
                        <a:fillRect/>
                      </a:stretch>
                    </pic:blipFill>
                    <pic:spPr>
                      <a:xfrm>
                        <a:off x="0" y="0"/>
                        <a:ext cx="1216660" cy="33464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spacing w:line="240" w:lineRule="auto"/>
      <w:ind w:left="0" w:firstLine="0"/>
      <w:rPr/>
    </w:pPr>
    <w:r w:rsidDel="00000000" w:rsidR="00000000" w:rsidRPr="00000000">
      <w:rPr/>
      <w:drawing>
        <wp:anchor allowOverlap="1" behindDoc="1" distB="0" distT="0" distL="0" distR="0" hidden="0" layoutInCell="1" locked="0" relativeHeight="0" simplePos="0">
          <wp:simplePos x="0" y="0"/>
          <wp:positionH relativeFrom="page">
            <wp:posOffset>1</wp:posOffset>
          </wp:positionH>
          <wp:positionV relativeFrom="page">
            <wp:posOffset>9571684</wp:posOffset>
          </wp:positionV>
          <wp:extent cx="7588250" cy="1951990"/>
          <wp:effectExtent b="0" l="0" r="0" t="0"/>
          <wp:wrapNone/>
          <wp:docPr descr="image7.png" id="1878126033" name="image7.png"/>
          <a:graphic>
            <a:graphicData uri="http://schemas.openxmlformats.org/drawingml/2006/picture">
              <pic:pic>
                <pic:nvPicPr>
                  <pic:cNvPr descr="image7.png" id="0" name="image7.png"/>
                  <pic:cNvPicPr preferRelativeResize="0"/>
                </pic:nvPicPr>
                <pic:blipFill>
                  <a:blip r:embed="rId5"/>
                  <a:srcRect b="0" l="0" r="0" t="0"/>
                  <a:stretch>
                    <a:fillRect/>
                  </a:stretch>
                </pic:blipFill>
                <pic:spPr>
                  <a:xfrm>
                    <a:off x="0" y="0"/>
                    <a:ext cx="7588250" cy="1951990"/>
                  </a:xfrm>
                  <a:prstGeom prst="rect"/>
                  <a:ln/>
                </pic:spPr>
              </pic:pic>
            </a:graphicData>
          </a:graphic>
        </wp:anchor>
      </w:drawing>
    </w: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2101218</wp:posOffset>
              </wp:positionH>
              <wp:positionV relativeFrom="page">
                <wp:posOffset>10307297</wp:posOffset>
              </wp:positionV>
              <wp:extent cx="4688205" cy="523534"/>
              <wp:effectExtent b="0" l="0" r="0" t="0"/>
              <wp:wrapNone/>
              <wp:docPr descr="Obdĺžnik 965343839" id="1878126031" name=""/>
              <a:graphic>
                <a:graphicData uri="http://schemas.microsoft.com/office/word/2010/wordprocessingShape">
                  <wps:wsp>
                    <wps:cNvSpPr/>
                    <wps:cNvPr id="9" name="Shape 9"/>
                    <wps:spPr>
                      <a:xfrm>
                        <a:off x="3011423" y="3527758"/>
                        <a:ext cx="4669155" cy="504484"/>
                      </a:xfrm>
                      <a:prstGeom prst="rect">
                        <a:avLst/>
                      </a:prstGeom>
                      <a:noFill/>
                      <a:ln>
                        <a:noFill/>
                      </a:ln>
                    </wps:spPr>
                    <wps:txbx>
                      <w:txbxContent>
                        <w:p w:rsidR="00000000" w:rsidDel="00000000" w:rsidP="00000000" w:rsidRDefault="00000000" w:rsidRPr="00000000">
                          <w:pPr>
                            <w:spacing w:after="60" w:before="0" w:line="275.00000953674316"/>
                            <w:ind w:left="0" w:right="0" w:firstLine="-709.0000152587891"/>
                            <w:jc w:val="right"/>
                            <w:textDirection w:val="btLr"/>
                          </w:pPr>
                          <w:r w:rsidDel="00000000" w:rsidR="00000000" w:rsidRPr="00000000">
                            <w:rPr>
                              <w:rFonts w:ascii="Calibri" w:cs="Calibri" w:eastAsia="Calibri" w:hAnsi="Calibri"/>
                              <w:b w:val="0"/>
                              <w:i w:val="0"/>
                              <w:smallCaps w:val="0"/>
                              <w:strike w:val="0"/>
                              <w:color w:val="0e3a2f"/>
                              <w:sz w:val="14"/>
                              <w:vertAlign w:val="baseline"/>
                            </w:rPr>
                            <w:t xml:space="preserve">From details to story: skoda-storyboard.com</w:t>
                          </w:r>
                        </w:p>
                        <w:p w:rsidR="00000000" w:rsidDel="00000000" w:rsidP="00000000" w:rsidRDefault="00000000" w:rsidRPr="00000000">
                          <w:pPr>
                            <w:spacing w:after="60" w:before="0" w:line="275.00000953674316"/>
                            <w:ind w:left="0" w:right="0" w:firstLine="-709.0000152587891"/>
                            <w:jc w:val="right"/>
                            <w:textDirection w:val="btLr"/>
                          </w:pPr>
                          <w:r w:rsidDel="00000000" w:rsidR="00000000" w:rsidRPr="00000000">
                            <w:rPr>
                              <w:rFonts w:ascii="Calibri" w:cs="Calibri" w:eastAsia="Calibri" w:hAnsi="Calibri"/>
                              <w:b w:val="0"/>
                              <w:i w:val="0"/>
                              <w:smallCaps w:val="0"/>
                              <w:strike w:val="0"/>
                              <w:color w:val="0e3a2f"/>
                              <w:sz w:val="14"/>
                              <w:vertAlign w:val="baseline"/>
                            </w:rPr>
                          </w:r>
                          <w:r w:rsidDel="00000000" w:rsidR="00000000" w:rsidRPr="00000000">
                            <w:rPr>
                              <w:rFonts w:ascii="Calibri" w:cs="Calibri" w:eastAsia="Calibri" w:hAnsi="Calibri"/>
                              <w:b w:val="0"/>
                              <w:i w:val="0"/>
                              <w:smallCaps w:val="0"/>
                              <w:strike w:val="0"/>
                              <w:color w:val="0e3a2f"/>
                              <w:sz w:val="14"/>
                              <w:vertAlign w:val="baseline"/>
                            </w:rPr>
                            <w:t xml:space="preserve">For the latest news, follow us on our WhatsApp channel</w:t>
                          </w:r>
                          <w:r w:rsidDel="00000000" w:rsidR="00000000" w:rsidRPr="00000000">
                            <w:rPr>
                              <w:rFonts w:ascii="Calibri" w:cs="Calibri" w:eastAsia="Calibri" w:hAnsi="Calibri"/>
                              <w:b w:val="1"/>
                              <w:i w:val="0"/>
                              <w:smallCaps w:val="0"/>
                              <w:strike w:val="0"/>
                              <w:color w:val="0e3a2f"/>
                              <w:sz w:val="14"/>
                              <w:vertAlign w:val="baseline"/>
                            </w:rPr>
                            <w:t xml:space="preserve">, </w:t>
                          </w:r>
                          <w:r w:rsidDel="00000000" w:rsidR="00000000" w:rsidRPr="00000000">
                            <w:rPr>
                              <w:rFonts w:ascii="Calibri" w:cs="Calibri" w:eastAsia="Calibri" w:hAnsi="Calibri"/>
                              <w:b w:val="1"/>
                              <w:i w:val="0"/>
                              <w:smallCaps w:val="0"/>
                              <w:strike w:val="0"/>
                              <w:color w:val="000000"/>
                              <w:sz w:val="14"/>
                              <w:vertAlign w:val="baseline"/>
                            </w:rPr>
                            <w:t xml:space="preserve">'What's up, Škoda?'</w:t>
                          </w:r>
                          <w:r w:rsidDel="00000000" w:rsidR="00000000" w:rsidRPr="00000000">
                            <w:rPr>
                              <w:rFonts w:ascii="Calibri" w:cs="Calibri" w:eastAsia="Calibri" w:hAnsi="Calibri"/>
                              <w:b w:val="0"/>
                              <w:i w:val="0"/>
                              <w:smallCaps w:val="0"/>
                              <w:strike w:val="0"/>
                              <w:color w:val="000000"/>
                              <w:sz w:val="14"/>
                              <w:vertAlign w:val="baseline"/>
                            </w:rPr>
                            <w:t xml:space="preserve"> </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2101218</wp:posOffset>
              </wp:positionH>
              <wp:positionV relativeFrom="page">
                <wp:posOffset>10307297</wp:posOffset>
              </wp:positionV>
              <wp:extent cx="4688205" cy="523534"/>
              <wp:effectExtent b="0" l="0" r="0" t="0"/>
              <wp:wrapNone/>
              <wp:docPr descr="Obdĺžnik 965343839" id="1878126031" name="image18.png"/>
              <a:graphic>
                <a:graphicData uri="http://schemas.openxmlformats.org/drawingml/2006/picture">
                  <pic:pic>
                    <pic:nvPicPr>
                      <pic:cNvPr descr="Obdĺžnik 965343839" id="0" name="image18.png"/>
                      <pic:cNvPicPr preferRelativeResize="0"/>
                    </pic:nvPicPr>
                    <pic:blipFill>
                      <a:blip r:embed="rId6"/>
                      <a:srcRect/>
                      <a:stretch>
                        <a:fillRect/>
                      </a:stretch>
                    </pic:blipFill>
                    <pic:spPr>
                      <a:xfrm>
                        <a:off x="0" y="0"/>
                        <a:ext cx="4688205" cy="523534"/>
                      </a:xfrm>
                      <a:prstGeom prst="rect"/>
                      <a:ln/>
                    </pic:spPr>
                  </pic:pic>
                </a:graphicData>
              </a:graphic>
            </wp:anchor>
          </w:drawing>
        </mc:Fallback>
      </mc:AlternateContent>
    </w: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247732</wp:posOffset>
              </wp:positionH>
              <wp:positionV relativeFrom="page">
                <wp:posOffset>10358756</wp:posOffset>
              </wp:positionV>
              <wp:extent cx="984410" cy="146050"/>
              <wp:effectExtent b="0" l="0" r="0" t="0"/>
              <wp:wrapNone/>
              <wp:docPr descr="INTERNAL" id="1878126025" name=""/>
              <a:graphic>
                <a:graphicData uri="http://schemas.microsoft.com/office/word/2010/wordprocessingShape">
                  <wps:wsp>
                    <wps:cNvSpPr/>
                    <wps:cNvPr id="3" name="Shape 3"/>
                    <wps:spPr>
                      <a:xfrm>
                        <a:off x="4863320" y="3716500"/>
                        <a:ext cx="965360" cy="127000"/>
                      </a:xfrm>
                      <a:prstGeom prst="rect">
                        <a:avLst/>
                      </a:prstGeom>
                      <a:noFill/>
                      <a:ln>
                        <a:noFill/>
                      </a:ln>
                    </wps:spPr>
                    <wps:txbx>
                      <w:txbxContent>
                        <w:p w:rsidR="00000000" w:rsidDel="00000000" w:rsidP="00000000" w:rsidRDefault="00000000" w:rsidRPr="00000000">
                          <w:pPr>
                            <w:spacing w:after="0" w:before="0" w:line="275.00000953674316"/>
                            <w:ind w:left="709.0000152587891"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INTERNAL</w:t>
                          </w:r>
                        </w:p>
                      </w:txbxContent>
                    </wps:txbx>
                    <wps:bodyPr anchorCtr="0" anchor="b"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247732</wp:posOffset>
              </wp:positionH>
              <wp:positionV relativeFrom="page">
                <wp:posOffset>10358756</wp:posOffset>
              </wp:positionV>
              <wp:extent cx="984410" cy="146050"/>
              <wp:effectExtent b="0" l="0" r="0" t="0"/>
              <wp:wrapNone/>
              <wp:docPr descr="INTERNAL" id="1878126025" name="image12.png"/>
              <a:graphic>
                <a:graphicData uri="http://schemas.openxmlformats.org/drawingml/2006/picture">
                  <pic:pic>
                    <pic:nvPicPr>
                      <pic:cNvPr descr="INTERNAL" id="0" name="image12.png"/>
                      <pic:cNvPicPr preferRelativeResize="0"/>
                    </pic:nvPicPr>
                    <pic:blipFill>
                      <a:blip r:embed="rId6"/>
                      <a:srcRect/>
                      <a:stretch>
                        <a:fillRect/>
                      </a:stretch>
                    </pic:blipFill>
                    <pic:spPr>
                      <a:xfrm>
                        <a:off x="0" y="0"/>
                        <a:ext cx="984410" cy="146050"/>
                      </a:xfrm>
                      <a:prstGeom prst="rect"/>
                      <a:ln/>
                    </pic:spPr>
                  </pic:pic>
                </a:graphicData>
              </a:graphic>
            </wp:anchor>
          </w:drawing>
        </mc:Fallback>
      </mc:AlternateContent>
    </w: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247732</wp:posOffset>
              </wp:positionH>
              <wp:positionV relativeFrom="page">
                <wp:posOffset>10358756</wp:posOffset>
              </wp:positionV>
              <wp:extent cx="984410" cy="146050"/>
              <wp:effectExtent b="0" l="0" r="0" t="0"/>
              <wp:wrapNone/>
              <wp:docPr descr="INTERNAL" id="1878126024" name=""/>
              <a:graphic>
                <a:graphicData uri="http://schemas.microsoft.com/office/word/2010/wordprocessingShape">
                  <wps:wsp>
                    <wps:cNvSpPr/>
                    <wps:cNvPr id="2" name="Shape 2"/>
                    <wps:spPr>
                      <a:xfrm>
                        <a:off x="4863320" y="3716500"/>
                        <a:ext cx="965360" cy="127000"/>
                      </a:xfrm>
                      <a:prstGeom prst="rect">
                        <a:avLst/>
                      </a:prstGeom>
                      <a:noFill/>
                      <a:ln>
                        <a:noFill/>
                      </a:ln>
                    </wps:spPr>
                    <wps:txbx>
                      <w:txbxContent>
                        <w:p w:rsidR="00000000" w:rsidDel="00000000" w:rsidP="00000000" w:rsidRDefault="00000000" w:rsidRPr="00000000">
                          <w:pPr>
                            <w:spacing w:after="0" w:before="0" w:line="275.00000953674316"/>
                            <w:ind w:left="709.0000152587891"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INTERNAL</w:t>
                          </w:r>
                        </w:p>
                      </w:txbxContent>
                    </wps:txbx>
                    <wps:bodyPr anchorCtr="0" anchor="b"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247732</wp:posOffset>
              </wp:positionH>
              <wp:positionV relativeFrom="page">
                <wp:posOffset>10358756</wp:posOffset>
              </wp:positionV>
              <wp:extent cx="984410" cy="146050"/>
              <wp:effectExtent b="0" l="0" r="0" t="0"/>
              <wp:wrapNone/>
              <wp:docPr descr="INTERNAL" id="1878126024" name="image11.png"/>
              <a:graphic>
                <a:graphicData uri="http://schemas.openxmlformats.org/drawingml/2006/picture">
                  <pic:pic>
                    <pic:nvPicPr>
                      <pic:cNvPr descr="INTERNAL" id="0" name="image11.png"/>
                      <pic:cNvPicPr preferRelativeResize="0"/>
                    </pic:nvPicPr>
                    <pic:blipFill>
                      <a:blip r:embed="rId6"/>
                      <a:srcRect/>
                      <a:stretch>
                        <a:fillRect/>
                      </a:stretch>
                    </pic:blipFill>
                    <pic:spPr>
                      <a:xfrm>
                        <a:off x="0" y="0"/>
                        <a:ext cx="984410" cy="146050"/>
                      </a:xfrm>
                      <a:prstGeom prst="rect"/>
                      <a:ln/>
                    </pic:spPr>
                  </pic:pic>
                </a:graphicData>
              </a:graphic>
            </wp:anchor>
          </w:drawing>
        </mc:Fallback>
      </mc:AlternateContent>
    </w:r>
    <w:r w:rsidDel="00000000" w:rsidR="00000000" w:rsidRPr="00000000">
      <w:rPr>
        <w:rFonts w:ascii="Arial" w:cs="Arial" w:eastAsia="Arial" w:hAnsi="Arial"/>
        <w:b w:val="1"/>
        <w:bCs w:val="1"/>
        <w:sz w:val="28"/>
        <w:szCs w:val="28"/>
        <w:rtl w:val="0"/>
      </w:rPr>
      <w:t xml:space="preserve">Tlačová správa</w:t>
    </w:r>
    <w:r w:rsidDel="00000000" w:rsidR="00000000" w:rsidRPr="00000000">
      <w:rPr>
        <w:b w:val="1"/>
        <w:bCs w:val="1"/>
        <w:sz w:val="28"/>
        <w:szCs w:val="28"/>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4495800</wp:posOffset>
          </wp:positionH>
          <wp:positionV relativeFrom="paragraph">
            <wp:posOffset>-66674</wp:posOffset>
          </wp:positionV>
          <wp:extent cx="1514475" cy="396875"/>
          <wp:effectExtent b="0" l="0" r="0" t="0"/>
          <wp:wrapSquare wrapText="bothSides" distB="0" distT="0" distL="114300" distR="114300"/>
          <wp:docPr descr="Obsah obrázku Písmo, Grafika, snímek obrazovky, typografie&#10;&#10;Popis byl vytvořen automaticky" id="1878126040" name="image5.png"/>
          <a:graphic>
            <a:graphicData uri="http://schemas.openxmlformats.org/drawingml/2006/picture">
              <pic:pic>
                <pic:nvPicPr>
                  <pic:cNvPr descr="Obsah obrázku Písmo, Grafika, snímek obrazovky, typografie&#10;&#10;Popis byl vytvořen automaticky" id="0" name="image5.png"/>
                  <pic:cNvPicPr preferRelativeResize="0"/>
                </pic:nvPicPr>
                <pic:blipFill>
                  <a:blip r:embed="rId7"/>
                  <a:srcRect b="0" l="0" r="28378" t="2344"/>
                  <a:stretch>
                    <a:fillRect/>
                  </a:stretch>
                </pic:blipFill>
                <pic:spPr>
                  <a:xfrm>
                    <a:off x="0" y="0"/>
                    <a:ext cx="1514475" cy="3968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sk"/>
      </w:rPr>
    </w:rPrDefault>
    <w:pPrDefault>
      <w:pPr>
        <w:spacing w:after="60" w:line="276" w:lineRule="auto"/>
        <w:ind w:left="709"/>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pBdr>
        <w:top w:color="000000" w:space="0" w:sz="0" w:val="none"/>
        <w:left w:color="000000" w:space="0" w:sz="0" w:val="none"/>
        <w:bottom w:color="000000" w:space="0" w:sz="0" w:val="none"/>
        <w:right w:color="000000" w:space="0" w:sz="0" w:val="none"/>
        <w:between w:color="000000" w:space="0" w:sz="0" w:val="none"/>
      </w:pBdr>
      <w:spacing w:line="240" w:lineRule="auto"/>
      <w:ind w:left="0"/>
    </w:pPr>
    <w:rPr>
      <w:rFonts w:ascii="Times New Roman" w:cs="Times New Roman" w:eastAsia="Times New Roman" w:hAnsi="Times New Roman"/>
      <w:b w:val="1"/>
      <w:bCs w:val="1"/>
      <w:color w:val="000000"/>
      <w:sz w:val="27"/>
      <w:szCs w:val="27"/>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Hypertextovprepojenie">
    <w:name w:val="Hyperlink"/>
    <w:rPr>
      <w:u w:val="single"/>
    </w:rPr>
  </w:style>
  <w:style w:type="table" w:styleId="TableNormal0" w:customStyle="1">
    <w:name w:val="Table Normal"/>
    <w:tblPr>
      <w:tblInd w:w="0.0" w:type="dxa"/>
      <w:tblCellMar>
        <w:top w:w="0.0" w:type="dxa"/>
        <w:left w:w="0.0" w:type="dxa"/>
        <w:bottom w:w="0.0" w:type="dxa"/>
        <w:right w:w="0.0" w:type="dxa"/>
      </w:tblCellMar>
    </w:tblPr>
  </w:style>
  <w:style w:type="character" w:styleId="iadneA" w:customStyle="1">
    <w:name w:val="Žiadne A"/>
  </w:style>
  <w:style w:type="paragraph" w:styleId="Normlnywebov">
    <w:name w:val="Normal (Web)"/>
    <w:uiPriority w:val="99"/>
    <w:pPr>
      <w:spacing w:after="100" w:before="100"/>
    </w:pPr>
    <w:rPr>
      <w:rFonts w:cs="Arial Unicode MS"/>
      <w:color w:val="000000"/>
      <w:sz w:val="24"/>
      <w:szCs w:val="24"/>
      <w:u w:color="000000"/>
      <w14:textOutline w14:cap="flat" w14:cmpd="sng" w14:w="12700" w14:algn="ctr">
        <w14:noFill/>
        <w14:prstDash w14:val="solid"/>
        <w14:miter w14:lim="400000"/>
      </w14:textOutline>
    </w:rPr>
  </w:style>
  <w:style w:type="character" w:styleId="Odkaz" w:customStyle="1">
    <w:name w:val="Odkaz"/>
    <w:rPr>
      <w:outline w:val="0"/>
      <w:color w:val="0000ff"/>
      <w:u w:color="0000ff" w:val="single"/>
    </w:rPr>
  </w:style>
  <w:style w:type="character" w:styleId="Hyperlink0" w:customStyle="1">
    <w:name w:val="Hyperlink.0"/>
    <w:basedOn w:val="Odkaz"/>
    <w:rPr>
      <w:rFonts w:ascii="Cambria" w:cs="Cambria" w:eastAsia="Cambria" w:hAnsi="Cambria"/>
      <w:outline w:val="0"/>
      <w:color w:val="000000"/>
      <w:sz w:val="20"/>
      <w:szCs w:val="20"/>
      <w:u w:color="000000" w:val="single"/>
    </w:rPr>
  </w:style>
  <w:style w:type="character" w:styleId="iadne" w:customStyle="1">
    <w:name w:val="Žiadne"/>
  </w:style>
  <w:style w:type="character" w:styleId="Hyperlink1" w:customStyle="1">
    <w:name w:val="Hyperlink.1"/>
    <w:basedOn w:val="iadne"/>
    <w:rPr>
      <w:rFonts w:ascii="Arial" w:cs="Arial" w:eastAsia="Arial" w:hAnsi="Arial"/>
      <w:outline w:val="0"/>
      <w:color w:val="4ba82e"/>
      <w:u w:color="4ba82e" w:val="single"/>
    </w:rPr>
  </w:style>
  <w:style w:type="character" w:styleId="Hyperlink2" w:customStyle="1">
    <w:name w:val="Hyperlink.2"/>
    <w:basedOn w:val="iadne"/>
    <w:rPr>
      <w:rFonts w:ascii="Arial" w:cs="Arial" w:eastAsia="Arial" w:hAnsi="Arial"/>
      <w:outline w:val="0"/>
      <w:color w:val="4ba82e"/>
      <w:u w:color="4ba82e" w:val="single"/>
    </w:rPr>
  </w:style>
  <w:style w:type="character" w:styleId="Nevyrieenzmienka">
    <w:name w:val="Unresolved Mention"/>
    <w:basedOn w:val="Predvolenpsmoodseku"/>
    <w:uiPriority w:val="99"/>
    <w:semiHidden w:val="1"/>
    <w:unhideWhenUsed w:val="1"/>
    <w:rsid w:val="00B3603D"/>
    <w:rPr>
      <w:color w:val="605e5c"/>
      <w:shd w:color="auto" w:fill="e1dfdd" w:val="clear"/>
    </w:rPr>
  </w:style>
  <w:style w:type="paragraph" w:styleId="Pta">
    <w:name w:val="footer"/>
    <w:link w:val="PtaChar"/>
    <w:uiPriority w:val="99"/>
    <w:unhideWhenUsed w:val="1"/>
    <w:rsid w:val="00FB2F97"/>
    <w:pPr>
      <w:tabs>
        <w:tab w:val="center" w:pos="4536"/>
        <w:tab w:val="right" w:pos="9072"/>
      </w:tabs>
      <w:spacing w:after="0" w:line="240" w:lineRule="auto"/>
    </w:pPr>
  </w:style>
  <w:style w:type="character" w:styleId="PtaChar" w:customStyle="1">
    <w:name w:val="Päta Char"/>
    <w:basedOn w:val="Predvolenpsmoodseku"/>
    <w:link w:val="Pta"/>
    <w:uiPriority w:val="99"/>
    <w:rsid w:val="00FB2F97"/>
    <w:rPr>
      <w:rFonts w:ascii="Calibri" w:cs="Arial Unicode MS" w:hAnsi="Calibri"/>
      <w:color w:val="000000"/>
      <w:u w:color="000000"/>
      <w14:textOutline w14:cap="flat" w14:cmpd="sng" w14:w="12700" w14:algn="ctr">
        <w14:noFill/>
        <w14:prstDash w14:val="solid"/>
        <w14:miter w14:lim="400000"/>
      </w14:textOutline>
    </w:rPr>
  </w:style>
  <w:style w:type="paragraph" w:styleId="isselectedend" w:customStyle="1">
    <w:name w:val="isselectedend"/>
    <w:rsid w:val="00657F0D"/>
    <w:pPr>
      <w:spacing w:after="100" w:afterAutospacing="1" w:before="100" w:beforeAutospacing="1" w:line="240" w:lineRule="auto"/>
      <w:ind w:left="0"/>
    </w:pPr>
    <w:rPr>
      <w:rFonts w:ascii="Times New Roman" w:cs="Times New Roman" w:eastAsia="Times New Roman" w:hAnsi="Times New Roman"/>
      <w:sz w:val="24"/>
      <w:szCs w:val="24"/>
    </w:rPr>
  </w:style>
  <w:style w:type="character" w:styleId="text-token-text-primary" w:customStyle="1">
    <w:name w:val="text-token-text-primary"/>
    <w:basedOn w:val="Predvolenpsmoodseku"/>
    <w:rsid w:val="00657F0D"/>
  </w:style>
  <w:style w:type="character" w:styleId="whitespace-normal" w:customStyle="1">
    <w:name w:val="whitespace-normal"/>
    <w:basedOn w:val="Predvolenpsmoodseku"/>
    <w:rsid w:val="00C63004"/>
  </w:style>
  <w:style w:type="character" w:styleId="Vrazn">
    <w:name w:val="Strong"/>
    <w:basedOn w:val="Predvolenpsmoodseku"/>
    <w:uiPriority w:val="22"/>
    <w:qFormat w:val="1"/>
    <w:rsid w:val="001E3B82"/>
    <w:rPr>
      <w:b w:val="1"/>
      <w:bCs w:val="1"/>
    </w:rPr>
  </w:style>
  <w:style w:type="paragraph" w:styleId="Predvolen" w:customStyle="1">
    <w:name w:val="Predvolené"/>
    <w:rsid w:val="00AA171A"/>
    <w:pPr>
      <w:spacing w:before="160" w:line="288" w:lineRule="auto"/>
    </w:pPr>
    <w:rPr>
      <w:rFonts w:ascii="Helvetica Neue" w:cs="Arial Unicode MS" w:hAnsi="Helvetica Neue"/>
      <w:color w:val="000000"/>
      <w:sz w:val="24"/>
      <w:szCs w:val="24"/>
      <w14:textOutline w14:cap="flat" w14:cmpd="sng" w14:algn="ctr">
        <w14:noFill/>
        <w14:prstDash w14:val="solid"/>
        <w14:bevel/>
      </w14:textOutline>
    </w:rPr>
  </w:style>
  <w:style w:type="paragraph" w:styleId="Hlavika">
    <w:name w:val="header"/>
    <w:link w:val="HlavikaChar"/>
    <w:uiPriority w:val="99"/>
    <w:unhideWhenUsed w:val="1"/>
    <w:rsid w:val="00A974C5"/>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A974C5"/>
    <w:rPr>
      <w:rFonts w:ascii="Calibri" w:cs="Arial Unicode MS" w:hAnsi="Calibri"/>
      <w:color w:val="000000"/>
      <w:u w:color="000000"/>
      <w14:textOutline w14:cap="flat" w14:cmpd="sng" w14:w="12700" w14:algn="ctr">
        <w14:noFill/>
        <w14:prstDash w14:val="solid"/>
        <w14:miter w14:lim="400000"/>
      </w14:textOutline>
    </w:rPr>
  </w:style>
  <w:style w:type="paragraph" w:styleId="Odsekzoznamu">
    <w:name w:val="List Paragraph"/>
    <w:uiPriority w:val="34"/>
    <w:qFormat w:val="1"/>
    <w:rsid w:val="00A51A60"/>
    <w:pPr>
      <w:ind w:left="720"/>
      <w:contextualSpacing w:val="1"/>
    </w:pPr>
  </w:style>
  <w:style w:type="character" w:styleId="Nadpis3Char" w:customStyle="1">
    <w:name w:val="Nadpis 3 Char"/>
    <w:basedOn w:val="Predvolenpsmoodseku"/>
    <w:uiPriority w:val="9"/>
    <w:rsid w:val="002C6F6A"/>
    <w:rPr>
      <w:rFonts w:eastAsia="Times New Roman"/>
      <w:b w:val="1"/>
      <w:bCs w:val="1"/>
      <w:sz w:val="27"/>
      <w:szCs w:val="27"/>
      <w:bdr w:color="auto" w:space="0" w:sz="0" w:val="none"/>
    </w:rPr>
  </w:style>
  <w:style w:type="paragraph" w:styleId="Revzia">
    <w:name w:val="Revision"/>
    <w:hidden w:val="1"/>
    <w:uiPriority w:val="99"/>
    <w:semiHidden w:val="1"/>
    <w:rsid w:val="001C5752"/>
    <w:rPr>
      <w:rFonts w:cs="Arial Unicode MS"/>
      <w:color w:val="000000"/>
      <w:u w:color="000000"/>
      <w14:textOutline w14:cap="flat" w14:cmpd="sng" w14:w="12700" w14:algn="ctr">
        <w14:noFill/>
        <w14:prstDash w14:val="solid"/>
        <w14:miter w14:lim="400000"/>
      </w14:textOutline>
    </w:rPr>
  </w:style>
  <w:style w:type="character" w:styleId="Odkaznakomentr">
    <w:name w:val="annotation reference"/>
    <w:basedOn w:val="Predvolenpsmoodseku"/>
    <w:uiPriority w:val="99"/>
    <w:semiHidden w:val="1"/>
    <w:unhideWhenUsed w:val="1"/>
    <w:rsid w:val="00E84879"/>
    <w:rPr>
      <w:sz w:val="16"/>
      <w:szCs w:val="16"/>
    </w:rPr>
  </w:style>
  <w:style w:type="paragraph" w:styleId="Textkomentra">
    <w:name w:val="annotation text"/>
    <w:link w:val="TextkomentraChar"/>
    <w:uiPriority w:val="99"/>
    <w:unhideWhenUsed w:val="1"/>
    <w:rsid w:val="00E84879"/>
    <w:pPr>
      <w:spacing w:line="240" w:lineRule="auto"/>
    </w:pPr>
  </w:style>
  <w:style w:type="character" w:styleId="TextkomentraChar" w:customStyle="1">
    <w:name w:val="Text komentára Char"/>
    <w:basedOn w:val="Predvolenpsmoodseku"/>
    <w:link w:val="Textkomentra"/>
    <w:uiPriority w:val="99"/>
    <w:rsid w:val="00E84879"/>
    <w:rPr>
      <w:rFonts w:ascii="Calibri" w:cs="Arial Unicode MS" w:hAnsi="Calibri"/>
      <w:color w:val="000000"/>
      <w:u w:color="000000"/>
      <w14:textOutline w14:cap="flat" w14:cmpd="sng" w14:w="12700" w14:algn="ctr">
        <w14:noFill/>
        <w14:prstDash w14:val="solid"/>
        <w14:miter w14:lim="400000"/>
      </w14:textOutline>
    </w:rPr>
  </w:style>
  <w:style w:type="paragraph" w:styleId="Predmetkomentra">
    <w:name w:val="annotation subject"/>
    <w:basedOn w:val="Textkomentra"/>
    <w:next w:val="Textkomentra"/>
    <w:link w:val="PredmetkomentraChar"/>
    <w:uiPriority w:val="99"/>
    <w:semiHidden w:val="1"/>
    <w:unhideWhenUsed w:val="1"/>
    <w:rsid w:val="00E84879"/>
    <w:rPr>
      <w:b w:val="1"/>
      <w:bCs w:val="1"/>
    </w:rPr>
  </w:style>
  <w:style w:type="character" w:styleId="PredmetkomentraChar" w:customStyle="1">
    <w:name w:val="Predmet komentára Char"/>
    <w:basedOn w:val="TextkomentraChar"/>
    <w:link w:val="Predmetkomentra"/>
    <w:uiPriority w:val="99"/>
    <w:semiHidden w:val="1"/>
    <w:rsid w:val="00E84879"/>
    <w:rPr>
      <w:rFonts w:ascii="Calibri" w:cs="Arial Unicode MS" w:hAnsi="Calibri"/>
      <w:b w:val="1"/>
      <w:bCs w:val="1"/>
      <w:color w:val="000000"/>
      <w:u w:color="000000"/>
      <w14:textOutline w14:cap="flat" w14:cmpd="sng" w14:w="12700" w14:algn="ctr">
        <w14:noFill/>
        <w14:prstDash w14:val="solid"/>
        <w14:miter w14:lim="400000"/>
      </w14:textOutline>
    </w:rPr>
  </w:style>
  <w:style w:type="table" w:styleId="Mriekatabuky">
    <w:name w:val="Table Grid"/>
    <w:basedOn w:val="Normlnatabuka"/>
    <w:uiPriority w:val="59"/>
    <w:rsid w:val="00F12AB2"/>
    <w:rPr>
      <w:rFonts w:ascii="Verdana" w:eastAsia="Verdana" w:hAnsi="Verdana"/>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poznmkypodiarou">
    <w:name w:val="footnote text"/>
    <w:link w:val="TextpoznmkypodiarouChar"/>
    <w:uiPriority w:val="99"/>
    <w:semiHidden w:val="1"/>
    <w:unhideWhenUsed w:val="1"/>
    <w:rsid w:val="0026271A"/>
    <w:pPr>
      <w:spacing w:line="240" w:lineRule="auto"/>
    </w:pPr>
    <w:rPr>
      <w:rFonts w:ascii="SKODA Next Light" w:hAnsi="SKODA Next Light" w:cstheme="minorBidi" w:eastAsiaTheme="minorHAnsi"/>
      <w:noProof w:val="1"/>
      <w:lang w:eastAsia="en-US" w:val="cs-CZ"/>
    </w:rPr>
  </w:style>
  <w:style w:type="character" w:styleId="TextpoznmkypodiarouChar" w:customStyle="1">
    <w:name w:val="Text poznámky pod čiarou Char"/>
    <w:basedOn w:val="Predvolenpsmoodseku"/>
    <w:link w:val="Textpoznmkypodiarou"/>
    <w:uiPriority w:val="99"/>
    <w:semiHidden w:val="1"/>
    <w:rsid w:val="0026271A"/>
    <w:rPr>
      <w:rFonts w:ascii="SKODA Next Light" w:hAnsi="SKODA Next Light" w:cstheme="minorBidi" w:eastAsiaTheme="minorHAnsi"/>
      <w:noProof w:val="1"/>
      <w:bdr w:color="auto" w:space="0" w:sz="0" w:val="none"/>
      <w:lang w:eastAsia="en-US" w:val="cs-CZ"/>
    </w:rPr>
  </w:style>
  <w:style w:type="character" w:styleId="Odkaznapoznmkupodiarou">
    <w:name w:val="footnote reference"/>
    <w:basedOn w:val="Predvolenpsmoodseku"/>
    <w:uiPriority w:val="99"/>
    <w:semiHidden w:val="1"/>
    <w:unhideWhenUsed w:val="1"/>
    <w:rsid w:val="0026271A"/>
    <w:rPr>
      <w:vertAlign w:val="superscript"/>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CellMar>
        <w:left w:w="115.0" w:type="dxa"/>
        <w:right w:w="115.0" w:type="dxa"/>
      </w:tblCellMar>
    </w:tblPr>
  </w:style>
  <w:style w:type="table" w:styleId="a1"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ebapps.skoda-auto.sk/PR/_/LEtape/tkletape1.jpeg" TargetMode="External"/><Relationship Id="rId22" Type="http://schemas.openxmlformats.org/officeDocument/2006/relationships/hyperlink" Target="https://webapps.skoda-auto.sk/PR/_/LEtape/tkletape2.jpeg" TargetMode="External"/><Relationship Id="rId21" Type="http://schemas.openxmlformats.org/officeDocument/2006/relationships/image" Target="media/image8.png"/><Relationship Id="rId24" Type="http://schemas.openxmlformats.org/officeDocument/2006/relationships/hyperlink" Target="https://webapps.skoda-auto.sk/PR/_/LEtape/tkletape3.jpeg" TargetMode="External"/><Relationship Id="rId23" Type="http://schemas.openxmlformats.org/officeDocument/2006/relationships/image" Target="media/image10.png"/><Relationship Id="rId1" Type="http://schemas.openxmlformats.org/officeDocument/2006/relationships/image" Target="media/image2.png"/><Relationship Id="rId2" Type="http://schemas.openxmlformats.org/officeDocument/2006/relationships/oleObject" Target="embeddings/oleObject2.bin"/><Relationship Id="rId3" Type="http://schemas.openxmlformats.org/officeDocument/2006/relationships/image" Target="media/image1.png"/><Relationship Id="rId4" Type="http://schemas.openxmlformats.org/officeDocument/2006/relationships/oleObject" Target="embeddings/oleObject1.bin"/><Relationship Id="rId9" Type="http://schemas.openxmlformats.org/officeDocument/2006/relationships/styles" Target="styles.xml"/><Relationship Id="rId26" Type="http://schemas.openxmlformats.org/officeDocument/2006/relationships/footer" Target="footer2.xml"/><Relationship Id="rId25" Type="http://schemas.openxmlformats.org/officeDocument/2006/relationships/header" Target="header1.xml"/><Relationship Id="rId28" Type="http://schemas.openxmlformats.org/officeDocument/2006/relationships/footer" Target="footer1.xml"/><Relationship Id="rId27" Type="http://schemas.openxmlformats.org/officeDocument/2006/relationships/footer" Target="footer3.xml"/><Relationship Id="rId5" Type="http://schemas.openxmlformats.org/officeDocument/2006/relationships/theme" Target="theme/theme1.xml"/><Relationship Id="rId6" Type="http://schemas.openxmlformats.org/officeDocument/2006/relationships/settings" Target="settings.xml"/><Relationship Id="rId7" Type="http://schemas.openxmlformats.org/officeDocument/2006/relationships/fontTable" Target="fontTable.xml"/><Relationship Id="rId8" Type="http://schemas.openxmlformats.org/officeDocument/2006/relationships/numbering" Target="numbering.xml"/><Relationship Id="rId11" Type="http://schemas.openxmlformats.org/officeDocument/2006/relationships/hyperlink" Target="mailto:zuzana.kubikova2@skoda-auto.sk" TargetMode="External"/><Relationship Id="rId10" Type="http://schemas.openxmlformats.org/officeDocument/2006/relationships/customXml" Target="../customXML/item1.xml"/><Relationship Id="rId13" Type="http://schemas.openxmlformats.org/officeDocument/2006/relationships/image" Target="media/image4.jpg"/><Relationship Id="rId12" Type="http://schemas.openxmlformats.org/officeDocument/2006/relationships/image" Target="media/image3.jpg"/><Relationship Id="rId15" Type="http://schemas.openxmlformats.org/officeDocument/2006/relationships/image" Target="media/image6.jpg"/><Relationship Id="rId14" Type="http://schemas.openxmlformats.org/officeDocument/2006/relationships/hyperlink" Target="https://www.facebook.com/SkodaAutoSK" TargetMode="External"/><Relationship Id="rId17" Type="http://schemas.openxmlformats.org/officeDocument/2006/relationships/hyperlink" Target="https://cdn.skoda-storyboard.com/2026/08/LEtape1_610c1cea.jpg" TargetMode="External"/><Relationship Id="rId16" Type="http://schemas.openxmlformats.org/officeDocument/2006/relationships/hyperlink" Target="http://www.instagram.com/SkodaAutoSK" TargetMode="External"/><Relationship Id="rId19" Type="http://schemas.openxmlformats.org/officeDocument/2006/relationships/image" Target="media/image9.png"/><Relationship Id="rId18" Type="http://schemas.openxmlformats.org/officeDocument/2006/relationships/hyperlink" Target="https://cdn.skoda-storyboard.com/2026/08/LEtape2_01d836d4.jpg" TargetMode="External"/></Relationships>
</file>

<file path=word/_rels/footer1.xml.rels><?xml version="1.0" encoding="UTF-8" standalone="yes"?><Relationships xmlns="http://schemas.openxmlformats.org/package/2006/relationships"><Relationship Id="rId5" Type="http://schemas.openxmlformats.org/officeDocument/2006/relationships/image" Target="media/image18.png"/></Relationships>
</file>

<file path=word/_rels/footer2.xml.rels><?xml version="1.0" encoding="UTF-8" standalone="yes"?><Relationships xmlns="http://schemas.openxmlformats.org/package/2006/relationships"><Relationship Id="rId5" Type="http://schemas.openxmlformats.org/officeDocument/2006/relationships/image" Target="media/image18.png"/></Relationships>
</file>

<file path=word/_rels/footer3.xml.rels><?xml version="1.0" encoding="UTF-8" standalone="yes"?><Relationships xmlns="http://schemas.openxmlformats.org/package/2006/relationships"><Relationship Id="rId5" Type="http://schemas.openxmlformats.org/officeDocument/2006/relationships/image" Target="media/image18.png"/></Relationships>
</file>

<file path=word/_rels/header1.xml.rels><?xml version="1.0" encoding="UTF-8" standalone="yes"?><Relationships xmlns="http://schemas.openxmlformats.org/package/2006/relationships"><Relationship Id="rId5" Type="http://schemas.openxmlformats.org/officeDocument/2006/relationships/image" Target="media/image7.png"/><Relationship Id="rId6" Type="http://schemas.openxmlformats.org/officeDocument/2006/relationships/image" Target="media/image18.png"/><Relationship Id="rId7" Type="http://schemas.openxmlformats.org/officeDocument/2006/relationships/image" Target="media/image5.png"/></Relationships>
</file>

<file path=word/theme/theme1.xml><?xml version="1.0" encoding="utf-8"?>
<a:theme xmlns:a="http://schemas.openxmlformats.org/drawingml/2006/main" name="ŠKODA A4">
  <a:themeElements>
    <a:clrScheme name="ŠKODA A4">
      <a:dk1>
        <a:srgbClr val="000000"/>
      </a:dk1>
      <a:lt1>
        <a:srgbClr val="FFFFFF"/>
      </a:lt1>
      <a:dk2>
        <a:srgbClr val="A7A7A7"/>
      </a:dk2>
      <a:lt2>
        <a:srgbClr val="535353"/>
      </a:lt2>
      <a:accent1>
        <a:srgbClr val="DCDCDC"/>
      </a:accent1>
      <a:accent2>
        <a:srgbClr val="BEBEBE"/>
      </a:accent2>
      <a:accent3>
        <a:srgbClr val="6E6E6E"/>
      </a:accent3>
      <a:accent4>
        <a:srgbClr val="DBEED5"/>
      </a:accent4>
      <a:accent5>
        <a:srgbClr val="81C26D"/>
      </a:accent5>
      <a:accent6>
        <a:srgbClr val="4BA82E"/>
      </a:accent6>
      <a:hlink>
        <a:srgbClr val="0000FF"/>
      </a:hlink>
      <a:folHlink>
        <a:srgbClr val="FF00FF"/>
      </a:folHlink>
    </a:clrScheme>
    <a:fontScheme name="ŠKODA A4">
      <a:majorFont>
        <a:latin typeface="Helvetica Neue"/>
        <a:ea typeface="Helvetica Neue"/>
        <a:cs typeface="Helvetica Neue"/>
      </a:majorFont>
      <a:minorFont>
        <a:latin typeface="Helvetica Neue"/>
        <a:ea typeface="Helvetica Neue"/>
        <a:cs typeface="Helvetica Neue"/>
      </a:minorFont>
    </a:fontScheme>
    <a:fmtScheme name="ŠKODA A4">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5"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m1K1YGrChRyMUqQZLkCv7rcMUQ==">CgMxLjA4AHIhMWZvbENxODN5dW1lc3hIXzMwRTVUNkJyNVVaMFB5LVJG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2026-08-18T11:55:00Z</dcterms:created>
  <dc:creator>Michal Racko [PR CLINIC]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4a2c0695,41073990,62aa116a,4645c4ac,1db9f8cf,31e427c8</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