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BADAD" w14:textId="77777777" w:rsidR="00302EF6" w:rsidRDefault="00302EF6" w:rsidP="00302EF6">
      <w:pPr>
        <w:spacing w:line="240" w:lineRule="auto"/>
        <w:ind w:left="708"/>
        <w:rPr>
          <w:rFonts w:ascii="SKODA Next" w:eastAsia="SKODA Next" w:hAnsi="SKODA Next" w:cs="SKODA Next"/>
          <w:b/>
          <w:sz w:val="36"/>
          <w:szCs w:val="36"/>
        </w:rPr>
      </w:pPr>
      <w:r w:rsidRPr="00302EF6">
        <w:rPr>
          <w:rFonts w:ascii="SKODA Next" w:eastAsia="SKODA Next" w:hAnsi="SKODA Next" w:cs="SKODA Next"/>
          <w:b/>
          <w:sz w:val="36"/>
          <w:szCs w:val="36"/>
        </w:rPr>
        <w:t>Škoda Octavia oslavuje 30 rokov: Tri desaťročia ikonického modelu</w:t>
      </w:r>
    </w:p>
    <w:p w14:paraId="6AD58707" w14:textId="77777777" w:rsidR="00302EF6" w:rsidRPr="00302EF6" w:rsidRDefault="00302EF6" w:rsidP="00302EF6">
      <w:pPr>
        <w:spacing w:line="240" w:lineRule="auto"/>
        <w:ind w:left="708"/>
        <w:rPr>
          <w:rFonts w:ascii="SKODA Next" w:eastAsia="SKODA Next" w:hAnsi="SKODA Next" w:cs="SKODA Next"/>
          <w:b/>
          <w:sz w:val="36"/>
          <w:szCs w:val="36"/>
        </w:rPr>
      </w:pPr>
    </w:p>
    <w:p w14:paraId="7162C273" w14:textId="77777777" w:rsidR="00302EF6" w:rsidRPr="00302EF6" w:rsidRDefault="00302EF6" w:rsidP="00302EF6">
      <w:pPr>
        <w:spacing w:line="240" w:lineRule="auto"/>
        <w:ind w:left="708"/>
        <w:rPr>
          <w:rFonts w:ascii="SKODA Next" w:eastAsia="SKODA Next" w:hAnsi="SKODA Next" w:cs="SKODA Next"/>
          <w:b/>
        </w:rPr>
      </w:pPr>
      <w:r w:rsidRPr="00302EF6">
        <w:rPr>
          <w:rFonts w:ascii="SKODA Next" w:eastAsia="SKODA Next" w:hAnsi="SKODA Next" w:cs="SKODA Next"/>
          <w:b/>
        </w:rPr>
        <w:t xml:space="preserve">› 3. septembra 1996 zišla z výrobnej linky v Mladej </w:t>
      </w:r>
      <w:proofErr w:type="spellStart"/>
      <w:r w:rsidRPr="00302EF6">
        <w:rPr>
          <w:rFonts w:ascii="SKODA Next" w:eastAsia="SKODA Next" w:hAnsi="SKODA Next" w:cs="SKODA Next"/>
          <w:b/>
        </w:rPr>
        <w:t>Boleslavi</w:t>
      </w:r>
      <w:proofErr w:type="spellEnd"/>
      <w:r w:rsidRPr="00302EF6">
        <w:rPr>
          <w:rFonts w:ascii="SKODA Next" w:eastAsia="SKODA Next" w:hAnsi="SKODA Next" w:cs="SKODA Next"/>
          <w:b/>
        </w:rPr>
        <w:t xml:space="preserve"> prvá novodobá Škoda Octavia</w:t>
      </w:r>
    </w:p>
    <w:p w14:paraId="74CAB899" w14:textId="77777777" w:rsidR="00302EF6" w:rsidRPr="00302EF6" w:rsidRDefault="00302EF6" w:rsidP="00302EF6">
      <w:pPr>
        <w:spacing w:line="240" w:lineRule="auto"/>
        <w:ind w:left="708"/>
        <w:rPr>
          <w:rFonts w:ascii="SKODA Next" w:eastAsia="SKODA Next" w:hAnsi="SKODA Next" w:cs="SKODA Next"/>
          <w:b/>
        </w:rPr>
      </w:pPr>
      <w:r w:rsidRPr="00302EF6">
        <w:rPr>
          <w:rFonts w:ascii="SKODA Next" w:eastAsia="SKODA Next" w:hAnsi="SKODA Next" w:cs="SKODA Next"/>
          <w:b/>
        </w:rPr>
        <w:t>› Počas 30 rokov bolo vyrobených takmer 7,9 milióna kusov modelu Octavia</w:t>
      </w:r>
    </w:p>
    <w:p w14:paraId="2018CB7B" w14:textId="77777777" w:rsidR="00302EF6" w:rsidRDefault="00302EF6" w:rsidP="00302EF6">
      <w:pPr>
        <w:spacing w:line="240" w:lineRule="auto"/>
        <w:ind w:left="708"/>
        <w:rPr>
          <w:rFonts w:ascii="SKODA Next" w:eastAsia="SKODA Next" w:hAnsi="SKODA Next" w:cs="SKODA Next"/>
          <w:b/>
        </w:rPr>
      </w:pPr>
      <w:r w:rsidRPr="00302EF6">
        <w:rPr>
          <w:rFonts w:ascii="SKODA Next" w:eastAsia="SKODA Next" w:hAnsi="SKODA Next" w:cs="SKODA Next"/>
          <w:b/>
        </w:rPr>
        <w:t>› Bestseller značky, Škoda Octavia, má už počas štyroch generácií zásadný vplyv na vývoj značky Škoda</w:t>
      </w:r>
    </w:p>
    <w:p w14:paraId="5F952B7D" w14:textId="77777777" w:rsidR="00302EF6" w:rsidRPr="00302EF6" w:rsidRDefault="00302EF6" w:rsidP="00302EF6">
      <w:pPr>
        <w:spacing w:line="240" w:lineRule="auto"/>
        <w:ind w:left="708"/>
        <w:rPr>
          <w:rFonts w:ascii="SKODA Next" w:eastAsia="SKODA Next" w:hAnsi="SKODA Next" w:cs="SKODA Next"/>
          <w:b/>
        </w:rPr>
      </w:pPr>
    </w:p>
    <w:p w14:paraId="7242F7EF" w14:textId="77777777" w:rsidR="00302EF6" w:rsidRDefault="00302EF6" w:rsidP="00302EF6">
      <w:pPr>
        <w:spacing w:line="240" w:lineRule="auto"/>
        <w:ind w:left="708"/>
        <w:rPr>
          <w:rFonts w:ascii="SKODA Next" w:eastAsia="SKODA Next" w:hAnsi="SKODA Next" w:cs="SKODA Next"/>
          <w:b/>
        </w:rPr>
      </w:pPr>
      <w:r w:rsidRPr="00302EF6">
        <w:rPr>
          <w:rFonts w:ascii="SKODA Next" w:eastAsia="SKODA Next" w:hAnsi="SKODA Next" w:cs="SKODA Next"/>
          <w:bCs/>
        </w:rPr>
        <w:t>Bratislava, 27. augusta 2026 –</w:t>
      </w:r>
      <w:r w:rsidRPr="00302EF6">
        <w:rPr>
          <w:rFonts w:ascii="SKODA Next" w:eastAsia="SKODA Next" w:hAnsi="SKODA Next" w:cs="SKODA Next"/>
          <w:b/>
        </w:rPr>
        <w:t xml:space="preserve"> Škoda Auto oslavuje 30. výročie začiatku výroby prvej novodobej generácie modelu Octavia, ktorá sa začala 3. septembra 1996. Odvtedy Škoda Octavia zohrávala zásadnú úlohu vo vývoji </w:t>
      </w:r>
      <w:proofErr w:type="spellStart"/>
      <w:r w:rsidRPr="00302EF6">
        <w:rPr>
          <w:rFonts w:ascii="SKODA Next" w:eastAsia="SKODA Next" w:hAnsi="SKODA Next" w:cs="SKODA Next"/>
          <w:b/>
        </w:rPr>
        <w:t>mladoboleslavskej</w:t>
      </w:r>
      <w:proofErr w:type="spellEnd"/>
      <w:r w:rsidRPr="00302EF6">
        <w:rPr>
          <w:rFonts w:ascii="SKODA Next" w:eastAsia="SKODA Next" w:hAnsi="SKODA Next" w:cs="SKODA Next"/>
          <w:b/>
        </w:rPr>
        <w:t xml:space="preserve"> automobilky po jej začlenení do koncernu Volkswagen, a to predovšetkým vďaka kombinácii kvality, praktickosti a osvedčených technológií koncernu Volkswagen. V súčasnosti schádza z výrobných liniek v Mladej </w:t>
      </w:r>
      <w:proofErr w:type="spellStart"/>
      <w:r w:rsidRPr="00302EF6">
        <w:rPr>
          <w:rFonts w:ascii="SKODA Next" w:eastAsia="SKODA Next" w:hAnsi="SKODA Next" w:cs="SKODA Next"/>
          <w:b/>
        </w:rPr>
        <w:t>Boleslavi</w:t>
      </w:r>
      <w:proofErr w:type="spellEnd"/>
      <w:r w:rsidRPr="00302EF6">
        <w:rPr>
          <w:rFonts w:ascii="SKODA Next" w:eastAsia="SKODA Next" w:hAnsi="SKODA Next" w:cs="SKODA Next"/>
          <w:b/>
        </w:rPr>
        <w:t xml:space="preserve">, </w:t>
      </w:r>
      <w:proofErr w:type="spellStart"/>
      <w:r w:rsidRPr="00302EF6">
        <w:rPr>
          <w:rFonts w:ascii="SKODA Next" w:eastAsia="SKODA Next" w:hAnsi="SKODA Next" w:cs="SKODA Next"/>
          <w:b/>
        </w:rPr>
        <w:t>Kvasinách</w:t>
      </w:r>
      <w:proofErr w:type="spellEnd"/>
      <w:r w:rsidRPr="00302EF6">
        <w:rPr>
          <w:rFonts w:ascii="SKODA Next" w:eastAsia="SKODA Next" w:hAnsi="SKODA Next" w:cs="SKODA Next"/>
          <w:b/>
        </w:rPr>
        <w:t xml:space="preserve"> a kazašskom </w:t>
      </w:r>
      <w:proofErr w:type="spellStart"/>
      <w:r w:rsidRPr="00302EF6">
        <w:rPr>
          <w:rFonts w:ascii="SKODA Next" w:eastAsia="SKODA Next" w:hAnsi="SKODA Next" w:cs="SKODA Next"/>
          <w:b/>
        </w:rPr>
        <w:t>Kostanaji</w:t>
      </w:r>
      <w:proofErr w:type="spellEnd"/>
      <w:r w:rsidRPr="00302EF6">
        <w:rPr>
          <w:rFonts w:ascii="SKODA Next" w:eastAsia="SKODA Next" w:hAnsi="SKODA Next" w:cs="SKODA Next"/>
          <w:b/>
        </w:rPr>
        <w:t xml:space="preserve"> štvrtá generácia tohto bestselleru, ktorého sa za uplynulé tri desaťročia vyrobilo takmer 7,9 milióna kusov.</w:t>
      </w:r>
    </w:p>
    <w:p w14:paraId="4194EC35" w14:textId="77777777" w:rsidR="00302EF6" w:rsidRPr="00302EF6" w:rsidRDefault="00302EF6" w:rsidP="00302EF6">
      <w:pPr>
        <w:spacing w:line="240" w:lineRule="auto"/>
        <w:ind w:left="708"/>
        <w:rPr>
          <w:rFonts w:ascii="SKODA Next" w:eastAsia="SKODA Next" w:hAnsi="SKODA Next" w:cs="SKODA Next"/>
          <w:b/>
        </w:rPr>
      </w:pPr>
    </w:p>
    <w:p w14:paraId="0E2E8C41" w14:textId="77777777" w:rsidR="00302EF6" w:rsidRPr="00302EF6" w:rsidRDefault="00302EF6" w:rsidP="00302EF6">
      <w:pPr>
        <w:spacing w:line="240" w:lineRule="auto"/>
        <w:ind w:left="708"/>
        <w:rPr>
          <w:rFonts w:ascii="SKODA Next" w:eastAsia="SKODA Next" w:hAnsi="SKODA Next" w:cs="SKODA Next"/>
          <w:bCs/>
          <w:i/>
          <w:iCs/>
        </w:rPr>
      </w:pPr>
      <w:r w:rsidRPr="00302EF6">
        <w:rPr>
          <w:rFonts w:ascii="SKODA Next" w:eastAsia="SKODA Next" w:hAnsi="SKODA Next" w:cs="SKODA Next"/>
          <w:b/>
        </w:rPr>
        <w:t xml:space="preserve">Klaus </w:t>
      </w:r>
      <w:proofErr w:type="spellStart"/>
      <w:r w:rsidRPr="00302EF6">
        <w:rPr>
          <w:rFonts w:ascii="SKODA Next" w:eastAsia="SKODA Next" w:hAnsi="SKODA Next" w:cs="SKODA Next"/>
          <w:b/>
        </w:rPr>
        <w:t>Zellmer</w:t>
      </w:r>
      <w:proofErr w:type="spellEnd"/>
      <w:r w:rsidRPr="00302EF6">
        <w:rPr>
          <w:rFonts w:ascii="SKODA Next" w:eastAsia="SKODA Next" w:hAnsi="SKODA Next" w:cs="SKODA Next"/>
          <w:b/>
        </w:rPr>
        <w:t>, predseda predstavenstva Škoda Auto</w:t>
      </w:r>
      <w:r w:rsidRPr="00302EF6">
        <w:rPr>
          <w:rFonts w:ascii="SKODA Next" w:eastAsia="SKODA Next" w:hAnsi="SKODA Next" w:cs="SKODA Next"/>
          <w:bCs/>
        </w:rPr>
        <w:t xml:space="preserve">, hovorí: </w:t>
      </w:r>
      <w:r w:rsidRPr="00302EF6">
        <w:rPr>
          <w:rFonts w:ascii="SKODA Next" w:eastAsia="SKODA Next" w:hAnsi="SKODA Next" w:cs="SKODA Next"/>
          <w:bCs/>
          <w:i/>
          <w:iCs/>
        </w:rPr>
        <w:t xml:space="preserve">„Octavia je ikonou značky Škoda už tri desaťročia. Či už ako kombi alebo </w:t>
      </w:r>
      <w:proofErr w:type="spellStart"/>
      <w:r w:rsidRPr="00302EF6">
        <w:rPr>
          <w:rFonts w:ascii="SKODA Next" w:eastAsia="SKODA Next" w:hAnsi="SKODA Next" w:cs="SKODA Next"/>
          <w:bCs/>
          <w:i/>
          <w:iCs/>
        </w:rPr>
        <w:t>liftback</w:t>
      </w:r>
      <w:proofErr w:type="spellEnd"/>
      <w:r w:rsidRPr="00302EF6">
        <w:rPr>
          <w:rFonts w:ascii="SKODA Next" w:eastAsia="SKODA Next" w:hAnsi="SKODA Next" w:cs="SKODA Next"/>
          <w:bCs/>
          <w:i/>
          <w:iCs/>
        </w:rPr>
        <w:t xml:space="preserve">, neustále prináša to, čo si zákazníci cenia najviac: mimoriadny priestor, praktickosť, bezpečnosť a výbavu s výnimočnou hodnotou. Octavia v mnohých ohľadoch definovala ambíciu značky Škoda ponúkať viac, než sa očakáva. Vďaka tomu sa Octavia stala hnacím motorom nášho medzinárodného rastu a získala si dôveru celých generácií zákazníkov. Zatiaľ čo sa Škoda naďalej vyvíja a expanduje do nových segmentov, Octavia zostáva silným symbolom inovácií zameraných na zákazníka a filozofie </w:t>
      </w:r>
      <w:proofErr w:type="spellStart"/>
      <w:r w:rsidRPr="00302EF6">
        <w:rPr>
          <w:rFonts w:ascii="SKODA Next" w:eastAsia="SKODA Next" w:hAnsi="SKODA Next" w:cs="SKODA Next"/>
          <w:bCs/>
          <w:i/>
          <w:iCs/>
        </w:rPr>
        <w:t>Simply</w:t>
      </w:r>
      <w:proofErr w:type="spellEnd"/>
      <w:r w:rsidRPr="00302EF6">
        <w:rPr>
          <w:rFonts w:ascii="SKODA Next" w:eastAsia="SKODA Next" w:hAnsi="SKODA Next" w:cs="SKODA Next"/>
          <w:bCs/>
          <w:i/>
          <w:iCs/>
        </w:rPr>
        <w:t xml:space="preserve"> </w:t>
      </w:r>
      <w:proofErr w:type="spellStart"/>
      <w:r w:rsidRPr="00302EF6">
        <w:rPr>
          <w:rFonts w:ascii="SKODA Next" w:eastAsia="SKODA Next" w:hAnsi="SKODA Next" w:cs="SKODA Next"/>
          <w:bCs/>
          <w:i/>
          <w:iCs/>
        </w:rPr>
        <w:t>Clever</w:t>
      </w:r>
      <w:proofErr w:type="spellEnd"/>
      <w:r w:rsidRPr="00302EF6">
        <w:rPr>
          <w:rFonts w:ascii="SKODA Next" w:eastAsia="SKODA Next" w:hAnsi="SKODA Next" w:cs="SKODA Next"/>
          <w:bCs/>
          <w:i/>
          <w:iCs/>
        </w:rPr>
        <w:t>.“</w:t>
      </w:r>
    </w:p>
    <w:p w14:paraId="0AD2A1F0" w14:textId="77777777" w:rsidR="00302EF6" w:rsidRPr="00302EF6" w:rsidRDefault="00302EF6" w:rsidP="00302EF6">
      <w:pPr>
        <w:spacing w:line="240" w:lineRule="auto"/>
        <w:ind w:left="708"/>
        <w:rPr>
          <w:rFonts w:ascii="SKODA Next" w:eastAsia="SKODA Next" w:hAnsi="SKODA Next" w:cs="SKODA Next"/>
          <w:b/>
        </w:rPr>
      </w:pPr>
    </w:p>
    <w:p w14:paraId="2AC759FA" w14:textId="77777777" w:rsidR="00302EF6" w:rsidRPr="00302EF6" w:rsidRDefault="00302EF6" w:rsidP="00302EF6">
      <w:pPr>
        <w:spacing w:line="240" w:lineRule="auto"/>
        <w:ind w:left="708"/>
        <w:rPr>
          <w:rFonts w:ascii="SKODA Next" w:eastAsia="SKODA Next" w:hAnsi="SKODA Next" w:cs="SKODA Next"/>
          <w:b/>
        </w:rPr>
      </w:pPr>
      <w:r w:rsidRPr="00302EF6">
        <w:rPr>
          <w:rFonts w:ascii="SKODA Next" w:eastAsia="SKODA Next" w:hAnsi="SKODA Next" w:cs="SKODA Next"/>
          <w:b/>
        </w:rPr>
        <w:t>Úspešný reštart historického mena</w:t>
      </w:r>
    </w:p>
    <w:p w14:paraId="3CD3A6C9" w14:textId="77777777" w:rsidR="00302EF6" w:rsidRPr="00302EF6" w:rsidRDefault="00302EF6" w:rsidP="00302EF6">
      <w:pPr>
        <w:spacing w:line="240" w:lineRule="auto"/>
        <w:ind w:left="708"/>
        <w:rPr>
          <w:rFonts w:ascii="SKODA Next" w:eastAsia="SKODA Next" w:hAnsi="SKODA Next" w:cs="SKODA Next"/>
          <w:bCs/>
        </w:rPr>
      </w:pPr>
      <w:r w:rsidRPr="00302EF6">
        <w:rPr>
          <w:rFonts w:ascii="SKODA Next" w:eastAsia="SKODA Next" w:hAnsi="SKODA Next" w:cs="SKODA Next"/>
          <w:bCs/>
        </w:rPr>
        <w:t xml:space="preserve">O oživení historického mena Octavia, pričom pôvodné vozidlo sa vyrábalo v rokoch 1959 až 1971, bolo rozhodnuté už počas vývoja nového modelu, ktorý sa začal v roku 1992, teda rok po začlenení automobilky Škoda Auto do koncernu Volkswagen. Vďaka možnosti využívať koncernovú techniku vznikol praktický automobil, pod ktorého nadčasový dizajn sa podpísal </w:t>
      </w:r>
      <w:proofErr w:type="spellStart"/>
      <w:r w:rsidRPr="00302EF6">
        <w:rPr>
          <w:rFonts w:ascii="SKODA Next" w:eastAsia="SKODA Next" w:hAnsi="SKODA Next" w:cs="SKODA Next"/>
          <w:bCs/>
        </w:rPr>
        <w:t>šéfdizajnér</w:t>
      </w:r>
      <w:proofErr w:type="spellEnd"/>
      <w:r w:rsidRPr="00302EF6">
        <w:rPr>
          <w:rFonts w:ascii="SKODA Next" w:eastAsia="SKODA Next" w:hAnsi="SKODA Next" w:cs="SKODA Next"/>
          <w:bCs/>
        </w:rPr>
        <w:t xml:space="preserve"> </w:t>
      </w:r>
      <w:proofErr w:type="spellStart"/>
      <w:r w:rsidRPr="00302EF6">
        <w:rPr>
          <w:rFonts w:ascii="SKODA Next" w:eastAsia="SKODA Next" w:hAnsi="SKODA Next" w:cs="SKODA Next"/>
          <w:bCs/>
        </w:rPr>
        <w:t>Dirk</w:t>
      </w:r>
      <w:proofErr w:type="spellEnd"/>
      <w:r w:rsidRPr="00302EF6">
        <w:rPr>
          <w:rFonts w:ascii="SKODA Next" w:eastAsia="SKODA Next" w:hAnsi="SKODA Next" w:cs="SKODA Next"/>
          <w:bCs/>
        </w:rPr>
        <w:t xml:space="preserve"> van </w:t>
      </w:r>
      <w:proofErr w:type="spellStart"/>
      <w:r w:rsidRPr="00302EF6">
        <w:rPr>
          <w:rFonts w:ascii="SKODA Next" w:eastAsia="SKODA Next" w:hAnsi="SKODA Next" w:cs="SKODA Next"/>
          <w:bCs/>
        </w:rPr>
        <w:t>Braeckel</w:t>
      </w:r>
      <w:proofErr w:type="spellEnd"/>
      <w:r w:rsidRPr="00302EF6">
        <w:rPr>
          <w:rFonts w:ascii="SKODA Next" w:eastAsia="SKODA Next" w:hAnsi="SKODA Next" w:cs="SKODA Next"/>
          <w:bCs/>
        </w:rPr>
        <w:t xml:space="preserve">. Súčasne sa v Mladej </w:t>
      </w:r>
      <w:proofErr w:type="spellStart"/>
      <w:r w:rsidRPr="00302EF6">
        <w:rPr>
          <w:rFonts w:ascii="SKODA Next" w:eastAsia="SKODA Next" w:hAnsi="SKODA Next" w:cs="SKODA Next"/>
          <w:bCs/>
        </w:rPr>
        <w:t>Boleslavi</w:t>
      </w:r>
      <w:proofErr w:type="spellEnd"/>
      <w:r w:rsidRPr="00302EF6">
        <w:rPr>
          <w:rFonts w:ascii="SKODA Next" w:eastAsia="SKODA Next" w:hAnsi="SKODA Next" w:cs="SKODA Next"/>
          <w:bCs/>
        </w:rPr>
        <w:t xml:space="preserve"> realizovala výstavba nového výrobného areálu, vďaka ktorému sa výrobná kapacita zvýšila z pôvodných 90-tisíc vozidiel ročne na 350-tisíc vozidiel za rok.</w:t>
      </w:r>
    </w:p>
    <w:p w14:paraId="1EB23421" w14:textId="77777777" w:rsidR="00302EF6" w:rsidRDefault="00302EF6" w:rsidP="00302EF6">
      <w:pPr>
        <w:spacing w:line="240" w:lineRule="auto"/>
        <w:ind w:left="708"/>
        <w:rPr>
          <w:rFonts w:ascii="SKODA Next" w:eastAsia="SKODA Next" w:hAnsi="SKODA Next" w:cs="SKODA Next"/>
          <w:bCs/>
        </w:rPr>
      </w:pPr>
      <w:r w:rsidRPr="00302EF6">
        <w:rPr>
          <w:rFonts w:ascii="SKODA Next" w:eastAsia="SKODA Next" w:hAnsi="SKODA Next" w:cs="SKODA Next"/>
          <w:bCs/>
        </w:rPr>
        <w:t xml:space="preserve">Škoda Octavia prvej generácie s karosériou </w:t>
      </w:r>
      <w:proofErr w:type="spellStart"/>
      <w:r w:rsidRPr="00302EF6">
        <w:rPr>
          <w:rFonts w:ascii="SKODA Next" w:eastAsia="SKODA Next" w:hAnsi="SKODA Next" w:cs="SKODA Next"/>
          <w:bCs/>
        </w:rPr>
        <w:t>liftback</w:t>
      </w:r>
      <w:proofErr w:type="spellEnd"/>
      <w:r w:rsidRPr="00302EF6">
        <w:rPr>
          <w:rFonts w:ascii="SKODA Next" w:eastAsia="SKODA Next" w:hAnsi="SKODA Next" w:cs="SKODA Next"/>
          <w:bCs/>
        </w:rPr>
        <w:t xml:space="preserve">, ktorá ukrývala batožinový priestor s objemom 528 litrov, bola predstavená 4. apríla 1996 a sériová výroba sa začala 3. septembra toho istého roku. V marci 1998 nasledovala Octavia </w:t>
      </w:r>
      <w:proofErr w:type="spellStart"/>
      <w:r w:rsidRPr="00302EF6">
        <w:rPr>
          <w:rFonts w:ascii="SKODA Next" w:eastAsia="SKODA Next" w:hAnsi="SKODA Next" w:cs="SKODA Next"/>
          <w:bCs/>
        </w:rPr>
        <w:t>Combi</w:t>
      </w:r>
      <w:proofErr w:type="spellEnd"/>
      <w:r w:rsidRPr="00302EF6">
        <w:rPr>
          <w:rFonts w:ascii="SKODA Next" w:eastAsia="SKODA Next" w:hAnsi="SKODA Next" w:cs="SKODA Next"/>
          <w:bCs/>
        </w:rPr>
        <w:t xml:space="preserve"> a v roku 1999 aj verzia s pohonom všetkých kolies 4×4, čo ďalej rozšírilo všestrannosť tohto modelu. Rok 2000 potom priniesol úplne prvú Octaviu RS. Ukázalo sa to ako skutočný úspech: celkovo bolo vyrobených 1,44 milióna vozidiel a niektoré varianty sa vyrábali až do roku 2010, hoci druhá novodobá generácia modelu Octavia bola predstavená už v roku 2004.</w:t>
      </w:r>
    </w:p>
    <w:p w14:paraId="56A63B66" w14:textId="77777777" w:rsidR="00302EF6" w:rsidRPr="00302EF6" w:rsidRDefault="00302EF6" w:rsidP="00302EF6">
      <w:pPr>
        <w:spacing w:line="240" w:lineRule="auto"/>
        <w:ind w:left="708"/>
        <w:rPr>
          <w:rFonts w:ascii="SKODA Next" w:eastAsia="SKODA Next" w:hAnsi="SKODA Next" w:cs="SKODA Next"/>
          <w:bCs/>
        </w:rPr>
      </w:pPr>
    </w:p>
    <w:p w14:paraId="358697ED" w14:textId="77777777" w:rsidR="00302EF6" w:rsidRPr="00302EF6" w:rsidRDefault="00302EF6" w:rsidP="00302EF6">
      <w:pPr>
        <w:spacing w:line="240" w:lineRule="auto"/>
        <w:ind w:left="708"/>
        <w:rPr>
          <w:rFonts w:ascii="SKODA Next" w:eastAsia="SKODA Next" w:hAnsi="SKODA Next" w:cs="SKODA Next"/>
          <w:b/>
        </w:rPr>
      </w:pPr>
      <w:r w:rsidRPr="00302EF6">
        <w:rPr>
          <w:rFonts w:ascii="SKODA Next" w:eastAsia="SKODA Next" w:hAnsi="SKODA Next" w:cs="SKODA Next"/>
          <w:b/>
        </w:rPr>
        <w:t>Ďalšie generácie naplno rozvinuli potenciál</w:t>
      </w:r>
    </w:p>
    <w:p w14:paraId="077F32F2" w14:textId="77777777" w:rsidR="00302EF6" w:rsidRPr="00302EF6" w:rsidRDefault="00302EF6" w:rsidP="00302EF6">
      <w:pPr>
        <w:spacing w:line="240" w:lineRule="auto"/>
        <w:ind w:left="708"/>
        <w:rPr>
          <w:rFonts w:ascii="SKODA Next" w:eastAsia="SKODA Next" w:hAnsi="SKODA Next" w:cs="SKODA Next"/>
          <w:bCs/>
        </w:rPr>
      </w:pPr>
      <w:r w:rsidRPr="00302EF6">
        <w:rPr>
          <w:rFonts w:ascii="SKODA Next" w:eastAsia="SKODA Next" w:hAnsi="SKODA Next" w:cs="SKODA Next"/>
          <w:bCs/>
        </w:rPr>
        <w:t xml:space="preserve">Druhá generácia stavala na osvedčených prednostiach modelu Octavia a ponúkla ešte viac vnútorného priestoru, batožinový priestor väčší o 32 litrov, vyššiu praktickosť a nové technológie, </w:t>
      </w:r>
      <w:r w:rsidRPr="00302EF6">
        <w:rPr>
          <w:rFonts w:ascii="SKODA Next" w:eastAsia="SKODA Next" w:hAnsi="SKODA Next" w:cs="SKODA Next"/>
          <w:bCs/>
        </w:rPr>
        <w:lastRenderedPageBreak/>
        <w:t xml:space="preserve">akou bola napríklad </w:t>
      </w:r>
      <w:proofErr w:type="spellStart"/>
      <w:r w:rsidRPr="00302EF6">
        <w:rPr>
          <w:rFonts w:ascii="SKODA Next" w:eastAsia="SKODA Next" w:hAnsi="SKODA Next" w:cs="SKODA Next"/>
          <w:bCs/>
        </w:rPr>
        <w:t>dvojspojková</w:t>
      </w:r>
      <w:proofErr w:type="spellEnd"/>
      <w:r w:rsidRPr="00302EF6">
        <w:rPr>
          <w:rFonts w:ascii="SKODA Next" w:eastAsia="SKODA Next" w:hAnsi="SKODA Next" w:cs="SKODA Next"/>
          <w:bCs/>
        </w:rPr>
        <w:t xml:space="preserve"> prevodovka DSG. Z hľadiska predaja bola táto generácia mimoriadne úspešná, pričom počítadlo výroby sa v roku 2013 zastavilo na počte 2,6 milióna kusov.</w:t>
      </w:r>
    </w:p>
    <w:p w14:paraId="35D22B35" w14:textId="77777777" w:rsidR="00302EF6" w:rsidRDefault="00302EF6" w:rsidP="00302EF6">
      <w:pPr>
        <w:spacing w:line="240" w:lineRule="auto"/>
        <w:ind w:left="708"/>
        <w:rPr>
          <w:rFonts w:ascii="SKODA Next" w:eastAsia="SKODA Next" w:hAnsi="SKODA Next" w:cs="SKODA Next"/>
          <w:bCs/>
        </w:rPr>
      </w:pPr>
      <w:r w:rsidRPr="00302EF6">
        <w:rPr>
          <w:rFonts w:ascii="SKODA Next" w:eastAsia="SKODA Next" w:hAnsi="SKODA Next" w:cs="SKODA Next"/>
          <w:bCs/>
        </w:rPr>
        <w:t xml:space="preserve">Tretia generácia vozidla Škoda Octavia, ktorá sa vyrábala v rokoch 2012 až 2020, dosiahla podobný objem výroby a ponúkla pokročilé asistenčné systémy a technológie, ktoré boli dovtedy vyhradené pre drahšie vozidlá. Zároveň priniesla ľahšiu karosériu, úsporné motory TSI a TDI a rovnako tak verziu </w:t>
      </w:r>
      <w:proofErr w:type="spellStart"/>
      <w:r w:rsidRPr="00302EF6">
        <w:rPr>
          <w:rFonts w:ascii="SKODA Next" w:eastAsia="SKODA Next" w:hAnsi="SKODA Next" w:cs="SKODA Next"/>
          <w:bCs/>
        </w:rPr>
        <w:t>GreenLine</w:t>
      </w:r>
      <w:proofErr w:type="spellEnd"/>
      <w:r w:rsidRPr="00302EF6">
        <w:rPr>
          <w:rFonts w:ascii="SKODA Next" w:eastAsia="SKODA Next" w:hAnsi="SKODA Next" w:cs="SKODA Next"/>
          <w:bCs/>
        </w:rPr>
        <w:t xml:space="preserve">. Tá zahŕňala technológie navrhnuté na zníženie spotreby paliva a emisií vrátane špeciálneho </w:t>
      </w:r>
      <w:proofErr w:type="spellStart"/>
      <w:r w:rsidRPr="00302EF6">
        <w:rPr>
          <w:rFonts w:ascii="SKODA Next" w:eastAsia="SKODA Next" w:hAnsi="SKODA Next" w:cs="SKODA Next"/>
          <w:bCs/>
        </w:rPr>
        <w:t>zakrytovania</w:t>
      </w:r>
      <w:proofErr w:type="spellEnd"/>
      <w:r w:rsidRPr="00302EF6">
        <w:rPr>
          <w:rFonts w:ascii="SKODA Next" w:eastAsia="SKODA Next" w:hAnsi="SKODA Next" w:cs="SKODA Next"/>
          <w:bCs/>
        </w:rPr>
        <w:t xml:space="preserve"> podvozka, rekuperácie brzdnej energie a pneumatík s nízkym valivým odporom. Tretia generácia prešla v roku 2017 výraznou modernizáciou, ktorá priniesla nový dizajn prednej časti s nadväzujúcimi svetlometmi, vylepšený interiér s novými obrazovkami </w:t>
      </w:r>
      <w:proofErr w:type="spellStart"/>
      <w:r w:rsidRPr="00302EF6">
        <w:rPr>
          <w:rFonts w:ascii="SKODA Next" w:eastAsia="SKODA Next" w:hAnsi="SKODA Next" w:cs="SKODA Next"/>
          <w:bCs/>
        </w:rPr>
        <w:t>infotainmentu</w:t>
      </w:r>
      <w:proofErr w:type="spellEnd"/>
      <w:r w:rsidRPr="00302EF6">
        <w:rPr>
          <w:rFonts w:ascii="SKODA Next" w:eastAsia="SKODA Next" w:hAnsi="SKODA Next" w:cs="SKODA Next"/>
          <w:bCs/>
        </w:rPr>
        <w:t xml:space="preserve"> v sklenenom dizajne a moderné asistenčné systémy.</w:t>
      </w:r>
    </w:p>
    <w:p w14:paraId="6B9D4C4C" w14:textId="77777777" w:rsidR="00302EF6" w:rsidRPr="00302EF6" w:rsidRDefault="00302EF6" w:rsidP="00302EF6">
      <w:pPr>
        <w:spacing w:line="240" w:lineRule="auto"/>
        <w:ind w:left="708"/>
        <w:rPr>
          <w:rFonts w:ascii="SKODA Next" w:eastAsia="SKODA Next" w:hAnsi="SKODA Next" w:cs="SKODA Next"/>
          <w:bCs/>
        </w:rPr>
      </w:pPr>
    </w:p>
    <w:p w14:paraId="5AD05A0F" w14:textId="77777777" w:rsidR="00302EF6" w:rsidRPr="00302EF6" w:rsidRDefault="00302EF6" w:rsidP="00302EF6">
      <w:pPr>
        <w:spacing w:line="240" w:lineRule="auto"/>
        <w:ind w:left="708"/>
        <w:rPr>
          <w:rFonts w:ascii="SKODA Next" w:eastAsia="SKODA Next" w:hAnsi="SKODA Next" w:cs="SKODA Next"/>
          <w:b/>
        </w:rPr>
      </w:pPr>
      <w:r w:rsidRPr="00302EF6">
        <w:rPr>
          <w:rFonts w:ascii="SKODA Next" w:eastAsia="SKODA Next" w:hAnsi="SKODA Next" w:cs="SKODA Next"/>
          <w:b/>
        </w:rPr>
        <w:t>Štvrtá generácia: pokračovanie úspešného odkazu</w:t>
      </w:r>
    </w:p>
    <w:p w14:paraId="061BC812" w14:textId="77777777" w:rsidR="00302EF6" w:rsidRPr="00302EF6" w:rsidRDefault="00302EF6" w:rsidP="00302EF6">
      <w:pPr>
        <w:spacing w:line="240" w:lineRule="auto"/>
        <w:ind w:left="708"/>
        <w:rPr>
          <w:rFonts w:ascii="SKODA Next" w:eastAsia="SKODA Next" w:hAnsi="SKODA Next" w:cs="SKODA Next"/>
          <w:bCs/>
        </w:rPr>
      </w:pPr>
      <w:r w:rsidRPr="00302EF6">
        <w:rPr>
          <w:rFonts w:ascii="SKODA Next" w:eastAsia="SKODA Next" w:hAnsi="SKODA Next" w:cs="SKODA Next"/>
          <w:bCs/>
        </w:rPr>
        <w:t xml:space="preserve">Aktuálna štvrtá generácia modelu Octavia sa predstavila v novembri 2019 s karosériami </w:t>
      </w:r>
      <w:proofErr w:type="spellStart"/>
      <w:r w:rsidRPr="00302EF6">
        <w:rPr>
          <w:rFonts w:ascii="SKODA Next" w:eastAsia="SKODA Next" w:hAnsi="SKODA Next" w:cs="SKODA Next"/>
          <w:bCs/>
        </w:rPr>
        <w:t>liftback</w:t>
      </w:r>
      <w:proofErr w:type="spellEnd"/>
      <w:r w:rsidRPr="00302EF6">
        <w:rPr>
          <w:rFonts w:ascii="SKODA Next" w:eastAsia="SKODA Next" w:hAnsi="SKODA Next" w:cs="SKODA Next"/>
          <w:bCs/>
        </w:rPr>
        <w:t xml:space="preserve"> a kombi. Po modernizácii zo začiatku roka 2024 teraz ponúka ešte lepšiu konektivitu a bezpečnosť, a to s až desiatimi airbagmi a asistenčnými systémami vodiča vrátane asistenta sledovania pozornosti a únavy, pri ktorom nový algoritmus pomáha presnejšie vyhodnocovať úroveň únavy vodiča.</w:t>
      </w:r>
    </w:p>
    <w:p w14:paraId="72D70D1D" w14:textId="77777777" w:rsidR="00302EF6" w:rsidRDefault="00302EF6" w:rsidP="00302EF6">
      <w:pPr>
        <w:spacing w:line="240" w:lineRule="auto"/>
        <w:ind w:left="708"/>
        <w:rPr>
          <w:rFonts w:ascii="SKODA Next" w:eastAsia="SKODA Next" w:hAnsi="SKODA Next" w:cs="SKODA Next"/>
          <w:bCs/>
        </w:rPr>
      </w:pPr>
      <w:r w:rsidRPr="00302EF6">
        <w:rPr>
          <w:rFonts w:ascii="SKODA Next" w:eastAsia="SKODA Next" w:hAnsi="SKODA Next" w:cs="SKODA Next"/>
          <w:bCs/>
        </w:rPr>
        <w:t xml:space="preserve">Vďaka týmto vlastnostiam zostáva Octavia obľúbenou voľbou medzi súkromnými aj firemnými zákazníkmi na množstve trhov. Získala veľa prestížnych medzinárodných ocenení, napríklad niekoľko cien Best </w:t>
      </w:r>
      <w:proofErr w:type="spellStart"/>
      <w:r w:rsidRPr="00302EF6">
        <w:rPr>
          <w:rFonts w:ascii="SKODA Next" w:eastAsia="SKODA Next" w:hAnsi="SKODA Next" w:cs="SKODA Next"/>
          <w:bCs/>
        </w:rPr>
        <w:t>Cars</w:t>
      </w:r>
      <w:proofErr w:type="spellEnd"/>
      <w:r w:rsidRPr="00302EF6">
        <w:rPr>
          <w:rFonts w:ascii="SKODA Next" w:eastAsia="SKODA Next" w:hAnsi="SKODA Next" w:cs="SKODA Next"/>
          <w:bCs/>
        </w:rPr>
        <w:t xml:space="preserve"> alebo </w:t>
      </w:r>
      <w:proofErr w:type="spellStart"/>
      <w:r w:rsidRPr="00302EF6">
        <w:rPr>
          <w:rFonts w:ascii="SKODA Next" w:eastAsia="SKODA Next" w:hAnsi="SKODA Next" w:cs="SKODA Next"/>
          <w:bCs/>
        </w:rPr>
        <w:t>Golden</w:t>
      </w:r>
      <w:proofErr w:type="spellEnd"/>
      <w:r w:rsidRPr="00302EF6">
        <w:rPr>
          <w:rFonts w:ascii="SKODA Next" w:eastAsia="SKODA Next" w:hAnsi="SKODA Next" w:cs="SKODA Next"/>
          <w:bCs/>
        </w:rPr>
        <w:t xml:space="preserve"> </w:t>
      </w:r>
      <w:proofErr w:type="spellStart"/>
      <w:r w:rsidRPr="00302EF6">
        <w:rPr>
          <w:rFonts w:ascii="SKODA Next" w:eastAsia="SKODA Next" w:hAnsi="SKODA Next" w:cs="SKODA Next"/>
          <w:bCs/>
        </w:rPr>
        <w:t>Steering</w:t>
      </w:r>
      <w:proofErr w:type="spellEnd"/>
      <w:r w:rsidRPr="00302EF6">
        <w:rPr>
          <w:rFonts w:ascii="SKODA Next" w:eastAsia="SKODA Next" w:hAnsi="SKODA Next" w:cs="SKODA Next"/>
          <w:bCs/>
        </w:rPr>
        <w:t xml:space="preserve"> Wheel, vrátane opakovaných ocenení v po sebe nasledujúcich rokoch vo viacerých kategóriách.</w:t>
      </w:r>
    </w:p>
    <w:p w14:paraId="622924D5" w14:textId="77777777" w:rsidR="00302EF6" w:rsidRPr="00302EF6" w:rsidRDefault="00302EF6" w:rsidP="00302EF6">
      <w:pPr>
        <w:spacing w:line="240" w:lineRule="auto"/>
        <w:ind w:left="708"/>
        <w:rPr>
          <w:rFonts w:ascii="SKODA Next" w:eastAsia="SKODA Next" w:hAnsi="SKODA Next" w:cs="SKODA Next"/>
          <w:bCs/>
        </w:rPr>
      </w:pPr>
    </w:p>
    <w:p w14:paraId="27D64064" w14:textId="77777777" w:rsidR="00CF7DEA" w:rsidRDefault="00CF7DEA" w:rsidP="00CF7DEA">
      <w:pPr>
        <w:spacing w:line="240" w:lineRule="auto"/>
        <w:ind w:left="708"/>
        <w:rPr>
          <w:rFonts w:ascii="SKODA Next" w:eastAsia="SKODA Next" w:hAnsi="SKODA Next" w:cs="SKODA Next"/>
          <w:b/>
        </w:rPr>
      </w:pPr>
    </w:p>
    <w:p w14:paraId="620CF7F5" w14:textId="77777777" w:rsidR="00302EF6" w:rsidRDefault="00302EF6" w:rsidP="00CF7DEA">
      <w:pPr>
        <w:spacing w:line="240" w:lineRule="auto"/>
        <w:ind w:left="708"/>
        <w:rPr>
          <w:rFonts w:ascii="SKODA Next" w:eastAsia="SKODA Next" w:hAnsi="SKODA Next" w:cs="SKODA Next"/>
          <w:b/>
        </w:rPr>
      </w:pPr>
    </w:p>
    <w:p w14:paraId="1FA76FED" w14:textId="4BCBC834" w:rsidR="002C3795" w:rsidRPr="00E1771B" w:rsidRDefault="00476D85">
      <w:pPr>
        <w:ind w:left="708"/>
        <w:rPr>
          <w:rFonts w:ascii="Arial" w:eastAsia="Arial" w:hAnsi="Arial" w:cs="Arial"/>
          <w:sz w:val="18"/>
          <w:szCs w:val="18"/>
        </w:rPr>
      </w:pPr>
      <w:r w:rsidRPr="00E1771B">
        <w:rPr>
          <w:rFonts w:ascii="Arial" w:hAnsi="Arial"/>
          <w:b/>
          <w:bCs/>
          <w:sz w:val="18"/>
          <w:szCs w:val="18"/>
        </w:rPr>
        <w:t>Pre ďalšie informácie, prosím, kontaktujte:</w:t>
      </w:r>
    </w:p>
    <w:p w14:paraId="757DA219" w14:textId="77777777" w:rsidR="002C3795" w:rsidRPr="00E1771B" w:rsidRDefault="00476D85">
      <w:pPr>
        <w:spacing w:after="0" w:line="240" w:lineRule="auto"/>
        <w:ind w:left="708"/>
        <w:rPr>
          <w:rFonts w:ascii="Arial" w:eastAsia="Arial" w:hAnsi="Arial" w:cs="Arial"/>
          <w:sz w:val="18"/>
          <w:szCs w:val="18"/>
        </w:rPr>
      </w:pPr>
      <w:r w:rsidRPr="00E1771B">
        <w:rPr>
          <w:rFonts w:ascii="Arial" w:hAnsi="Arial"/>
          <w:b/>
          <w:bCs/>
          <w:sz w:val="18"/>
          <w:szCs w:val="18"/>
        </w:rPr>
        <w:t>Zuzana Kubíková</w:t>
      </w:r>
      <w:r w:rsidRPr="00E1771B">
        <w:rPr>
          <w:rFonts w:ascii="Arial" w:hAnsi="Arial"/>
          <w:sz w:val="18"/>
          <w:szCs w:val="18"/>
        </w:rPr>
        <w:t>, PR manager Škoda Auto Slovensko s.r.o.</w:t>
      </w:r>
    </w:p>
    <w:p w14:paraId="6FC09277" w14:textId="77777777" w:rsidR="002C3795" w:rsidRPr="00E1771B" w:rsidRDefault="00476D85">
      <w:pPr>
        <w:spacing w:after="0" w:line="240" w:lineRule="auto"/>
        <w:ind w:left="708"/>
        <w:jc w:val="both"/>
        <w:rPr>
          <w:rFonts w:ascii="Arial" w:eastAsia="Arial" w:hAnsi="Arial" w:cs="Arial"/>
          <w:sz w:val="18"/>
          <w:szCs w:val="18"/>
        </w:rPr>
      </w:pPr>
      <w:r w:rsidRPr="00E1771B">
        <w:rPr>
          <w:rFonts w:ascii="Arial" w:hAnsi="Arial"/>
          <w:sz w:val="18"/>
          <w:szCs w:val="18"/>
        </w:rPr>
        <w:t>M: +421 904 701 339</w:t>
      </w:r>
    </w:p>
    <w:p w14:paraId="68C136F6" w14:textId="2B6E9F6E" w:rsidR="008F1DA0" w:rsidRPr="00E1771B" w:rsidRDefault="00476D85" w:rsidP="008F1DA0">
      <w:pPr>
        <w:spacing w:after="0" w:line="240" w:lineRule="auto"/>
        <w:ind w:left="0" w:firstLine="708"/>
        <w:jc w:val="both"/>
        <w:rPr>
          <w:rStyle w:val="iadne"/>
          <w:rFonts w:ascii="Arial" w:eastAsia="Arial" w:hAnsi="Arial" w:cs="Arial"/>
          <w:color w:val="4BA82E"/>
          <w:sz w:val="18"/>
          <w:szCs w:val="18"/>
          <w:u w:color="4BA82E"/>
        </w:rPr>
      </w:pPr>
      <w:hyperlink r:id="rId8" w:history="1">
        <w:r w:rsidRPr="00E1771B">
          <w:rPr>
            <w:rStyle w:val="Hyperlink1"/>
            <w:sz w:val="18"/>
            <w:szCs w:val="18"/>
          </w:rPr>
          <w:t>zuzana.kubikova2@skoda-auto.sk</w:t>
        </w:r>
      </w:hyperlink>
      <w:r w:rsidRPr="00E1771B">
        <w:rPr>
          <w:rStyle w:val="iadne"/>
          <w:rFonts w:ascii="Arial" w:hAnsi="Arial"/>
          <w:color w:val="4BA82E"/>
          <w:sz w:val="18"/>
          <w:szCs w:val="18"/>
          <w:u w:color="4BA82E"/>
        </w:rPr>
        <w:t xml:space="preserve"> </w:t>
      </w:r>
    </w:p>
    <w:p w14:paraId="0F355D85" w14:textId="0B7EACB7" w:rsidR="008F1DA0" w:rsidRPr="00E1771B" w:rsidRDefault="008F1DA0">
      <w:pPr>
        <w:spacing w:after="0" w:line="240" w:lineRule="auto"/>
        <w:ind w:left="0" w:firstLine="708"/>
        <w:jc w:val="both"/>
        <w:rPr>
          <w:rStyle w:val="iadne"/>
          <w:rFonts w:ascii="Arial" w:eastAsia="Arial" w:hAnsi="Arial" w:cs="Arial"/>
          <w:color w:val="4BA82E"/>
          <w:sz w:val="18"/>
          <w:szCs w:val="18"/>
          <w:u w:val="single" w:color="4BA82E"/>
        </w:rPr>
      </w:pPr>
      <w:r w:rsidRPr="00E1771B">
        <w:rPr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15B4A0C1" wp14:editId="36682E3E">
            <wp:extent cx="2667000" cy="669587"/>
            <wp:effectExtent l="0" t="0" r="0" b="0"/>
            <wp:docPr id="787147041" name="Obrázok 1200128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147041" name="Obrázok 1200128900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832" cy="67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4320" w:type="dxa"/>
        <w:tblInd w:w="4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F1F1F1"/>
        <w:tblLayout w:type="fixed"/>
        <w:tblLook w:val="04A0" w:firstRow="1" w:lastRow="0" w:firstColumn="1" w:lastColumn="0" w:noHBand="0" w:noVBand="1"/>
      </w:tblPr>
      <w:tblGrid>
        <w:gridCol w:w="635"/>
        <w:gridCol w:w="1525"/>
        <w:gridCol w:w="675"/>
        <w:gridCol w:w="1485"/>
      </w:tblGrid>
      <w:tr w:rsidR="002C3795" w:rsidRPr="00E1771B" w14:paraId="2AF0D3E3" w14:textId="77777777">
        <w:trPr>
          <w:trHeight w:val="536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7AD9C" w14:textId="77777777" w:rsidR="002C3795" w:rsidRPr="00E1771B" w:rsidRDefault="00476D85">
            <w:pPr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r w:rsidRPr="00E1771B">
              <w:rPr>
                <w:rStyle w:val="iadne"/>
                <w:rFonts w:ascii="Arial" w:eastAsia="Arial" w:hAnsi="Arial" w:cs="Arial"/>
                <w:noProof/>
                <w:sz w:val="18"/>
                <w:szCs w:val="18"/>
              </w:rPr>
              <w:drawing>
                <wp:inline distT="0" distB="0" distL="0" distR="0" wp14:anchorId="0F09FD46" wp14:editId="0D463063">
                  <wp:extent cx="190500" cy="190500"/>
                  <wp:effectExtent l="0" t="0" r="0" b="0"/>
                  <wp:docPr id="1073741831" name="officeArt object" descr="Výsledek obrázku pro twitter facebook instagram 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Výsledek obrázku pro twitter facebook instagram logo" descr="Výsledek obrázku pro twitter facebook instagram logo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CC014E" w14:textId="77777777" w:rsidR="002C3795" w:rsidRPr="00E1771B" w:rsidRDefault="00476D85">
            <w:pPr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hyperlink r:id="rId11" w:history="1">
              <w:r w:rsidRPr="00E1771B">
                <w:rPr>
                  <w:rStyle w:val="Hyperlink2"/>
                  <w:sz w:val="18"/>
                  <w:szCs w:val="18"/>
                </w:rPr>
                <w:t>/</w:t>
              </w:r>
              <w:proofErr w:type="spellStart"/>
              <w:r w:rsidRPr="00E1771B">
                <w:rPr>
                  <w:rStyle w:val="Hyperlink2"/>
                  <w:sz w:val="18"/>
                  <w:szCs w:val="18"/>
                </w:rPr>
                <w:t>SkodaAutoSK</w:t>
              </w:r>
              <w:proofErr w:type="spellEnd"/>
            </w:hyperlink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AD9B1" w14:textId="77777777" w:rsidR="002C3795" w:rsidRPr="00E1771B" w:rsidRDefault="00476D85">
            <w:pPr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r w:rsidRPr="00E1771B">
              <w:rPr>
                <w:rStyle w:val="iadne"/>
                <w:rFonts w:ascii="Arial" w:eastAsia="Arial" w:hAnsi="Arial" w:cs="Arial"/>
                <w:noProof/>
                <w:sz w:val="18"/>
                <w:szCs w:val="18"/>
              </w:rPr>
              <w:drawing>
                <wp:inline distT="0" distB="0" distL="0" distR="0" wp14:anchorId="58BB0427" wp14:editId="199B433B">
                  <wp:extent cx="190500" cy="190500"/>
                  <wp:effectExtent l="0" t="0" r="0" b="0"/>
                  <wp:docPr id="1073741832" name="officeArt object" descr="Výsledek obrázku pro twitter facebook instagram 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Výsledek obrázku pro twitter facebook instagram logo" descr="Výsledek obrázku pro twitter facebook instagram logo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5E124C" w14:textId="77777777" w:rsidR="002C3795" w:rsidRPr="00E1771B" w:rsidRDefault="00476D85">
            <w:pPr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r w:rsidRPr="00E1771B">
              <w:rPr>
                <w:rStyle w:val="iadne"/>
                <w:rFonts w:ascii="Arial" w:hAnsi="Arial"/>
                <w:sz w:val="18"/>
                <w:szCs w:val="18"/>
              </w:rPr>
              <w:t>/</w:t>
            </w:r>
            <w:proofErr w:type="spellStart"/>
            <w:r>
              <w:fldChar w:fldCharType="begin"/>
            </w:r>
            <w:r>
              <w:instrText>HYPERLINK "http://www.instagram.com/SkodaAutoSK"</w:instrText>
            </w:r>
            <w:r>
              <w:fldChar w:fldCharType="separate"/>
            </w:r>
            <w:r w:rsidRPr="00E1771B">
              <w:rPr>
                <w:rStyle w:val="Hyperlink2"/>
                <w:sz w:val="18"/>
                <w:szCs w:val="18"/>
              </w:rPr>
              <w:t>SkodaAutoSK</w:t>
            </w:r>
            <w:proofErr w:type="spellEnd"/>
            <w:r>
              <w:fldChar w:fldCharType="end"/>
            </w:r>
          </w:p>
        </w:tc>
      </w:tr>
    </w:tbl>
    <w:p w14:paraId="4A4B8ABF" w14:textId="79B1392E" w:rsidR="00EB5A9F" w:rsidRDefault="00C22109" w:rsidP="00AD73D4">
      <w:pPr>
        <w:widowControl w:val="0"/>
        <w:spacing w:after="0" w:line="240" w:lineRule="auto"/>
        <w:ind w:left="334" w:hanging="334"/>
        <w:jc w:val="both"/>
        <w:rPr>
          <w:rStyle w:val="iadne"/>
          <w:rFonts w:ascii="Arial" w:eastAsia="Arial" w:hAnsi="Arial" w:cs="Arial"/>
          <w:color w:val="4BA82E"/>
          <w:sz w:val="24"/>
          <w:szCs w:val="24"/>
          <w:u w:val="single" w:color="4BA82E"/>
        </w:rPr>
      </w:pPr>
      <w:r w:rsidRPr="00E1771B">
        <w:rPr>
          <w:rStyle w:val="iadne"/>
          <w:rFonts w:ascii="Arial" w:eastAsia="Arial" w:hAnsi="Arial" w:cs="Arial"/>
          <w:color w:val="4BA82E"/>
          <w:sz w:val="24"/>
          <w:szCs w:val="24"/>
          <w:u w:val="single" w:color="4BA82E"/>
        </w:rPr>
        <w:t xml:space="preserve">           </w:t>
      </w:r>
    </w:p>
    <w:p w14:paraId="39FA7BEB" w14:textId="77777777" w:rsidR="00302EF6" w:rsidRDefault="00302EF6" w:rsidP="00AD73D4">
      <w:pPr>
        <w:widowControl w:val="0"/>
        <w:spacing w:after="0" w:line="240" w:lineRule="auto"/>
        <w:ind w:left="334" w:hanging="334"/>
        <w:jc w:val="both"/>
        <w:rPr>
          <w:rStyle w:val="iadne"/>
          <w:rFonts w:ascii="Arial" w:eastAsia="Arial" w:hAnsi="Arial" w:cs="Arial"/>
          <w:color w:val="4BA82E"/>
          <w:sz w:val="24"/>
          <w:szCs w:val="24"/>
          <w:u w:val="single" w:color="4BA82E"/>
        </w:rPr>
      </w:pPr>
    </w:p>
    <w:p w14:paraId="550C2EFA" w14:textId="77777777" w:rsidR="00302EF6" w:rsidRDefault="00302EF6" w:rsidP="00AD73D4">
      <w:pPr>
        <w:widowControl w:val="0"/>
        <w:spacing w:after="0" w:line="240" w:lineRule="auto"/>
        <w:ind w:left="334" w:hanging="334"/>
        <w:jc w:val="both"/>
        <w:rPr>
          <w:rStyle w:val="iadne"/>
          <w:rFonts w:ascii="Arial" w:eastAsia="Arial" w:hAnsi="Arial" w:cs="Arial"/>
          <w:color w:val="4BA82E"/>
          <w:sz w:val="24"/>
          <w:szCs w:val="24"/>
          <w:u w:val="single" w:color="4BA82E"/>
        </w:rPr>
      </w:pPr>
    </w:p>
    <w:p w14:paraId="0EEF63BD" w14:textId="77777777" w:rsidR="00302EF6" w:rsidRDefault="00302EF6" w:rsidP="00AD73D4">
      <w:pPr>
        <w:widowControl w:val="0"/>
        <w:spacing w:after="0" w:line="240" w:lineRule="auto"/>
        <w:ind w:left="334" w:hanging="334"/>
        <w:jc w:val="both"/>
        <w:rPr>
          <w:rStyle w:val="iadne"/>
          <w:rFonts w:ascii="Arial" w:eastAsia="Arial" w:hAnsi="Arial" w:cs="Arial"/>
          <w:color w:val="4BA82E"/>
          <w:sz w:val="24"/>
          <w:szCs w:val="24"/>
          <w:u w:val="single" w:color="4BA82E"/>
        </w:rPr>
      </w:pPr>
    </w:p>
    <w:p w14:paraId="61060F1D" w14:textId="77777777" w:rsidR="00302EF6" w:rsidRDefault="00302EF6" w:rsidP="00AD73D4">
      <w:pPr>
        <w:widowControl w:val="0"/>
        <w:spacing w:after="0" w:line="240" w:lineRule="auto"/>
        <w:ind w:left="334" w:hanging="334"/>
        <w:jc w:val="both"/>
        <w:rPr>
          <w:rStyle w:val="iadne"/>
          <w:rFonts w:ascii="Arial" w:eastAsia="Arial" w:hAnsi="Arial" w:cs="Arial"/>
          <w:color w:val="4BA82E"/>
          <w:sz w:val="24"/>
          <w:szCs w:val="24"/>
          <w:u w:val="single" w:color="4BA82E"/>
        </w:rPr>
      </w:pPr>
    </w:p>
    <w:p w14:paraId="55CEE338" w14:textId="77777777" w:rsidR="00302EF6" w:rsidRDefault="00302EF6" w:rsidP="00AD73D4">
      <w:pPr>
        <w:widowControl w:val="0"/>
        <w:spacing w:after="0" w:line="240" w:lineRule="auto"/>
        <w:ind w:left="334" w:hanging="334"/>
        <w:jc w:val="both"/>
        <w:rPr>
          <w:rStyle w:val="iadne"/>
          <w:rFonts w:ascii="Arial" w:eastAsia="Arial" w:hAnsi="Arial" w:cs="Arial"/>
          <w:color w:val="4BA82E"/>
          <w:sz w:val="24"/>
          <w:szCs w:val="24"/>
          <w:u w:val="single" w:color="4BA82E"/>
        </w:rPr>
      </w:pPr>
    </w:p>
    <w:p w14:paraId="13571A21" w14:textId="77777777" w:rsidR="00302EF6" w:rsidRDefault="00302EF6" w:rsidP="00AD73D4">
      <w:pPr>
        <w:widowControl w:val="0"/>
        <w:spacing w:after="0" w:line="240" w:lineRule="auto"/>
        <w:ind w:left="334" w:hanging="334"/>
        <w:jc w:val="both"/>
        <w:rPr>
          <w:rStyle w:val="iadne"/>
          <w:rFonts w:ascii="Arial" w:eastAsia="Arial" w:hAnsi="Arial" w:cs="Arial"/>
          <w:color w:val="4BA82E"/>
          <w:sz w:val="24"/>
          <w:szCs w:val="24"/>
          <w:u w:val="single" w:color="4BA82E"/>
        </w:rPr>
      </w:pPr>
    </w:p>
    <w:p w14:paraId="728402EF" w14:textId="77777777" w:rsidR="00302EF6" w:rsidRDefault="00302EF6" w:rsidP="00AD73D4">
      <w:pPr>
        <w:widowControl w:val="0"/>
        <w:spacing w:after="0" w:line="240" w:lineRule="auto"/>
        <w:ind w:left="334" w:hanging="334"/>
        <w:jc w:val="both"/>
        <w:rPr>
          <w:rStyle w:val="iadne"/>
          <w:rFonts w:ascii="Arial" w:eastAsia="Arial" w:hAnsi="Arial" w:cs="Arial"/>
          <w:color w:val="4BA82E"/>
          <w:sz w:val="24"/>
          <w:szCs w:val="24"/>
          <w:u w:val="single" w:color="4BA82E"/>
        </w:rPr>
      </w:pPr>
    </w:p>
    <w:p w14:paraId="170F2761" w14:textId="77777777" w:rsidR="00302EF6" w:rsidRDefault="00302EF6" w:rsidP="00AD73D4">
      <w:pPr>
        <w:widowControl w:val="0"/>
        <w:spacing w:after="0" w:line="240" w:lineRule="auto"/>
        <w:ind w:left="334" w:hanging="334"/>
        <w:jc w:val="both"/>
        <w:rPr>
          <w:rStyle w:val="iadne"/>
          <w:rFonts w:ascii="Arial" w:eastAsia="Arial" w:hAnsi="Arial" w:cs="Arial"/>
          <w:color w:val="4BA82E"/>
          <w:sz w:val="24"/>
          <w:szCs w:val="24"/>
          <w:u w:val="single" w:color="4BA82E"/>
        </w:rPr>
      </w:pPr>
    </w:p>
    <w:p w14:paraId="65CD64CF" w14:textId="77777777" w:rsidR="00302EF6" w:rsidRDefault="00302EF6" w:rsidP="00AD73D4">
      <w:pPr>
        <w:widowControl w:val="0"/>
        <w:spacing w:after="0" w:line="240" w:lineRule="auto"/>
        <w:ind w:left="334" w:hanging="334"/>
        <w:jc w:val="both"/>
        <w:rPr>
          <w:rStyle w:val="iadne"/>
          <w:rFonts w:ascii="Arial" w:eastAsia="Arial" w:hAnsi="Arial" w:cs="Arial"/>
          <w:color w:val="4BA82E"/>
          <w:sz w:val="24"/>
          <w:szCs w:val="24"/>
          <w:u w:val="single" w:color="4BA82E"/>
        </w:rPr>
      </w:pPr>
    </w:p>
    <w:p w14:paraId="2ECD4327" w14:textId="77777777" w:rsidR="00302EF6" w:rsidRDefault="00302EF6" w:rsidP="00AD73D4">
      <w:pPr>
        <w:widowControl w:val="0"/>
        <w:spacing w:after="0" w:line="240" w:lineRule="auto"/>
        <w:ind w:left="334" w:hanging="334"/>
        <w:jc w:val="both"/>
        <w:rPr>
          <w:rStyle w:val="iadne"/>
          <w:rFonts w:ascii="Arial" w:eastAsia="Arial" w:hAnsi="Arial" w:cs="Arial"/>
          <w:color w:val="4BA82E"/>
          <w:sz w:val="24"/>
          <w:szCs w:val="24"/>
          <w:u w:val="single" w:color="4BA82E"/>
        </w:rPr>
      </w:pPr>
    </w:p>
    <w:p w14:paraId="7CF5CE21" w14:textId="77777777" w:rsidR="00302EF6" w:rsidRDefault="00302EF6" w:rsidP="00AD73D4">
      <w:pPr>
        <w:widowControl w:val="0"/>
        <w:spacing w:after="0" w:line="240" w:lineRule="auto"/>
        <w:ind w:left="334" w:hanging="334"/>
        <w:jc w:val="both"/>
        <w:rPr>
          <w:rStyle w:val="iadne"/>
          <w:rFonts w:ascii="Arial" w:eastAsia="Arial" w:hAnsi="Arial" w:cs="Arial"/>
          <w:color w:val="4BA82E"/>
          <w:sz w:val="24"/>
          <w:szCs w:val="24"/>
          <w:u w:val="single" w:color="4BA82E"/>
        </w:rPr>
      </w:pPr>
    </w:p>
    <w:p w14:paraId="16172DBC" w14:textId="34313D58" w:rsidR="00C22109" w:rsidRPr="00E1771B" w:rsidRDefault="005C52F7" w:rsidP="005C52F7">
      <w:pPr>
        <w:widowControl w:val="0"/>
        <w:spacing w:after="0" w:line="240" w:lineRule="auto"/>
        <w:ind w:left="0"/>
        <w:rPr>
          <w:rFonts w:ascii="SKODA Next" w:eastAsia="SKODA Next" w:hAnsi="SKODA Next" w:cs="SKODA Next"/>
          <w:b/>
        </w:rPr>
      </w:pPr>
      <w:r>
        <w:rPr>
          <w:rFonts w:ascii="SKODA Next" w:eastAsia="SKODA Next" w:hAnsi="SKODA Next" w:cs="SKODA Next"/>
          <w:b/>
        </w:rPr>
        <w:t xml:space="preserve">               </w:t>
      </w:r>
      <w:r w:rsidR="00302EF6">
        <w:rPr>
          <w:rFonts w:ascii="SKODA Next" w:eastAsia="SKODA Next" w:hAnsi="SKODA Next" w:cs="SKODA Next"/>
          <w:b/>
        </w:rPr>
        <w:t>Video a f</w:t>
      </w:r>
      <w:r w:rsidR="00C22109" w:rsidRPr="00E1771B">
        <w:rPr>
          <w:rFonts w:ascii="SKODA Next" w:eastAsia="SKODA Next" w:hAnsi="SKODA Next" w:cs="SKODA Next"/>
          <w:b/>
        </w:rPr>
        <w:t>otografi</w:t>
      </w:r>
      <w:r w:rsidR="00B53024">
        <w:rPr>
          <w:rFonts w:ascii="SKODA Next" w:eastAsia="SKODA Next" w:hAnsi="SKODA Next" w:cs="SKODA Next"/>
          <w:b/>
        </w:rPr>
        <w:t>e</w:t>
      </w:r>
      <w:r w:rsidR="00B979FA" w:rsidRPr="00E1771B">
        <w:rPr>
          <w:rFonts w:ascii="SKODA Next" w:eastAsia="SKODA Next" w:hAnsi="SKODA Next" w:cs="SKODA Next"/>
          <w:b/>
        </w:rPr>
        <w:t xml:space="preserve"> </w:t>
      </w:r>
      <w:r w:rsidR="00C22109" w:rsidRPr="00E1771B">
        <w:rPr>
          <w:rFonts w:ascii="SKODA Next" w:eastAsia="SKODA Next" w:hAnsi="SKODA Next" w:cs="SKODA Next"/>
          <w:b/>
        </w:rPr>
        <w:t xml:space="preserve">k téme: </w:t>
      </w:r>
    </w:p>
    <w:tbl>
      <w:tblPr>
        <w:tblW w:w="8460" w:type="dxa"/>
        <w:tblInd w:w="6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350"/>
        <w:gridCol w:w="4110"/>
      </w:tblGrid>
      <w:tr w:rsidR="0093192C" w:rsidRPr="00E1771B" w14:paraId="4EA30809" w14:textId="77777777" w:rsidTr="008A44F1">
        <w:trPr>
          <w:trHeight w:val="3181"/>
        </w:trPr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C0C8A" w14:textId="192F06BD" w:rsidR="0093192C" w:rsidRPr="00E1771B" w:rsidRDefault="00CD69C3" w:rsidP="008A44F1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object w:dxaOrig="11475" w:dyaOrig="6480" w14:anchorId="76E12B4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9.4pt;height:118.25pt" o:ole="">
                  <v:imagedata r:id="rId13" o:title=""/>
                </v:shape>
                <o:OLEObject Type="Embed" ProgID="PBrush" ShapeID="_x0000_i1025" DrawAspect="Content" ObjectID="_1849331561" r:id="rId14"/>
              </w:objec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2E73B619" w14:textId="2C654743" w:rsidR="00302EF6" w:rsidRPr="00302EF6" w:rsidRDefault="00302EF6" w:rsidP="00302EF6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r w:rsidRPr="00302EF6">
              <w:rPr>
                <w:rFonts w:ascii="SKODA Next" w:eastAsia="SKODA Next" w:hAnsi="SKODA Next" w:cs="SKODA Next"/>
                <w:b/>
              </w:rPr>
              <w:t>Video: Škoda Octavia oslavuje 30 rokov: Tri desaťročia ikonického modelu</w:t>
            </w:r>
          </w:p>
          <w:p w14:paraId="12A86540" w14:textId="151E270A" w:rsidR="009E1BC7" w:rsidRDefault="00302EF6" w:rsidP="008A44F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  <w:r w:rsidRPr="00302EF6">
              <w:rPr>
                <w:rFonts w:ascii="SKODA Next" w:eastAsia="SKODA Next" w:hAnsi="SKODA Next" w:cs="SKODA Next"/>
                <w:bCs/>
              </w:rPr>
              <w:t xml:space="preserve">Škoda Auto oslavuje 30. výročie začiatku výroby prvej novodobej generácie modelu Octavia, ktorá sa začala 3. septembra 1996. Odvtedy Škoda Octavia zohrávala zásadnú úlohu vo vývoji </w:t>
            </w:r>
            <w:proofErr w:type="spellStart"/>
            <w:r w:rsidRPr="00302EF6">
              <w:rPr>
                <w:rFonts w:ascii="SKODA Next" w:eastAsia="SKODA Next" w:hAnsi="SKODA Next" w:cs="SKODA Next"/>
                <w:bCs/>
              </w:rPr>
              <w:t>mladoboleslavskej</w:t>
            </w:r>
            <w:proofErr w:type="spellEnd"/>
            <w:r w:rsidRPr="00302EF6">
              <w:rPr>
                <w:rFonts w:ascii="SKODA Next" w:eastAsia="SKODA Next" w:hAnsi="SKODA Next" w:cs="SKODA Next"/>
                <w:bCs/>
              </w:rPr>
              <w:t xml:space="preserve"> automobilky po jej začlenení do koncernu Volkswagen, a to predovšetkým vďaka kombinácii kvality, praktickosti a osvedčených technológií koncernu Volkswagen.</w:t>
            </w:r>
            <w:r w:rsidR="00CF7DEA" w:rsidRPr="00CF7DEA">
              <w:rPr>
                <w:rFonts w:ascii="SKODA Next" w:eastAsia="SKODA Next" w:hAnsi="SKODA Next" w:cs="SKODA Next"/>
                <w:bCs/>
              </w:rPr>
              <w:t xml:space="preserve"> </w:t>
            </w:r>
          </w:p>
          <w:p w14:paraId="7A06F811" w14:textId="77777777" w:rsidR="00302EF6" w:rsidRPr="00E1771B" w:rsidRDefault="00302EF6" w:rsidP="008A44F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4B46DC9D" w14:textId="6D563288" w:rsidR="00584621" w:rsidRDefault="0093192C" w:rsidP="0058462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hyperlink r:id="rId15" w:history="1">
              <w:r w:rsidRPr="00912A2C">
                <w:rPr>
                  <w:rStyle w:val="Hypertextovprepojenie"/>
                  <w:rFonts w:ascii="SKODA Next" w:eastAsia="SKODA Next" w:hAnsi="SKODA Next" w:cs="SKODA Next"/>
                  <w:bCs/>
                </w:rPr>
                <w:t>Download</w:t>
              </w:r>
            </w:hyperlink>
            <w:r w:rsidRPr="00584621">
              <w:rPr>
                <w:rFonts w:ascii="SKODA Next" w:eastAsia="SKODA Next" w:hAnsi="SKODA Next" w:cs="SKODA Next"/>
                <w:bCs/>
              </w:rPr>
              <w:t xml:space="preserve"> </w:t>
            </w:r>
            <w:r w:rsidRPr="00A77080">
              <w:rPr>
                <w:rFonts w:ascii="SKODA Next" w:eastAsia="SKODA Next" w:hAnsi="SKODA Next" w:cs="SKODA Next"/>
              </w:rPr>
              <w:t xml:space="preserve">  </w:t>
            </w:r>
            <w:r w:rsidR="00B53024" w:rsidRPr="00A77080">
              <w:rPr>
                <w:rFonts w:ascii="SKODA Next" w:eastAsia="SKODA Next" w:hAnsi="SKODA Next" w:cs="SKODA Next"/>
              </w:rPr>
              <w:t xml:space="preserve">  </w:t>
            </w:r>
            <w:r w:rsidR="00584621">
              <w:rPr>
                <w:rFonts w:ascii="SKODA Next" w:eastAsia="SKODA Next" w:hAnsi="SKODA Next" w:cs="SKODA Next"/>
              </w:rPr>
              <w:t xml:space="preserve">             </w:t>
            </w:r>
            <w:r w:rsidR="00584621" w:rsidRPr="00584621">
              <w:rPr>
                <w:rFonts w:ascii="SKODA Next" w:eastAsia="SKODA Next" w:hAnsi="SKODA Next" w:cs="SKODA Next"/>
                <w:b/>
              </w:rPr>
              <w:t>Zdroj: Škoda Auto</w:t>
            </w:r>
          </w:p>
          <w:p w14:paraId="0DF36CD6" w14:textId="788A45FA" w:rsidR="0093192C" w:rsidRPr="00E1771B" w:rsidRDefault="0093192C" w:rsidP="00F40A02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</w:tc>
      </w:tr>
    </w:tbl>
    <w:p w14:paraId="33E3B037" w14:textId="77777777" w:rsidR="0093192C" w:rsidRPr="00E1771B" w:rsidRDefault="0093192C" w:rsidP="00080449">
      <w:pPr>
        <w:widowControl w:val="0"/>
        <w:spacing w:after="0" w:line="240" w:lineRule="auto"/>
        <w:ind w:left="0" w:firstLine="720"/>
        <w:rPr>
          <w:rFonts w:ascii="SKODA Next" w:eastAsia="SKODA Next" w:hAnsi="SKODA Next" w:cs="SKODA Next"/>
          <w:b/>
        </w:rPr>
      </w:pPr>
    </w:p>
    <w:tbl>
      <w:tblPr>
        <w:tblW w:w="8460" w:type="dxa"/>
        <w:tblInd w:w="6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350"/>
        <w:gridCol w:w="4110"/>
      </w:tblGrid>
      <w:tr w:rsidR="0063637D" w:rsidRPr="00E1771B" w14:paraId="1B9EC2C8" w14:textId="77777777" w:rsidTr="004454A9">
        <w:trPr>
          <w:trHeight w:val="3181"/>
        </w:trPr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61A5B" w14:textId="1B50616C" w:rsidR="00B2547E" w:rsidRPr="00584621" w:rsidRDefault="00CD69C3" w:rsidP="004454A9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  <w:r>
              <w:object w:dxaOrig="5010" w:dyaOrig="3525" w14:anchorId="565A320C">
                <v:shape id="_x0000_i1032" type="#_x0000_t75" style="width:209.4pt;height:147.35pt" o:ole="">
                  <v:imagedata r:id="rId16" o:title=""/>
                </v:shape>
                <o:OLEObject Type="Embed" ProgID="PBrush" ShapeID="_x0000_i1032" DrawAspect="Content" ObjectID="_1849331562" r:id="rId17"/>
              </w:objec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1040253D" w14:textId="77777777" w:rsidR="00302EF6" w:rsidRPr="00302EF6" w:rsidRDefault="00302EF6" w:rsidP="00302EF6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r w:rsidRPr="00302EF6">
              <w:rPr>
                <w:rFonts w:ascii="SKODA Next" w:eastAsia="SKODA Next" w:hAnsi="SKODA Next" w:cs="SKODA Next"/>
                <w:b/>
              </w:rPr>
              <w:t>Škoda Octavia oslavuje 30 rokov: Tri desaťročia ikonického modelu</w:t>
            </w:r>
          </w:p>
          <w:p w14:paraId="55EE2BE7" w14:textId="07E14711" w:rsidR="00395D39" w:rsidRPr="00302EF6" w:rsidRDefault="00302EF6" w:rsidP="00302EF6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  <w:r w:rsidRPr="00302EF6">
              <w:rPr>
                <w:rFonts w:ascii="SKODA Next" w:eastAsia="SKODA Next" w:hAnsi="SKODA Next" w:cs="SKODA Next"/>
                <w:bCs/>
              </w:rPr>
              <w:t xml:space="preserve">O oživení historického mena Octavia (pôvodné vozidlo sa vyrábalo v rokoch 1959 až 1971) sa rozhodlo už počas vývoja nového modelu, ktorý sa začal v roku 1992, teda rok po začlenení automobilky Škoda Auto do koncernu Volkswagen. Vďaka možnosti využívať koncernovú techniku vznikol praktický automobil, pod ktorého nadčasový dizajn sa podpísal </w:t>
            </w:r>
            <w:proofErr w:type="spellStart"/>
            <w:r w:rsidRPr="00302EF6">
              <w:rPr>
                <w:rFonts w:ascii="SKODA Next" w:eastAsia="SKODA Next" w:hAnsi="SKODA Next" w:cs="SKODA Next"/>
                <w:bCs/>
              </w:rPr>
              <w:t>šéfdizajnér</w:t>
            </w:r>
            <w:proofErr w:type="spellEnd"/>
            <w:r w:rsidRPr="00302EF6">
              <w:rPr>
                <w:rFonts w:ascii="SKODA Next" w:eastAsia="SKODA Next" w:hAnsi="SKODA Next" w:cs="SKODA Next"/>
                <w:bCs/>
              </w:rPr>
              <w:t xml:space="preserve"> </w:t>
            </w:r>
            <w:proofErr w:type="spellStart"/>
            <w:r w:rsidRPr="00302EF6">
              <w:rPr>
                <w:rFonts w:ascii="SKODA Next" w:eastAsia="SKODA Next" w:hAnsi="SKODA Next" w:cs="SKODA Next"/>
                <w:bCs/>
              </w:rPr>
              <w:t>Dirk</w:t>
            </w:r>
            <w:proofErr w:type="spellEnd"/>
            <w:r w:rsidRPr="00302EF6">
              <w:rPr>
                <w:rFonts w:ascii="SKODA Next" w:eastAsia="SKODA Next" w:hAnsi="SKODA Next" w:cs="SKODA Next"/>
                <w:bCs/>
              </w:rPr>
              <w:t xml:space="preserve"> van </w:t>
            </w:r>
            <w:proofErr w:type="spellStart"/>
            <w:r w:rsidRPr="00302EF6">
              <w:rPr>
                <w:rFonts w:ascii="SKODA Next" w:eastAsia="SKODA Next" w:hAnsi="SKODA Next" w:cs="SKODA Next"/>
                <w:bCs/>
              </w:rPr>
              <w:t>Braeckel</w:t>
            </w:r>
            <w:proofErr w:type="spellEnd"/>
            <w:r w:rsidRPr="00302EF6">
              <w:rPr>
                <w:rFonts w:ascii="SKODA Next" w:eastAsia="SKODA Next" w:hAnsi="SKODA Next" w:cs="SKODA Next"/>
                <w:bCs/>
              </w:rPr>
              <w:t>.</w:t>
            </w:r>
          </w:p>
          <w:p w14:paraId="6871C344" w14:textId="77777777" w:rsidR="00302EF6" w:rsidRDefault="00302EF6" w:rsidP="0058462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  <w:u w:val="single"/>
              </w:rPr>
            </w:pPr>
          </w:p>
          <w:p w14:paraId="292A0836" w14:textId="3645A7BF" w:rsidR="00584621" w:rsidRDefault="0063637D" w:rsidP="0058462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hyperlink r:id="rId18" w:history="1">
              <w:r w:rsidRPr="00912A2C">
                <w:rPr>
                  <w:rStyle w:val="Hypertextovprepojenie"/>
                  <w:rFonts w:ascii="SKODA Next" w:eastAsia="SKODA Next" w:hAnsi="SKODA Next" w:cs="SKODA Next"/>
                  <w:bCs/>
                </w:rPr>
                <w:t>Download</w:t>
              </w:r>
            </w:hyperlink>
            <w:r w:rsidRPr="00584621">
              <w:rPr>
                <w:rFonts w:ascii="SKODA Next" w:eastAsia="SKODA Next" w:hAnsi="SKODA Next" w:cs="SKODA Next"/>
                <w:bCs/>
              </w:rPr>
              <w:t xml:space="preserve">        </w:t>
            </w:r>
            <w:r w:rsidR="00B53024" w:rsidRPr="00584621">
              <w:rPr>
                <w:rFonts w:ascii="SKODA Next" w:eastAsia="SKODA Next" w:hAnsi="SKODA Next" w:cs="SKODA Next"/>
                <w:bCs/>
              </w:rPr>
              <w:t xml:space="preserve">  </w:t>
            </w:r>
            <w:r w:rsidR="00584621">
              <w:rPr>
                <w:rFonts w:ascii="SKODA Next" w:eastAsia="SKODA Next" w:hAnsi="SKODA Next" w:cs="SKODA Next"/>
                <w:bCs/>
              </w:rPr>
              <w:t xml:space="preserve">        </w:t>
            </w:r>
            <w:r w:rsidR="00B53024" w:rsidRPr="00584621">
              <w:rPr>
                <w:rFonts w:ascii="SKODA Next" w:eastAsia="SKODA Next" w:hAnsi="SKODA Next" w:cs="SKODA Next"/>
                <w:bCs/>
              </w:rPr>
              <w:t xml:space="preserve"> </w:t>
            </w:r>
            <w:r w:rsidR="00584621" w:rsidRPr="00584621">
              <w:rPr>
                <w:rFonts w:ascii="SKODA Next" w:eastAsia="SKODA Next" w:hAnsi="SKODA Next" w:cs="SKODA Next"/>
                <w:b/>
              </w:rPr>
              <w:t>Zdroj: Škoda Auto</w:t>
            </w:r>
          </w:p>
          <w:p w14:paraId="1D1DCF19" w14:textId="4C89D556" w:rsidR="0063637D" w:rsidRPr="00584621" w:rsidRDefault="0063637D" w:rsidP="00584621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</w:p>
        </w:tc>
      </w:tr>
    </w:tbl>
    <w:p w14:paraId="2397C5B6" w14:textId="63A1D0B9" w:rsidR="00B278F5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</w:p>
    <w:tbl>
      <w:tblPr>
        <w:tblW w:w="8460" w:type="dxa"/>
        <w:tblInd w:w="6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350"/>
        <w:gridCol w:w="4110"/>
      </w:tblGrid>
      <w:tr w:rsidR="00302EF6" w:rsidRPr="00E1771B" w14:paraId="75D99E2D" w14:textId="77777777" w:rsidTr="00C256B8">
        <w:trPr>
          <w:trHeight w:val="3181"/>
        </w:trPr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A246B" w14:textId="4A790B19" w:rsidR="00302EF6" w:rsidRPr="00E1771B" w:rsidRDefault="00CD69C3" w:rsidP="00C256B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object w:dxaOrig="5190" w:dyaOrig="3450" w14:anchorId="5D0B6082">
                <v:shape id="_x0000_i1030" type="#_x0000_t75" style="width:209.4pt;height:139.2pt" o:ole="">
                  <v:imagedata r:id="rId19" o:title=""/>
                </v:shape>
                <o:OLEObject Type="Embed" ProgID="PBrush" ShapeID="_x0000_i1030" DrawAspect="Content" ObjectID="_1849331563" r:id="rId20"/>
              </w:objec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7BF9456D" w14:textId="29A0B238" w:rsidR="00302EF6" w:rsidRPr="00302EF6" w:rsidRDefault="00302EF6" w:rsidP="00302EF6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r w:rsidRPr="00302EF6">
              <w:rPr>
                <w:rFonts w:ascii="SKODA Next" w:eastAsia="SKODA Next" w:hAnsi="SKODA Next" w:cs="SKODA Next"/>
                <w:b/>
              </w:rPr>
              <w:t>Škoda Octavia oslavuje 30 rokov: Tri desaťročia ikonického modelu</w:t>
            </w:r>
          </w:p>
          <w:p w14:paraId="1F6D2E3C" w14:textId="24E96A53" w:rsidR="00302EF6" w:rsidRPr="00CF7DEA" w:rsidRDefault="00302EF6" w:rsidP="00302EF6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  <w:r w:rsidRPr="00302EF6">
              <w:rPr>
                <w:rFonts w:ascii="SKODA Next" w:eastAsia="SKODA Next" w:hAnsi="SKODA Next" w:cs="SKODA Next"/>
                <w:bCs/>
              </w:rPr>
              <w:t xml:space="preserve">V súčasnosti schádza z výrobných liniek v Mladej </w:t>
            </w:r>
            <w:proofErr w:type="spellStart"/>
            <w:r w:rsidRPr="00302EF6">
              <w:rPr>
                <w:rFonts w:ascii="SKODA Next" w:eastAsia="SKODA Next" w:hAnsi="SKODA Next" w:cs="SKODA Next"/>
                <w:bCs/>
              </w:rPr>
              <w:t>Boleslavi</w:t>
            </w:r>
            <w:proofErr w:type="spellEnd"/>
            <w:r w:rsidRPr="00302EF6">
              <w:rPr>
                <w:rFonts w:ascii="SKODA Next" w:eastAsia="SKODA Next" w:hAnsi="SKODA Next" w:cs="SKODA Next"/>
                <w:bCs/>
              </w:rPr>
              <w:t xml:space="preserve">, </w:t>
            </w:r>
            <w:proofErr w:type="spellStart"/>
            <w:r w:rsidRPr="00302EF6">
              <w:rPr>
                <w:rFonts w:ascii="SKODA Next" w:eastAsia="SKODA Next" w:hAnsi="SKODA Next" w:cs="SKODA Next"/>
                <w:bCs/>
              </w:rPr>
              <w:t>Kvasinách</w:t>
            </w:r>
            <w:proofErr w:type="spellEnd"/>
            <w:r w:rsidRPr="00302EF6">
              <w:rPr>
                <w:rFonts w:ascii="SKODA Next" w:eastAsia="SKODA Next" w:hAnsi="SKODA Next" w:cs="SKODA Next"/>
                <w:bCs/>
              </w:rPr>
              <w:t xml:space="preserve"> a kazašskom </w:t>
            </w:r>
            <w:proofErr w:type="spellStart"/>
            <w:r w:rsidRPr="00302EF6">
              <w:rPr>
                <w:rFonts w:ascii="SKODA Next" w:eastAsia="SKODA Next" w:hAnsi="SKODA Next" w:cs="SKODA Next"/>
                <w:bCs/>
              </w:rPr>
              <w:t>Kostanaji</w:t>
            </w:r>
            <w:proofErr w:type="spellEnd"/>
            <w:r w:rsidRPr="00302EF6">
              <w:rPr>
                <w:rFonts w:ascii="SKODA Next" w:eastAsia="SKODA Next" w:hAnsi="SKODA Next" w:cs="SKODA Next"/>
                <w:bCs/>
              </w:rPr>
              <w:t xml:space="preserve"> štvrtá generácia tohto bestselleru, ktorého sa za uplynulé tri desaťročia predalo takmer 7,9 milióna kusov.</w:t>
            </w:r>
          </w:p>
          <w:p w14:paraId="3A937270" w14:textId="77777777" w:rsidR="00302EF6" w:rsidRDefault="00302EF6" w:rsidP="00C256B8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4F7F76E4" w14:textId="77777777" w:rsidR="00302EF6" w:rsidRDefault="00302EF6" w:rsidP="00C256B8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089C626A" w14:textId="77777777" w:rsidR="00302EF6" w:rsidRDefault="00302EF6" w:rsidP="00C256B8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059C81D4" w14:textId="77777777" w:rsidR="00302EF6" w:rsidRPr="00E1771B" w:rsidRDefault="00302EF6" w:rsidP="00C256B8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459A06D5" w14:textId="3EBDA3B5" w:rsidR="00302EF6" w:rsidRDefault="00302EF6" w:rsidP="00C256B8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hyperlink r:id="rId21" w:history="1">
              <w:r w:rsidRPr="00912A2C">
                <w:rPr>
                  <w:rStyle w:val="Hypertextovprepojenie"/>
                  <w:rFonts w:ascii="SKODA Next" w:eastAsia="SKODA Next" w:hAnsi="SKODA Next" w:cs="SKODA Next"/>
                  <w:bCs/>
                </w:rPr>
                <w:t>Download</w:t>
              </w:r>
            </w:hyperlink>
            <w:r w:rsidRPr="00584621">
              <w:rPr>
                <w:rFonts w:ascii="SKODA Next" w:eastAsia="SKODA Next" w:hAnsi="SKODA Next" w:cs="SKODA Next"/>
                <w:bCs/>
              </w:rPr>
              <w:t xml:space="preserve"> </w:t>
            </w:r>
            <w:r w:rsidRPr="00A77080">
              <w:rPr>
                <w:rFonts w:ascii="SKODA Next" w:eastAsia="SKODA Next" w:hAnsi="SKODA Next" w:cs="SKODA Next"/>
              </w:rPr>
              <w:t xml:space="preserve">    </w:t>
            </w:r>
            <w:r>
              <w:rPr>
                <w:rFonts w:ascii="SKODA Next" w:eastAsia="SKODA Next" w:hAnsi="SKODA Next" w:cs="SKODA Next"/>
              </w:rPr>
              <w:t xml:space="preserve">             </w:t>
            </w:r>
            <w:r w:rsidRPr="00584621">
              <w:rPr>
                <w:rFonts w:ascii="SKODA Next" w:eastAsia="SKODA Next" w:hAnsi="SKODA Next" w:cs="SKODA Next"/>
                <w:b/>
              </w:rPr>
              <w:t>Zdroj: Škoda Auto</w:t>
            </w:r>
          </w:p>
          <w:p w14:paraId="4104F28B" w14:textId="77777777" w:rsidR="00302EF6" w:rsidRPr="00E1771B" w:rsidRDefault="00302EF6" w:rsidP="00C256B8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</w:tc>
      </w:tr>
    </w:tbl>
    <w:p w14:paraId="68BDFAFE" w14:textId="77777777" w:rsidR="00302EF6" w:rsidRPr="00E1771B" w:rsidRDefault="00302EF6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</w:p>
    <w:p w14:paraId="17328E9E" w14:textId="77777777" w:rsidR="00B2547E" w:rsidRPr="00E1771B" w:rsidRDefault="00B2547E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</w:p>
    <w:tbl>
      <w:tblPr>
        <w:tblW w:w="8460" w:type="dxa"/>
        <w:tblInd w:w="6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350"/>
        <w:gridCol w:w="4110"/>
      </w:tblGrid>
      <w:tr w:rsidR="00302EF6" w:rsidRPr="00E1771B" w14:paraId="7DE1D57A" w14:textId="77777777" w:rsidTr="00C256B8">
        <w:trPr>
          <w:trHeight w:val="3181"/>
        </w:trPr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2E9DE" w14:textId="04D0336A" w:rsidR="00302EF6" w:rsidRPr="00E1771B" w:rsidRDefault="00CD69C3" w:rsidP="00C256B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object w:dxaOrig="5220" w:dyaOrig="3510" w14:anchorId="10A5B490">
                <v:shape id="_x0000_i1034" type="#_x0000_t75" style="width:209.3pt;height:140.75pt" o:ole="">
                  <v:imagedata r:id="rId22" o:title=""/>
                </v:shape>
                <o:OLEObject Type="Embed" ProgID="PBrush" ShapeID="_x0000_i1034" DrawAspect="Content" ObjectID="_1849331564" r:id="rId23"/>
              </w:objec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0C8AA663" w14:textId="77777777" w:rsidR="00302EF6" w:rsidRPr="00302EF6" w:rsidRDefault="00302EF6" w:rsidP="00302EF6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r w:rsidRPr="00302EF6">
              <w:rPr>
                <w:rFonts w:ascii="SKODA Next" w:eastAsia="SKODA Next" w:hAnsi="SKODA Next" w:cs="SKODA Next"/>
                <w:b/>
              </w:rPr>
              <w:t>Škoda Octavia oslavuje 30 rokov: Tri desaťročia ikonického modelu</w:t>
            </w:r>
          </w:p>
          <w:p w14:paraId="6C1AF1DD" w14:textId="77777777" w:rsidR="00302EF6" w:rsidRDefault="00302EF6" w:rsidP="00302EF6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Cs/>
              </w:rPr>
            </w:pPr>
            <w:r w:rsidRPr="00302EF6">
              <w:rPr>
                <w:rFonts w:ascii="SKODA Next" w:eastAsia="SKODA Next" w:hAnsi="SKODA Next" w:cs="SKODA Next"/>
                <w:bCs/>
              </w:rPr>
              <w:t xml:space="preserve">Octavia zostáva obľúbenou voľbou medzi súkromnými aj firemnými zákazníkmi na množstve trhov. Získala množstvo prestížnych medzinárodných ocenení, napríklad niekoľko cien Best </w:t>
            </w:r>
            <w:proofErr w:type="spellStart"/>
            <w:r w:rsidRPr="00302EF6">
              <w:rPr>
                <w:rFonts w:ascii="SKODA Next" w:eastAsia="SKODA Next" w:hAnsi="SKODA Next" w:cs="SKODA Next"/>
                <w:bCs/>
              </w:rPr>
              <w:t>Cars</w:t>
            </w:r>
            <w:proofErr w:type="spellEnd"/>
            <w:r w:rsidRPr="00302EF6">
              <w:rPr>
                <w:rFonts w:ascii="SKODA Next" w:eastAsia="SKODA Next" w:hAnsi="SKODA Next" w:cs="SKODA Next"/>
                <w:bCs/>
              </w:rPr>
              <w:t xml:space="preserve"> alebo </w:t>
            </w:r>
            <w:proofErr w:type="spellStart"/>
            <w:r w:rsidRPr="00302EF6">
              <w:rPr>
                <w:rFonts w:ascii="SKODA Next" w:eastAsia="SKODA Next" w:hAnsi="SKODA Next" w:cs="SKODA Next"/>
                <w:bCs/>
              </w:rPr>
              <w:t>Golden</w:t>
            </w:r>
            <w:proofErr w:type="spellEnd"/>
            <w:r w:rsidRPr="00302EF6">
              <w:rPr>
                <w:rFonts w:ascii="SKODA Next" w:eastAsia="SKODA Next" w:hAnsi="SKODA Next" w:cs="SKODA Next"/>
                <w:bCs/>
              </w:rPr>
              <w:t xml:space="preserve"> </w:t>
            </w:r>
            <w:proofErr w:type="spellStart"/>
            <w:r w:rsidRPr="00302EF6">
              <w:rPr>
                <w:rFonts w:ascii="SKODA Next" w:eastAsia="SKODA Next" w:hAnsi="SKODA Next" w:cs="SKODA Next"/>
                <w:bCs/>
              </w:rPr>
              <w:t>Steering</w:t>
            </w:r>
            <w:proofErr w:type="spellEnd"/>
            <w:r w:rsidRPr="00302EF6">
              <w:rPr>
                <w:rFonts w:ascii="SKODA Next" w:eastAsia="SKODA Next" w:hAnsi="SKODA Next" w:cs="SKODA Next"/>
                <w:bCs/>
              </w:rPr>
              <w:t xml:space="preserve"> Wheel, vrátane opakovaných ocenení v po sebe nasledujúcich rokoch vo viacerých kategóriách.</w:t>
            </w:r>
          </w:p>
          <w:p w14:paraId="334F4711" w14:textId="77777777" w:rsidR="00302EF6" w:rsidRDefault="00302EF6" w:rsidP="00C256B8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32A3C646" w14:textId="77777777" w:rsidR="00302EF6" w:rsidRPr="00E1771B" w:rsidRDefault="00302EF6" w:rsidP="00C256B8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  <w:p w14:paraId="0366287A" w14:textId="7E3259B4" w:rsidR="00302EF6" w:rsidRDefault="00CD69C3" w:rsidP="00C256B8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  <w:hyperlink r:id="rId24" w:history="1">
              <w:r w:rsidR="00302EF6" w:rsidRPr="00CD69C3">
                <w:rPr>
                  <w:rStyle w:val="Hypertextovprepojenie"/>
                  <w:rFonts w:ascii="SKODA Next" w:eastAsia="SKODA Next" w:hAnsi="SKODA Next" w:cs="SKODA Next"/>
                  <w:bCs/>
                </w:rPr>
                <w:t>Download</w:t>
              </w:r>
            </w:hyperlink>
            <w:r w:rsidR="00302EF6" w:rsidRPr="00584621">
              <w:rPr>
                <w:rFonts w:ascii="SKODA Next" w:eastAsia="SKODA Next" w:hAnsi="SKODA Next" w:cs="SKODA Next"/>
                <w:bCs/>
              </w:rPr>
              <w:t xml:space="preserve"> </w:t>
            </w:r>
            <w:r w:rsidR="00302EF6" w:rsidRPr="00A77080">
              <w:rPr>
                <w:rFonts w:ascii="SKODA Next" w:eastAsia="SKODA Next" w:hAnsi="SKODA Next" w:cs="SKODA Next"/>
              </w:rPr>
              <w:t xml:space="preserve">    </w:t>
            </w:r>
            <w:r w:rsidR="00302EF6">
              <w:rPr>
                <w:rFonts w:ascii="SKODA Next" w:eastAsia="SKODA Next" w:hAnsi="SKODA Next" w:cs="SKODA Next"/>
              </w:rPr>
              <w:t xml:space="preserve">             </w:t>
            </w:r>
            <w:r w:rsidR="00302EF6" w:rsidRPr="00584621">
              <w:rPr>
                <w:rFonts w:ascii="SKODA Next" w:eastAsia="SKODA Next" w:hAnsi="SKODA Next" w:cs="SKODA Next"/>
                <w:b/>
              </w:rPr>
              <w:t>Zdroj: Škoda Auto</w:t>
            </w:r>
          </w:p>
          <w:p w14:paraId="012B86DF" w14:textId="77777777" w:rsidR="00302EF6" w:rsidRPr="00E1771B" w:rsidRDefault="00302EF6" w:rsidP="00C256B8">
            <w:pPr>
              <w:spacing w:after="0" w:line="240" w:lineRule="auto"/>
              <w:ind w:left="0"/>
              <w:rPr>
                <w:rFonts w:ascii="SKODA Next" w:eastAsia="SKODA Next" w:hAnsi="SKODA Next" w:cs="SKODA Next"/>
                <w:b/>
              </w:rPr>
            </w:pPr>
          </w:p>
        </w:tc>
      </w:tr>
    </w:tbl>
    <w:p w14:paraId="11B86BFD" w14:textId="77777777" w:rsidR="00B2547E" w:rsidRDefault="00B2547E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</w:p>
    <w:p w14:paraId="137C8A62" w14:textId="77777777" w:rsidR="00302EF6" w:rsidRDefault="00302EF6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</w:p>
    <w:p w14:paraId="3A78D544" w14:textId="77777777" w:rsidR="00302EF6" w:rsidRPr="00E1771B" w:rsidRDefault="00302EF6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</w:p>
    <w:p w14:paraId="289D1BBB" w14:textId="77777777" w:rsidR="00080449" w:rsidRPr="00E1771B" w:rsidRDefault="00080449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</w:p>
    <w:p w14:paraId="4617E307" w14:textId="5954E334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/>
          <w:sz w:val="16"/>
          <w:szCs w:val="16"/>
        </w:rPr>
      </w:pPr>
      <w:r w:rsidRPr="00E1771B">
        <w:rPr>
          <w:rFonts w:ascii="SKODA Next" w:eastAsia="SKODA Next" w:hAnsi="SKODA Next" w:cs="SKODA Next"/>
          <w:b/>
          <w:sz w:val="16"/>
          <w:szCs w:val="16"/>
        </w:rPr>
        <w:t>Škoda Auto</w:t>
      </w:r>
    </w:p>
    <w:p w14:paraId="1D6D5FDB" w14:textId="77777777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E1771B">
        <w:rPr>
          <w:rFonts w:ascii="SKODA Next" w:eastAsia="SKODA Next" w:hAnsi="SKODA Next" w:cs="SKODA Next"/>
          <w:bCs/>
          <w:sz w:val="16"/>
          <w:szCs w:val="16"/>
        </w:rPr>
        <w:t>› sa v novom desaťročí úspešne riadi stratégiou „Next Level Škoda Strategy“;</w:t>
      </w:r>
    </w:p>
    <w:p w14:paraId="08032602" w14:textId="77777777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E1771B">
        <w:rPr>
          <w:rFonts w:ascii="SKODA Next" w:eastAsia="SKODA Next" w:hAnsi="SKODA Next" w:cs="SKODA Next"/>
          <w:bCs/>
          <w:sz w:val="16"/>
          <w:szCs w:val="16"/>
        </w:rPr>
        <w:t>› sa usiluje o to, aby sa do konca dekády zaradila medzi tri najpredávanejšie značky v Európe tým, že zákazníkom ponúka to najlepšie z oboch svetov prostredníctvom radu atraktívnych modelov s plne elektrickými, hybridnými a spaľovacími pohonnými jednotkami;</w:t>
      </w:r>
    </w:p>
    <w:p w14:paraId="7BD5DF35" w14:textId="77777777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E1771B">
        <w:rPr>
          <w:rFonts w:ascii="SKODA Next" w:eastAsia="SKODA Next" w:hAnsi="SKODA Next" w:cs="SKODA Next"/>
          <w:bCs/>
          <w:sz w:val="16"/>
          <w:szCs w:val="16"/>
        </w:rPr>
        <w:t>› efektívne využíva potenciál na dôležitých rastových trhoch ako je India a severná Afrika, Vietnam a región ASEAN;</w:t>
      </w:r>
    </w:p>
    <w:p w14:paraId="56E0F534" w14:textId="74E8D652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E1771B">
        <w:rPr>
          <w:rFonts w:ascii="SKODA Next" w:eastAsia="SKODA Next" w:hAnsi="SKODA Next" w:cs="SKODA Next"/>
          <w:bCs/>
          <w:sz w:val="16"/>
          <w:szCs w:val="16"/>
        </w:rPr>
        <w:t>› v súčasnosti zákazníkom ponúka 1</w:t>
      </w:r>
      <w:r w:rsidR="00E37434" w:rsidRPr="00E1771B">
        <w:rPr>
          <w:rFonts w:ascii="SKODA Next" w:eastAsia="SKODA Next" w:hAnsi="SKODA Next" w:cs="SKODA Next"/>
          <w:bCs/>
          <w:sz w:val="16"/>
          <w:szCs w:val="16"/>
        </w:rPr>
        <w:t>4</w:t>
      </w:r>
      <w:r w:rsidRPr="00E1771B">
        <w:rPr>
          <w:rFonts w:ascii="SKODA Next" w:eastAsia="SKODA Next" w:hAnsi="SKODA Next" w:cs="SKODA Next"/>
          <w:bCs/>
          <w:sz w:val="16"/>
          <w:szCs w:val="16"/>
        </w:rPr>
        <w:t xml:space="preserve"> modelových radov osobných automobilov: Fabia, Scala, Octavia, Superb, Kamiq, Karoq, Kodiaq, Elroq, Enyaq, </w:t>
      </w:r>
      <w:r w:rsidR="00F80C59" w:rsidRPr="00E1771B">
        <w:rPr>
          <w:rFonts w:ascii="SKODA Next" w:eastAsia="SKODA Next" w:hAnsi="SKODA Next" w:cs="SKODA Next"/>
          <w:bCs/>
          <w:sz w:val="16"/>
          <w:szCs w:val="16"/>
        </w:rPr>
        <w:t xml:space="preserve">Epiq, </w:t>
      </w:r>
      <w:r w:rsidR="00E37434" w:rsidRPr="00E1771B">
        <w:rPr>
          <w:rFonts w:ascii="SKODA Next" w:eastAsia="SKODA Next" w:hAnsi="SKODA Next" w:cs="SKODA Next"/>
          <w:bCs/>
          <w:sz w:val="16"/>
          <w:szCs w:val="16"/>
        </w:rPr>
        <w:t xml:space="preserve">Peaq, </w:t>
      </w:r>
      <w:r w:rsidRPr="00E1771B">
        <w:rPr>
          <w:rFonts w:ascii="SKODA Next" w:eastAsia="SKODA Next" w:hAnsi="SKODA Next" w:cs="SKODA Next"/>
          <w:bCs/>
          <w:sz w:val="16"/>
          <w:szCs w:val="16"/>
        </w:rPr>
        <w:t>Slavia, Kylaq a Kushaq;</w:t>
      </w:r>
    </w:p>
    <w:p w14:paraId="0F2BBCF6" w14:textId="77777777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E1771B">
        <w:rPr>
          <w:rFonts w:ascii="SKODA Next" w:eastAsia="SKODA Next" w:hAnsi="SKODA Next" w:cs="SKODA Next"/>
          <w:bCs/>
          <w:sz w:val="16"/>
          <w:szCs w:val="16"/>
        </w:rPr>
        <w:t>› v roku 2025 dodala zákazníkom po celom svete viac ako 1 040 000 vozidiel;</w:t>
      </w:r>
    </w:p>
    <w:p w14:paraId="1BFCE084" w14:textId="77777777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E1771B">
        <w:rPr>
          <w:rFonts w:ascii="SKODA Next" w:eastAsia="SKODA Next" w:hAnsi="SKODA Next" w:cs="SKODA Next"/>
          <w:bCs/>
          <w:sz w:val="16"/>
          <w:szCs w:val="16"/>
        </w:rPr>
        <w:t xml:space="preserve">› je už viac ako 30 rokov súčasťou koncernu Volkswagen, jedného z globálne najúspešnejších výrobcov automobilov; </w:t>
      </w:r>
    </w:p>
    <w:p w14:paraId="4F3DF5CE" w14:textId="77777777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E1771B">
        <w:rPr>
          <w:rFonts w:ascii="SKODA Next" w:eastAsia="SKODA Next" w:hAnsi="SKODA Next" w:cs="SKODA Next"/>
          <w:bCs/>
          <w:sz w:val="16"/>
          <w:szCs w:val="16"/>
        </w:rPr>
        <w:t>› je súčasťou Brand Group CORE, organizačnej fúzie objemových značiek koncernu Volkswagen, ktorej cieľom je dosiahnutie spoločného rastu a významné zvýšenie celkovej efektivity všetkých piatich objemových značiek;</w:t>
      </w:r>
    </w:p>
    <w:p w14:paraId="170BAF1D" w14:textId="77777777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E1771B">
        <w:rPr>
          <w:rFonts w:ascii="SKODA Next" w:eastAsia="SKODA Next" w:hAnsi="SKODA Next" w:cs="SKODA Next"/>
          <w:bCs/>
          <w:sz w:val="16"/>
          <w:szCs w:val="16"/>
        </w:rPr>
        <w:t>› samostatne vyvíja a vyrába komponenty ako batériové systémy pre platformu MEB, motory a prevodovky pre ďalšie značky koncernu Volkswagen;</w:t>
      </w:r>
    </w:p>
    <w:p w14:paraId="3649A5C1" w14:textId="77777777" w:rsidR="00B278F5" w:rsidRPr="00E1771B" w:rsidRDefault="00B278F5" w:rsidP="00B278F5">
      <w:pPr>
        <w:spacing w:after="0" w:line="240" w:lineRule="auto"/>
        <w:ind w:left="0"/>
        <w:rPr>
          <w:rFonts w:ascii="SKODA Next" w:eastAsia="SKODA Next" w:hAnsi="SKODA Next" w:cs="SKODA Next"/>
          <w:bCs/>
          <w:sz w:val="16"/>
          <w:szCs w:val="16"/>
        </w:rPr>
      </w:pPr>
      <w:r w:rsidRPr="00E1771B">
        <w:rPr>
          <w:rFonts w:ascii="SKODA Next" w:eastAsia="SKODA Next" w:hAnsi="SKODA Next" w:cs="SKODA Next"/>
          <w:bCs/>
          <w:sz w:val="16"/>
          <w:szCs w:val="16"/>
        </w:rPr>
        <w:t>› prevádzkuje tri výrobné závody v Českej republike, má výrobné kapacity v Číne, na Slovensku a v Indii, väčšinou prostredníctvom koncernových partnerstiev, ďalej taktiež na Ukrajine v spolupráci s lokálnym partnerom;</w:t>
      </w:r>
    </w:p>
    <w:p w14:paraId="61B1F41A" w14:textId="78BF0946" w:rsidR="00B278F5" w:rsidRPr="00E1771B" w:rsidRDefault="00B278F5" w:rsidP="008F1DA0">
      <w:pPr>
        <w:spacing w:after="0" w:line="240" w:lineRule="auto"/>
        <w:ind w:left="0"/>
        <w:rPr>
          <w:rStyle w:val="iadne"/>
          <w:rFonts w:ascii="SKODA Next" w:eastAsia="SKODA Next" w:hAnsi="SKODA Next" w:cs="SKODA Next"/>
          <w:bCs/>
          <w:sz w:val="16"/>
          <w:szCs w:val="16"/>
        </w:rPr>
      </w:pPr>
      <w:r w:rsidRPr="00E1771B">
        <w:rPr>
          <w:rFonts w:ascii="SKODA Next" w:eastAsia="SKODA Next" w:hAnsi="SKODA Next" w:cs="SKODA Next"/>
          <w:bCs/>
          <w:sz w:val="16"/>
          <w:szCs w:val="16"/>
        </w:rPr>
        <w:t>› celosvetovo zamestnáva viac než 40 000 ľudí a je aktívna na viac ako 100 trhoch.</w:t>
      </w:r>
    </w:p>
    <w:sectPr w:rsidR="00B278F5" w:rsidRPr="00E1771B">
      <w:headerReference w:type="default" r:id="rId25"/>
      <w:footerReference w:type="even" r:id="rId26"/>
      <w:footerReference w:type="default" r:id="rId27"/>
      <w:footerReference w:type="first" r:id="rId28"/>
      <w:pgSz w:w="11900" w:h="16840"/>
      <w:pgMar w:top="2269" w:right="1841" w:bottom="2694" w:left="1134" w:header="850" w:footer="41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9DE9D" w14:textId="77777777" w:rsidR="000A57B2" w:rsidRDefault="000A57B2">
      <w:pPr>
        <w:spacing w:after="0" w:line="240" w:lineRule="auto"/>
      </w:pPr>
      <w:r>
        <w:separator/>
      </w:r>
    </w:p>
  </w:endnote>
  <w:endnote w:type="continuationSeparator" w:id="0">
    <w:p w14:paraId="6143CE25" w14:textId="77777777" w:rsidR="000A57B2" w:rsidRDefault="000A5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KODA Next Light">
    <w:charset w:val="00"/>
    <w:family w:val="swiss"/>
    <w:pitch w:val="variable"/>
    <w:sig w:usb0="A00002E7" w:usb1="00002021" w:usb2="00000000" w:usb3="00000000" w:csb0="0000009F" w:csb1="00000000"/>
  </w:font>
  <w:font w:name="SKODA Next">
    <w:altName w:val="Calibri"/>
    <w:charset w:val="00"/>
    <w:family w:val="swiss"/>
    <w:pitch w:val="variable"/>
    <w:sig w:usb0="A00002E7" w:usb1="00002021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0E1C2" w14:textId="7C2F49B5" w:rsidR="00FB2F97" w:rsidRDefault="00FB2F97">
    <w:pPr>
      <w:pStyle w:val="Pta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3D2BA76E" wp14:editId="0334FB8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07135" cy="325120"/>
              <wp:effectExtent l="0" t="0" r="12065" b="0"/>
              <wp:wrapNone/>
              <wp:docPr id="1090992528" name="Textové pol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7135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7FAC3313" w14:textId="0C3050E6" w:rsidR="00FB2F97" w:rsidRPr="00FB2F97" w:rsidRDefault="00FB2F97" w:rsidP="00FB2F9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</w:pPr>
                          <w:r w:rsidRPr="00FB2F97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2BA76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9" type="#_x0000_t202" alt="INTERNAL" style="position:absolute;left:0;text-align:left;margin-left:0;margin-top:0;width:95.05pt;height:25.6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" filled="f" stroked="f">
              <v:textbox style="mso-fit-shape-to-text:t" inset="20pt,0,0,15pt">
                <w:txbxContent>
                  <w:p w14:paraId="7FAC3313" w14:textId="0C3050E6" w:rsidR="00FB2F97" w:rsidRPr="00FB2F97" w:rsidRDefault="00FB2F97" w:rsidP="00FB2F97">
                    <w:pPr>
                      <w:spacing w:after="0"/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</w:pPr>
                    <w:r w:rsidRPr="00FB2F97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C5259" w14:textId="464C8430" w:rsidR="002C3795" w:rsidRDefault="00FB2F97">
    <w:pPr>
      <w:tabs>
        <w:tab w:val="right" w:pos="7938"/>
      </w:tabs>
      <w:ind w:firstLine="709"/>
      <w:rPr>
        <w:rStyle w:val="iadneA"/>
        <w:sz w:val="13"/>
        <w:szCs w:val="13"/>
      </w:rPr>
    </w:pPr>
    <w:r>
      <w:rPr>
        <w:noProof/>
        <w:sz w:val="13"/>
        <w:szCs w:val="13"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00781024" wp14:editId="5A27AC95">
              <wp:simplePos x="723900" y="97536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207135" cy="325120"/>
              <wp:effectExtent l="0" t="0" r="12065" b="0"/>
              <wp:wrapNone/>
              <wp:docPr id="1655312746" name="Textové pole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7135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398C391D" w14:textId="5377CED6" w:rsidR="00FB2F97" w:rsidRPr="00FB2F97" w:rsidRDefault="00FB2F97" w:rsidP="00FB2F9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</w:pPr>
                          <w:r w:rsidRPr="00FB2F97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78102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30" type="#_x0000_t202" alt="INTERNAL" style="position:absolute;left:0;text-align:left;margin-left:0;margin-top:0;width:95.05pt;height:25.6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" filled="f" stroked="f">
              <v:textbox style="mso-fit-shape-to-text:t" inset="20pt,0,0,15pt">
                <w:txbxContent>
                  <w:p w14:paraId="398C391D" w14:textId="5377CED6" w:rsidR="00FB2F97" w:rsidRPr="00FB2F97" w:rsidRDefault="00FB2F97" w:rsidP="00FB2F97">
                    <w:pPr>
                      <w:spacing w:after="0"/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</w:pPr>
                    <w:r w:rsidRPr="00FB2F97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0BFE6C4" w14:textId="77777777" w:rsidR="002C3795" w:rsidRDefault="00476D85">
    <w:pPr>
      <w:tabs>
        <w:tab w:val="left" w:pos="2874"/>
        <w:tab w:val="right" w:pos="7938"/>
      </w:tabs>
      <w:ind w:firstLine="709"/>
      <w:rPr>
        <w:sz w:val="13"/>
        <w:szCs w:val="13"/>
      </w:rPr>
    </w:pPr>
    <w:r>
      <w:rPr>
        <w:sz w:val="13"/>
        <w:szCs w:val="13"/>
      </w:rPr>
      <w:tab/>
    </w:r>
  </w:p>
  <w:p w14:paraId="1D04BD27" w14:textId="77777777" w:rsidR="002C3795" w:rsidRDefault="002C3795">
    <w:pPr>
      <w:tabs>
        <w:tab w:val="right" w:pos="7938"/>
      </w:tabs>
      <w:ind w:firstLine="709"/>
      <w:rPr>
        <w:rStyle w:val="iadneA"/>
        <w:sz w:val="13"/>
        <w:szCs w:val="13"/>
      </w:rPr>
    </w:pPr>
  </w:p>
  <w:p w14:paraId="59D953BD" w14:textId="77777777" w:rsidR="002C3795" w:rsidRDefault="00476D85">
    <w:pPr>
      <w:tabs>
        <w:tab w:val="right" w:pos="7938"/>
      </w:tabs>
      <w:ind w:firstLine="709"/>
    </w:pPr>
    <w:r>
      <w:rPr>
        <w:sz w:val="13"/>
        <w:szCs w:val="13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5B64F" w14:textId="4C8AA3B9" w:rsidR="00FB2F97" w:rsidRDefault="00FB2F97">
    <w:pPr>
      <w:pStyle w:val="Pta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DB7D98E" wp14:editId="37D06BF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07135" cy="325120"/>
              <wp:effectExtent l="0" t="0" r="12065" b="0"/>
              <wp:wrapNone/>
              <wp:docPr id="1244399253" name="Textové pol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7135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233947AE" w14:textId="677FA5C4" w:rsidR="00FB2F97" w:rsidRPr="00FB2F97" w:rsidRDefault="00FB2F97" w:rsidP="00FB2F9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</w:pPr>
                          <w:r w:rsidRPr="00FB2F97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B7D98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1" type="#_x0000_t202" alt="INTERNAL" style="position:absolute;left:0;text-align:left;margin-left:0;margin-top:0;width:95.05pt;height:25.6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" filled="f" stroked="f">
              <v:textbox style="mso-fit-shape-to-text:t" inset="20pt,0,0,15pt">
                <w:txbxContent>
                  <w:p w14:paraId="233947AE" w14:textId="677FA5C4" w:rsidR="00FB2F97" w:rsidRPr="00FB2F97" w:rsidRDefault="00FB2F97" w:rsidP="00FB2F97">
                    <w:pPr>
                      <w:spacing w:after="0"/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</w:pPr>
                    <w:r w:rsidRPr="00FB2F97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35373" w14:textId="77777777" w:rsidR="000A57B2" w:rsidRDefault="000A57B2">
      <w:pPr>
        <w:spacing w:after="0" w:line="240" w:lineRule="auto"/>
      </w:pPr>
      <w:r>
        <w:separator/>
      </w:r>
    </w:p>
  </w:footnote>
  <w:footnote w:type="continuationSeparator" w:id="0">
    <w:p w14:paraId="63073000" w14:textId="77777777" w:rsidR="000A57B2" w:rsidRDefault="000A5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06A28" w14:textId="0C249880" w:rsidR="002C3795" w:rsidRDefault="00A974C5">
    <w:pPr>
      <w:spacing w:line="240" w:lineRule="auto"/>
      <w:ind w:left="0"/>
    </w:pPr>
    <w:r>
      <w:rPr>
        <w:b/>
        <w:bCs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32CD4CB1" wp14:editId="0903FF71">
          <wp:simplePos x="0" y="0"/>
          <wp:positionH relativeFrom="margin">
            <wp:posOffset>3560508</wp:posOffset>
          </wp:positionH>
          <wp:positionV relativeFrom="paragraph">
            <wp:posOffset>-47381</wp:posOffset>
          </wp:positionV>
          <wp:extent cx="1514475" cy="396875"/>
          <wp:effectExtent l="0" t="0" r="0" b="0"/>
          <wp:wrapTight wrapText="bothSides">
            <wp:wrapPolygon edited="0">
              <wp:start x="0" y="2074"/>
              <wp:lineTo x="0" y="18662"/>
              <wp:lineTo x="21192" y="18662"/>
              <wp:lineTo x="19834" y="5184"/>
              <wp:lineTo x="19562" y="2074"/>
              <wp:lineTo x="0" y="2074"/>
            </wp:wrapPolygon>
          </wp:wrapTight>
          <wp:docPr id="1878126012" name="Obrázek 1" descr="Obsah obrázku Písmo, Grafika, snímek obrazovky, typografie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8126012" name="Obrázek 1" descr="Obsah obrázku Písmo, Grafika, snímek obrazovky, typografie&#10;&#10;Popis byl vytvořen automaticky"/>
                  <pic:cNvPicPr/>
                </pic:nvPicPr>
                <pic:blipFill rotWithShape="1">
                  <a:blip r:embed="rId1"/>
                  <a:srcRect t="2344" r="28378"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396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6D85">
      <w:rPr>
        <w:noProof/>
      </w:rPr>
      <w:drawing>
        <wp:anchor distT="152400" distB="152400" distL="152400" distR="152400" simplePos="0" relativeHeight="251659264" behindDoc="1" locked="0" layoutInCell="1" allowOverlap="1" wp14:anchorId="1AC0791E" wp14:editId="72FB2AD5">
          <wp:simplePos x="0" y="0"/>
          <wp:positionH relativeFrom="page">
            <wp:posOffset>1</wp:posOffset>
          </wp:positionH>
          <wp:positionV relativeFrom="page">
            <wp:posOffset>9571684</wp:posOffset>
          </wp:positionV>
          <wp:extent cx="7588250" cy="1951990"/>
          <wp:effectExtent l="0" t="0" r="0" b="0"/>
          <wp:wrapNone/>
          <wp:docPr id="387442095" name="officeArt object" descr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7.png" descr="image7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88250" cy="195199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476D85">
      <w:rPr>
        <w:noProof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60E3CC68" wp14:editId="1E258F12">
              <wp:simplePos x="0" y="0"/>
              <wp:positionH relativeFrom="page">
                <wp:posOffset>2110742</wp:posOffset>
              </wp:positionH>
              <wp:positionV relativeFrom="page">
                <wp:posOffset>10316822</wp:posOffset>
              </wp:positionV>
              <wp:extent cx="4669155" cy="504484"/>
              <wp:effectExtent l="0" t="0" r="0" b="0"/>
              <wp:wrapNone/>
              <wp:docPr id="1073741827" name="officeArt object" descr="Obdĺžnik 9653438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504484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01900E7" w14:textId="77777777" w:rsidR="002C3795" w:rsidRDefault="00476D85">
                          <w:pPr>
                            <w:spacing w:line="275" w:lineRule="auto"/>
                            <w:ind w:left="0"/>
                            <w:jc w:val="right"/>
                          </w:pPr>
                          <w:r>
                            <w:rPr>
                              <w:color w:val="0E3A2F"/>
                              <w:sz w:val="14"/>
                              <w:szCs w:val="14"/>
                              <w:u w:color="0E3A2F"/>
                              <w:lang w:val="en-US"/>
                            </w:rPr>
                            <w:t>From details to story: skoda-storyboard.com</w:t>
                          </w:r>
                        </w:p>
                        <w:p w14:paraId="7A4461E0" w14:textId="77777777" w:rsidR="002C3795" w:rsidRDefault="00476D85">
                          <w:pPr>
                            <w:spacing w:line="275" w:lineRule="auto"/>
                            <w:ind w:left="0"/>
                            <w:jc w:val="right"/>
                          </w:pPr>
                          <w:r>
                            <w:rPr>
                              <w:color w:val="0E3A2F"/>
                              <w:sz w:val="14"/>
                              <w:szCs w:val="14"/>
                              <w:u w:color="0E3A2F"/>
                              <w:lang w:val="en-US"/>
                            </w:rPr>
                            <w:t>For the latest news, follow us on our WhatsApp channel</w:t>
                          </w:r>
                          <w:r>
                            <w:rPr>
                              <w:b/>
                              <w:bCs/>
                              <w:color w:val="0E3A2F"/>
                              <w:sz w:val="14"/>
                              <w:szCs w:val="14"/>
                              <w:u w:color="0E3A2F"/>
                            </w:rPr>
                            <w:t xml:space="preserve">, </w:t>
                          </w:r>
                          <w:r>
                            <w:rPr>
                              <w:b/>
                              <w:bCs/>
                              <w:sz w:val="14"/>
                              <w:szCs w:val="14"/>
                              <w:lang w:val="en-US"/>
                            </w:rPr>
                            <w:t xml:space="preserve">'What's up, </w:t>
                          </w:r>
                          <w:r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t>Š</w:t>
                          </w:r>
                          <w:r>
                            <w:rPr>
                              <w:b/>
                              <w:bCs/>
                              <w:sz w:val="14"/>
                              <w:szCs w:val="14"/>
                              <w:lang w:val="zh-TW" w:eastAsia="zh-TW"/>
                            </w:rPr>
                            <w:t>koda?'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E3CC68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Obdĺžnik 965343839" style="position:absolute;margin-left:166.2pt;margin-top:812.35pt;width:367.65pt;height:39.7pt;z-index:-25165619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" filled="f" stroked="f" strokeweight="1pt">
              <v:stroke miterlimit="4"/>
              <v:textbox inset="0,0,0,0">
                <w:txbxContent>
                  <w:p w14:paraId="201900E7" w14:textId="77777777" w:rsidR="002C3795" w:rsidRDefault="00476D85">
                    <w:pPr>
                      <w:spacing w:line="275" w:lineRule="auto"/>
                      <w:ind w:left="0"/>
                      <w:jc w:val="right"/>
                    </w:pPr>
                    <w:r>
                      <w:rPr>
                        <w:color w:val="0E3A2F"/>
                        <w:sz w:val="14"/>
                        <w:szCs w:val="14"/>
                        <w:u w:color="0E3A2F"/>
                        <w:lang w:val="en-US"/>
                      </w:rPr>
                      <w:t>From details to story: skoda-storyboard.com</w:t>
                    </w:r>
                  </w:p>
                  <w:p w14:paraId="7A4461E0" w14:textId="77777777" w:rsidR="002C3795" w:rsidRDefault="00476D85">
                    <w:pPr>
                      <w:spacing w:line="275" w:lineRule="auto"/>
                      <w:ind w:left="0"/>
                      <w:jc w:val="right"/>
                    </w:pPr>
                    <w:r>
                      <w:rPr>
                        <w:color w:val="0E3A2F"/>
                        <w:sz w:val="14"/>
                        <w:szCs w:val="14"/>
                        <w:u w:color="0E3A2F"/>
                        <w:lang w:val="en-US"/>
                      </w:rPr>
                      <w:t>For the latest news, follow us on our WhatsApp channel</w:t>
                    </w:r>
                    <w:r>
                      <w:rPr>
                        <w:b/>
                        <w:bCs/>
                        <w:color w:val="0E3A2F"/>
                        <w:sz w:val="14"/>
                        <w:szCs w:val="14"/>
                        <w:u w:color="0E3A2F"/>
                      </w:rPr>
                      <w:t xml:space="preserve">, </w:t>
                    </w:r>
                    <w:r>
                      <w:rPr>
                        <w:b/>
                        <w:bCs/>
                        <w:sz w:val="14"/>
                        <w:szCs w:val="14"/>
                        <w:lang w:val="en-US"/>
                      </w:rPr>
                      <w:t xml:space="preserve">'What's up, </w:t>
                    </w:r>
                    <w:r>
                      <w:rPr>
                        <w:b/>
                        <w:bCs/>
                        <w:sz w:val="14"/>
                        <w:szCs w:val="14"/>
                      </w:rPr>
                      <w:t>Š</w:t>
                    </w:r>
                    <w:r>
                      <w:rPr>
                        <w:b/>
                        <w:bCs/>
                        <w:sz w:val="14"/>
                        <w:szCs w:val="14"/>
                        <w:lang w:val="zh-TW" w:eastAsia="zh-TW"/>
                      </w:rPr>
                      <w:t>koda?'</w:t>
                    </w:r>
                    <w:r>
                      <w:rPr>
                        <w:sz w:val="14"/>
                        <w:szCs w:val="1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76D85">
      <w:rPr>
        <w:noProof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 wp14:anchorId="21EE5E7D" wp14:editId="50AB96AF">
              <wp:simplePos x="0" y="0"/>
              <wp:positionH relativeFrom="page">
                <wp:posOffset>257256</wp:posOffset>
              </wp:positionH>
              <wp:positionV relativeFrom="page">
                <wp:posOffset>10368280</wp:posOffset>
              </wp:positionV>
              <wp:extent cx="965360" cy="127000"/>
              <wp:effectExtent l="0" t="0" r="0" b="0"/>
              <wp:wrapNone/>
              <wp:docPr id="1073741828" name="officeArt object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5360" cy="1270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3D6E0645" w14:textId="77777777" w:rsidR="002C3795" w:rsidRDefault="00476D85">
                          <w:pPr>
                            <w:spacing w:after="0"/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INTERNAL</w:t>
                          </w:r>
                        </w:p>
                      </w:txbxContent>
                    </wps:txbx>
                    <wps:bodyPr wrap="square" lIns="0" tIns="0" rIns="0" bIns="0" numCol="1" anchor="b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EE5E7D" id="_x0000_s1027" type="#_x0000_t202" alt="INTERNAL" style="position:absolute;margin-left:20.25pt;margin-top:816.4pt;width:76pt;height:10pt;z-index:-2516551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" filled="f" stroked="f" strokeweight="1pt">
              <v:stroke miterlimit="4"/>
              <v:textbox inset="0,0,0,0">
                <w:txbxContent>
                  <w:p w14:paraId="3D6E0645" w14:textId="77777777" w:rsidR="002C3795" w:rsidRDefault="00476D85">
                    <w:pPr>
                      <w:spacing w:after="0"/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76D85">
      <w:rPr>
        <w:noProof/>
      </w:rPr>
      <mc:AlternateContent>
        <mc:Choice Requires="wps">
          <w:drawing>
            <wp:anchor distT="152400" distB="152400" distL="152400" distR="152400" simplePos="0" relativeHeight="251662336" behindDoc="1" locked="0" layoutInCell="1" allowOverlap="1" wp14:anchorId="61C09708" wp14:editId="346EF77B">
              <wp:simplePos x="0" y="0"/>
              <wp:positionH relativeFrom="page">
                <wp:posOffset>257256</wp:posOffset>
              </wp:positionH>
              <wp:positionV relativeFrom="page">
                <wp:posOffset>10368280</wp:posOffset>
              </wp:positionV>
              <wp:extent cx="965360" cy="127000"/>
              <wp:effectExtent l="0" t="0" r="0" b="0"/>
              <wp:wrapNone/>
              <wp:docPr id="1073741829" name="officeArt object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5360" cy="1270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54C04E1D" w14:textId="77777777" w:rsidR="002C3795" w:rsidRDefault="00476D85">
                          <w:pPr>
                            <w:spacing w:after="0"/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INTERNAL</w:t>
                          </w:r>
                        </w:p>
                      </w:txbxContent>
                    </wps:txbx>
                    <wps:bodyPr wrap="square" lIns="0" tIns="0" rIns="0" bIns="0" numCol="1" anchor="b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C09708" id="_x0000_s1028" type="#_x0000_t202" alt="INTERNAL" style="position:absolute;margin-left:20.25pt;margin-top:816.4pt;width:76pt;height:10pt;z-index:-25165414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" filled="f" stroked="f" strokeweight="1pt">
              <v:stroke miterlimit="4"/>
              <v:textbox inset="0,0,0,0">
                <w:txbxContent>
                  <w:p w14:paraId="54C04E1D" w14:textId="77777777" w:rsidR="002C3795" w:rsidRDefault="00476D85">
                    <w:pPr>
                      <w:spacing w:after="0"/>
                    </w:pPr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76D85">
      <w:rPr>
        <w:rFonts w:ascii="Arial" w:hAnsi="Arial"/>
        <w:b/>
        <w:bCs/>
        <w:sz w:val="28"/>
        <w:szCs w:val="28"/>
      </w:rPr>
      <w:t xml:space="preserve">Tlačová </w:t>
    </w:r>
    <w:proofErr w:type="spellStart"/>
    <w:r w:rsidR="00476D85">
      <w:rPr>
        <w:rFonts w:ascii="Arial" w:hAnsi="Arial"/>
        <w:b/>
        <w:bCs/>
        <w:sz w:val="28"/>
        <w:szCs w:val="28"/>
        <w:lang w:val="de-DE"/>
      </w:rPr>
      <w:t>spr</w:t>
    </w:r>
    <w:r w:rsidR="00476D85">
      <w:rPr>
        <w:rFonts w:ascii="Arial" w:hAnsi="Arial"/>
        <w:b/>
        <w:bCs/>
        <w:sz w:val="28"/>
        <w:szCs w:val="28"/>
      </w:rPr>
      <w:t>áva</w:t>
    </w:r>
    <w:proofErr w:type="spellEnd"/>
    <w:r w:rsidR="00476D85">
      <w:rPr>
        <w:b/>
        <w:bCs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04C43"/>
    <w:multiLevelType w:val="hybridMultilevel"/>
    <w:tmpl w:val="EA36DF60"/>
    <w:lvl w:ilvl="0" w:tplc="26E47A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8D5018"/>
    <w:multiLevelType w:val="hybridMultilevel"/>
    <w:tmpl w:val="C91CE4D8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9C259A1"/>
    <w:multiLevelType w:val="multilevel"/>
    <w:tmpl w:val="9C6EB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7002854">
    <w:abstractNumId w:val="2"/>
  </w:num>
  <w:num w:numId="2" w16cid:durableId="227765348">
    <w:abstractNumId w:val="2"/>
    <w:lvlOverride w:ilvl="1">
      <w:startOverride w:val="2"/>
    </w:lvlOverride>
  </w:num>
  <w:num w:numId="3" w16cid:durableId="245506554">
    <w:abstractNumId w:val="2"/>
    <w:lvlOverride w:ilvl="1">
      <w:startOverride w:val="2"/>
    </w:lvlOverride>
  </w:num>
  <w:num w:numId="4" w16cid:durableId="1670209376">
    <w:abstractNumId w:val="1"/>
  </w:num>
  <w:num w:numId="5" w16cid:durableId="808782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795"/>
    <w:rsid w:val="00033619"/>
    <w:rsid w:val="00036D0A"/>
    <w:rsid w:val="000439BF"/>
    <w:rsid w:val="00050576"/>
    <w:rsid w:val="00080449"/>
    <w:rsid w:val="0008118D"/>
    <w:rsid w:val="000A46D6"/>
    <w:rsid w:val="000A57B2"/>
    <w:rsid w:val="000B5A3B"/>
    <w:rsid w:val="000D30A0"/>
    <w:rsid w:val="000E5E41"/>
    <w:rsid w:val="00107FC5"/>
    <w:rsid w:val="00115611"/>
    <w:rsid w:val="0014659D"/>
    <w:rsid w:val="00166B12"/>
    <w:rsid w:val="00172EAA"/>
    <w:rsid w:val="00182BA6"/>
    <w:rsid w:val="0019502A"/>
    <w:rsid w:val="001A0635"/>
    <w:rsid w:val="001A6797"/>
    <w:rsid w:val="001B40BE"/>
    <w:rsid w:val="001C4BE4"/>
    <w:rsid w:val="001C5752"/>
    <w:rsid w:val="001E3B82"/>
    <w:rsid w:val="001E6657"/>
    <w:rsid w:val="001E6DF0"/>
    <w:rsid w:val="00207C0B"/>
    <w:rsid w:val="00253024"/>
    <w:rsid w:val="0026271A"/>
    <w:rsid w:val="0026640A"/>
    <w:rsid w:val="0026756A"/>
    <w:rsid w:val="002750A4"/>
    <w:rsid w:val="00287519"/>
    <w:rsid w:val="00290F8A"/>
    <w:rsid w:val="002940DB"/>
    <w:rsid w:val="002A2CEE"/>
    <w:rsid w:val="002A2E14"/>
    <w:rsid w:val="002C3795"/>
    <w:rsid w:val="002C6F6A"/>
    <w:rsid w:val="002D3773"/>
    <w:rsid w:val="002E09A0"/>
    <w:rsid w:val="00302EF6"/>
    <w:rsid w:val="003043AF"/>
    <w:rsid w:val="00361BB7"/>
    <w:rsid w:val="0036217B"/>
    <w:rsid w:val="003676DF"/>
    <w:rsid w:val="003760FF"/>
    <w:rsid w:val="0038055D"/>
    <w:rsid w:val="00380E9F"/>
    <w:rsid w:val="00395D39"/>
    <w:rsid w:val="00397847"/>
    <w:rsid w:val="003A4AE9"/>
    <w:rsid w:val="003D0EE0"/>
    <w:rsid w:val="003D7085"/>
    <w:rsid w:val="003E0924"/>
    <w:rsid w:val="003E3FCE"/>
    <w:rsid w:val="003E3FE4"/>
    <w:rsid w:val="003F741C"/>
    <w:rsid w:val="00402153"/>
    <w:rsid w:val="00415560"/>
    <w:rsid w:val="004452D4"/>
    <w:rsid w:val="00445DB6"/>
    <w:rsid w:val="00452B0B"/>
    <w:rsid w:val="00453243"/>
    <w:rsid w:val="00454794"/>
    <w:rsid w:val="00470095"/>
    <w:rsid w:val="00476D85"/>
    <w:rsid w:val="0048127D"/>
    <w:rsid w:val="004B380D"/>
    <w:rsid w:val="004B7722"/>
    <w:rsid w:val="004C3FD9"/>
    <w:rsid w:val="004E13EA"/>
    <w:rsid w:val="00525E61"/>
    <w:rsid w:val="005633E1"/>
    <w:rsid w:val="0056427B"/>
    <w:rsid w:val="005647B8"/>
    <w:rsid w:val="00573DB3"/>
    <w:rsid w:val="0058224F"/>
    <w:rsid w:val="00584621"/>
    <w:rsid w:val="005A0E10"/>
    <w:rsid w:val="005A4D16"/>
    <w:rsid w:val="005A711E"/>
    <w:rsid w:val="005C2673"/>
    <w:rsid w:val="005C52F7"/>
    <w:rsid w:val="005F36F3"/>
    <w:rsid w:val="006228A2"/>
    <w:rsid w:val="00624E68"/>
    <w:rsid w:val="00626146"/>
    <w:rsid w:val="0063637D"/>
    <w:rsid w:val="00647223"/>
    <w:rsid w:val="00657F0D"/>
    <w:rsid w:val="006607EC"/>
    <w:rsid w:val="006804A1"/>
    <w:rsid w:val="00683D51"/>
    <w:rsid w:val="006912D3"/>
    <w:rsid w:val="00691AED"/>
    <w:rsid w:val="006A6600"/>
    <w:rsid w:val="006A7A7E"/>
    <w:rsid w:val="006B2566"/>
    <w:rsid w:val="006C13B5"/>
    <w:rsid w:val="006C5922"/>
    <w:rsid w:val="006D527C"/>
    <w:rsid w:val="006D6F79"/>
    <w:rsid w:val="006E12E4"/>
    <w:rsid w:val="006E2C92"/>
    <w:rsid w:val="006E3F38"/>
    <w:rsid w:val="006E6500"/>
    <w:rsid w:val="006F1BD7"/>
    <w:rsid w:val="007124F6"/>
    <w:rsid w:val="00721F73"/>
    <w:rsid w:val="007561A6"/>
    <w:rsid w:val="00783671"/>
    <w:rsid w:val="00796EFD"/>
    <w:rsid w:val="00797DAA"/>
    <w:rsid w:val="007A06A2"/>
    <w:rsid w:val="007A546C"/>
    <w:rsid w:val="0080386B"/>
    <w:rsid w:val="0082402E"/>
    <w:rsid w:val="00853948"/>
    <w:rsid w:val="008633FA"/>
    <w:rsid w:val="00882245"/>
    <w:rsid w:val="00883676"/>
    <w:rsid w:val="008A182C"/>
    <w:rsid w:val="008A472A"/>
    <w:rsid w:val="008A5D6C"/>
    <w:rsid w:val="008B1D14"/>
    <w:rsid w:val="008E5B1A"/>
    <w:rsid w:val="008F1DA0"/>
    <w:rsid w:val="009044A3"/>
    <w:rsid w:val="00912A2C"/>
    <w:rsid w:val="0093192C"/>
    <w:rsid w:val="00936F53"/>
    <w:rsid w:val="0096498E"/>
    <w:rsid w:val="00966577"/>
    <w:rsid w:val="00967E35"/>
    <w:rsid w:val="009727AF"/>
    <w:rsid w:val="00977F2C"/>
    <w:rsid w:val="00995135"/>
    <w:rsid w:val="009B2B9A"/>
    <w:rsid w:val="009B3C15"/>
    <w:rsid w:val="009B6E58"/>
    <w:rsid w:val="009C6321"/>
    <w:rsid w:val="009D3B91"/>
    <w:rsid w:val="009D6F62"/>
    <w:rsid w:val="009E1BC7"/>
    <w:rsid w:val="009F5D4E"/>
    <w:rsid w:val="00A05094"/>
    <w:rsid w:val="00A0793C"/>
    <w:rsid w:val="00A109F0"/>
    <w:rsid w:val="00A2174D"/>
    <w:rsid w:val="00A352C4"/>
    <w:rsid w:val="00A42490"/>
    <w:rsid w:val="00A46EFF"/>
    <w:rsid w:val="00A51A60"/>
    <w:rsid w:val="00A54CE0"/>
    <w:rsid w:val="00A5540B"/>
    <w:rsid w:val="00A7100F"/>
    <w:rsid w:val="00A77080"/>
    <w:rsid w:val="00A86EDD"/>
    <w:rsid w:val="00A974C5"/>
    <w:rsid w:val="00A978EE"/>
    <w:rsid w:val="00AA171A"/>
    <w:rsid w:val="00AD73D4"/>
    <w:rsid w:val="00AF16C2"/>
    <w:rsid w:val="00AF78D8"/>
    <w:rsid w:val="00B052CB"/>
    <w:rsid w:val="00B16800"/>
    <w:rsid w:val="00B2547E"/>
    <w:rsid w:val="00B278F5"/>
    <w:rsid w:val="00B32C10"/>
    <w:rsid w:val="00B3603D"/>
    <w:rsid w:val="00B37DE6"/>
    <w:rsid w:val="00B53024"/>
    <w:rsid w:val="00B74B1D"/>
    <w:rsid w:val="00B777F2"/>
    <w:rsid w:val="00B83371"/>
    <w:rsid w:val="00B94F5E"/>
    <w:rsid w:val="00B979FA"/>
    <w:rsid w:val="00BA188D"/>
    <w:rsid w:val="00BB275F"/>
    <w:rsid w:val="00BB603A"/>
    <w:rsid w:val="00BC0836"/>
    <w:rsid w:val="00C162CE"/>
    <w:rsid w:val="00C22109"/>
    <w:rsid w:val="00C32310"/>
    <w:rsid w:val="00C35F4C"/>
    <w:rsid w:val="00C63004"/>
    <w:rsid w:val="00C878F4"/>
    <w:rsid w:val="00CA034D"/>
    <w:rsid w:val="00CD222D"/>
    <w:rsid w:val="00CD69C3"/>
    <w:rsid w:val="00CF162A"/>
    <w:rsid w:val="00CF7DEA"/>
    <w:rsid w:val="00D04DBB"/>
    <w:rsid w:val="00D25CB1"/>
    <w:rsid w:val="00D26A85"/>
    <w:rsid w:val="00D30C7C"/>
    <w:rsid w:val="00D64610"/>
    <w:rsid w:val="00D80E6D"/>
    <w:rsid w:val="00D8179C"/>
    <w:rsid w:val="00DD4CDE"/>
    <w:rsid w:val="00DD6375"/>
    <w:rsid w:val="00DE57CB"/>
    <w:rsid w:val="00DF3283"/>
    <w:rsid w:val="00DF58AA"/>
    <w:rsid w:val="00E1771B"/>
    <w:rsid w:val="00E37434"/>
    <w:rsid w:val="00E447F6"/>
    <w:rsid w:val="00E7429C"/>
    <w:rsid w:val="00E80CA5"/>
    <w:rsid w:val="00E84879"/>
    <w:rsid w:val="00E85DA6"/>
    <w:rsid w:val="00E90740"/>
    <w:rsid w:val="00E9343D"/>
    <w:rsid w:val="00E97E3F"/>
    <w:rsid w:val="00EB5A9F"/>
    <w:rsid w:val="00EE02B5"/>
    <w:rsid w:val="00EF6CCD"/>
    <w:rsid w:val="00F05ECD"/>
    <w:rsid w:val="00F12AB2"/>
    <w:rsid w:val="00F16F14"/>
    <w:rsid w:val="00F40A02"/>
    <w:rsid w:val="00F518CF"/>
    <w:rsid w:val="00F57E15"/>
    <w:rsid w:val="00F634CE"/>
    <w:rsid w:val="00F80C59"/>
    <w:rsid w:val="00F8284B"/>
    <w:rsid w:val="00F874E7"/>
    <w:rsid w:val="00FA435C"/>
    <w:rsid w:val="00FB1B38"/>
    <w:rsid w:val="00FB2F97"/>
    <w:rsid w:val="00FC1676"/>
    <w:rsid w:val="00FD42BF"/>
    <w:rsid w:val="00FF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E08A5"/>
  <w15:docId w15:val="{453DC8E0-501D-4F7E-A9A5-699CB21C1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60" w:line="276" w:lineRule="auto"/>
      <w:ind w:left="709"/>
    </w:pPr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adpis3">
    <w:name w:val="heading 3"/>
    <w:basedOn w:val="Normlny"/>
    <w:link w:val="Nadpis3Char"/>
    <w:uiPriority w:val="9"/>
    <w:qFormat/>
    <w:rsid w:val="002C6F6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ind w:left="0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adneA">
    <w:name w:val="Žiadne A"/>
  </w:style>
  <w:style w:type="paragraph" w:styleId="Normlnywebov">
    <w:name w:val="Normal (Web)"/>
    <w:uiPriority w:val="99"/>
    <w:pPr>
      <w:spacing w:before="100" w:after="100"/>
    </w:pPr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Odkaz">
    <w:name w:val="Odkaz"/>
    <w:rPr>
      <w:outline w:val="0"/>
      <w:color w:val="0000FF"/>
      <w:u w:val="single" w:color="0000FF"/>
    </w:rPr>
  </w:style>
  <w:style w:type="character" w:customStyle="1" w:styleId="Hyperlink0">
    <w:name w:val="Hyperlink.0"/>
    <w:basedOn w:val="Odkaz"/>
    <w:rPr>
      <w:rFonts w:ascii="Cambria" w:eastAsia="Cambria" w:hAnsi="Cambria" w:cs="Cambria"/>
      <w:outline w:val="0"/>
      <w:color w:val="000000"/>
      <w:sz w:val="20"/>
      <w:szCs w:val="20"/>
      <w:u w:val="single" w:color="000000"/>
    </w:rPr>
  </w:style>
  <w:style w:type="character" w:customStyle="1" w:styleId="iadne">
    <w:name w:val="Žiadne"/>
  </w:style>
  <w:style w:type="character" w:customStyle="1" w:styleId="Hyperlink1">
    <w:name w:val="Hyperlink.1"/>
    <w:basedOn w:val="iadne"/>
    <w:rPr>
      <w:rFonts w:ascii="Arial" w:eastAsia="Arial" w:hAnsi="Arial" w:cs="Arial"/>
      <w:outline w:val="0"/>
      <w:color w:val="4BA82E"/>
      <w:u w:val="single" w:color="4BA82E"/>
    </w:rPr>
  </w:style>
  <w:style w:type="character" w:customStyle="1" w:styleId="Hyperlink2">
    <w:name w:val="Hyperlink.2"/>
    <w:basedOn w:val="iadne"/>
    <w:rPr>
      <w:rFonts w:ascii="Arial" w:eastAsia="Arial" w:hAnsi="Arial" w:cs="Arial"/>
      <w:outline w:val="0"/>
      <w:color w:val="4BA82E"/>
      <w:u w:val="single" w:color="4BA82E"/>
    </w:rPr>
  </w:style>
  <w:style w:type="character" w:styleId="Nevyrieenzmienka">
    <w:name w:val="Unresolved Mention"/>
    <w:basedOn w:val="Predvolenpsmoodseku"/>
    <w:uiPriority w:val="99"/>
    <w:semiHidden/>
    <w:unhideWhenUsed/>
    <w:rsid w:val="00B3603D"/>
    <w:rPr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FB2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2F97"/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sselectedend">
    <w:name w:val="isselectedend"/>
    <w:basedOn w:val="Normlny"/>
    <w:rsid w:val="00657F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text-token-text-primary">
    <w:name w:val="text-token-text-primary"/>
    <w:basedOn w:val="Predvolenpsmoodseku"/>
    <w:rsid w:val="00657F0D"/>
  </w:style>
  <w:style w:type="character" w:customStyle="1" w:styleId="whitespace-normal">
    <w:name w:val="whitespace-normal"/>
    <w:basedOn w:val="Predvolenpsmoodseku"/>
    <w:rsid w:val="00C63004"/>
  </w:style>
  <w:style w:type="character" w:styleId="Vrazn">
    <w:name w:val="Strong"/>
    <w:basedOn w:val="Predvolenpsmoodseku"/>
    <w:uiPriority w:val="22"/>
    <w:qFormat/>
    <w:rsid w:val="001E3B82"/>
    <w:rPr>
      <w:b/>
      <w:bCs/>
    </w:rPr>
  </w:style>
  <w:style w:type="paragraph" w:customStyle="1" w:styleId="Predvolen">
    <w:name w:val="Predvolené"/>
    <w:rsid w:val="00AA171A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Hlavika">
    <w:name w:val="header"/>
    <w:basedOn w:val="Normlny"/>
    <w:link w:val="HlavikaChar"/>
    <w:uiPriority w:val="99"/>
    <w:unhideWhenUsed/>
    <w:rsid w:val="00A97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974C5"/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Odsekzoznamu">
    <w:name w:val="List Paragraph"/>
    <w:basedOn w:val="Normlny"/>
    <w:uiPriority w:val="34"/>
    <w:qFormat/>
    <w:rsid w:val="00A51A60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2C6F6A"/>
    <w:rPr>
      <w:rFonts w:eastAsia="Times New Roman"/>
      <w:b/>
      <w:bCs/>
      <w:sz w:val="27"/>
      <w:szCs w:val="27"/>
      <w:bdr w:val="none" w:sz="0" w:space="0" w:color="auto"/>
    </w:rPr>
  </w:style>
  <w:style w:type="paragraph" w:styleId="Revzia">
    <w:name w:val="Revision"/>
    <w:hidden/>
    <w:uiPriority w:val="99"/>
    <w:semiHidden/>
    <w:rsid w:val="001C575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Odkaznakomentr">
    <w:name w:val="annotation reference"/>
    <w:basedOn w:val="Predvolenpsmoodseku"/>
    <w:uiPriority w:val="99"/>
    <w:semiHidden/>
    <w:unhideWhenUsed/>
    <w:rsid w:val="00E8487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84879"/>
    <w:pPr>
      <w:spacing w:line="240" w:lineRule="auto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E84879"/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487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4879"/>
    <w:rPr>
      <w:rFonts w:ascii="Calibri" w:hAnsi="Calibri" w:cs="Arial Unicode MS"/>
      <w:b/>
      <w:bCs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table" w:styleId="Mriekatabuky">
    <w:name w:val="Table Grid"/>
    <w:basedOn w:val="Normlnatabuka"/>
    <w:uiPriority w:val="59"/>
    <w:rsid w:val="00F12A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Verdana" w:eastAsia="Verdana" w:hAnsi="Verdana"/>
      <w:bdr w:val="none" w:sz="0" w:space="0" w:color="aut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627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</w:pPr>
    <w:rPr>
      <w:rFonts w:ascii="SKODA Next Light" w:eastAsiaTheme="minorHAnsi" w:hAnsi="SKODA Next Light" w:cstheme="minorBidi"/>
      <w:noProof/>
      <w:color w:val="auto"/>
      <w:bdr w:val="none" w:sz="0" w:space="0" w:color="auto"/>
      <w:lang w:val="cs-CZ" w:eastAsia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6271A"/>
    <w:rPr>
      <w:rFonts w:ascii="SKODA Next Light" w:eastAsiaTheme="minorHAnsi" w:hAnsi="SKODA Next Light" w:cstheme="minorBidi"/>
      <w:noProof/>
      <w:bdr w:val="none" w:sz="0" w:space="0" w:color="auto"/>
      <w:lang w:val="cs-CZ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2627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zana.kubikova2@skoda-auto.sk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cdn.skoda-storyboard.com/2026/08/Skoda-Octavia-turns-30-Three-decades-of-a-brand-icon-2_2072d647.jpg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cdn.skoda-storyboard.com/2026/08/Skoda-Octavia-turns-30-Three-decades-of-a-brand-icon-1_13c0f605.jpg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oleObject" Target="embeddings/oleObject2.bin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oleObject" Target="embeddings/oleObject3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SkodaAutoSK" TargetMode="External"/><Relationship Id="rId24" Type="http://schemas.openxmlformats.org/officeDocument/2006/relationships/hyperlink" Target="https://cdn.skoda-storyboard.com/2026/08/Skoda-Octavia-turns-30-Three-decades-of-a-brand-icon-3_b354fda0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dn.skoda-storyboard.com/2026/08/Skoda_octavia_turns_30__three_decades_of_a_brand_icon-1080p_b0e9968c.mp4" TargetMode="External"/><Relationship Id="rId23" Type="http://schemas.openxmlformats.org/officeDocument/2006/relationships/oleObject" Target="embeddings/oleObject4.bin"/><Relationship Id="rId28" Type="http://schemas.openxmlformats.org/officeDocument/2006/relationships/footer" Target="footer3.xml"/><Relationship Id="rId10" Type="http://schemas.openxmlformats.org/officeDocument/2006/relationships/image" Target="media/image2.jpeg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oleObject" Target="embeddings/oleObject1.bin"/><Relationship Id="rId22" Type="http://schemas.openxmlformats.org/officeDocument/2006/relationships/image" Target="media/image7.png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ŠKODA A4">
  <a:themeElements>
    <a:clrScheme name="ŠKODA A4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DCDCDC"/>
      </a:accent1>
      <a:accent2>
        <a:srgbClr val="BEBEBE"/>
      </a:accent2>
      <a:accent3>
        <a:srgbClr val="6E6E6E"/>
      </a:accent3>
      <a:accent4>
        <a:srgbClr val="DBEED5"/>
      </a:accent4>
      <a:accent5>
        <a:srgbClr val="81C26D"/>
      </a:accent5>
      <a:accent6>
        <a:srgbClr val="4BA82E"/>
      </a:accent6>
      <a:hlink>
        <a:srgbClr val="0000FF"/>
      </a:hlink>
      <a:folHlink>
        <a:srgbClr val="FF00FF"/>
      </a:folHlink>
    </a:clrScheme>
    <a:fontScheme name="ŠKODA A4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ŠKODA A4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ACA48-602F-4193-8AF4-31DFFEE9C13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1c9b508-7c6e-42bd-bedf-808292653d6c}" enabled="1" method="Standar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 Racko [PR CLINIC]</dc:creator>
  <cp:lastModifiedBy>Michal Racko [PR CLINIC]</cp:lastModifiedBy>
  <cp:revision>2</cp:revision>
  <dcterms:created xsi:type="dcterms:W3CDTF">2026-08-27T08:26:00Z</dcterms:created>
  <dcterms:modified xsi:type="dcterms:W3CDTF">2026-08-27T08:26:00Z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4a2c0695,41073990,62aa116a</vt:lpwstr>
  </property>
  <property fmtid="{D5CDD505-2E9C-101B-9397-08002B2CF9AE}" pid="3" name="ClassificationContentMarkingFooterFontProps">
    <vt:lpwstr>#000000,8,Arial</vt:lpwstr>
  </property>
  <property fmtid="{D5CDD505-2E9C-101B-9397-08002B2CF9AE}" pid="4" name="ClassificationContentMarkingFooterText">
    <vt:lpwstr>INTERNAL</vt:lpwstr>
  </property>
</Properties>
</file>