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C1594" w14:textId="38FEE81F" w:rsidR="00912BC0" w:rsidRDefault="00912BC0" w:rsidP="00912BC0">
      <w:pPr>
        <w:ind w:left="708"/>
        <w:rPr>
          <w:rFonts w:ascii="SKODA Next" w:eastAsia="SKODA Next" w:hAnsi="SKODA Next" w:cs="SKODA Next"/>
          <w:b/>
          <w:sz w:val="36"/>
          <w:szCs w:val="36"/>
        </w:rPr>
      </w:pPr>
      <w:r w:rsidRPr="00912BC0">
        <w:rPr>
          <w:rFonts w:ascii="SKODA Next" w:eastAsia="SKODA Next" w:hAnsi="SKODA Next" w:cs="SKODA Next"/>
          <w:b/>
          <w:sz w:val="36"/>
          <w:szCs w:val="36"/>
        </w:rPr>
        <w:t xml:space="preserve">Škoda posúva koncept </w:t>
      </w:r>
      <w:proofErr w:type="spellStart"/>
      <w:r w:rsidRPr="00912BC0">
        <w:rPr>
          <w:rFonts w:ascii="SKODA Next" w:eastAsia="SKODA Next" w:hAnsi="SKODA Next" w:cs="SKODA Next"/>
          <w:b/>
          <w:sz w:val="36"/>
          <w:szCs w:val="36"/>
        </w:rPr>
        <w:t>Simply</w:t>
      </w:r>
      <w:proofErr w:type="spellEnd"/>
      <w:r w:rsidRPr="00912BC0">
        <w:rPr>
          <w:rFonts w:ascii="SKODA Next" w:eastAsia="SKODA Next" w:hAnsi="SKODA Next" w:cs="SKODA Next"/>
          <w:b/>
          <w:sz w:val="36"/>
          <w:szCs w:val="36"/>
        </w:rPr>
        <w:t xml:space="preserve"> </w:t>
      </w:r>
      <w:proofErr w:type="spellStart"/>
      <w:r w:rsidRPr="00912BC0">
        <w:rPr>
          <w:rFonts w:ascii="SKODA Next" w:eastAsia="SKODA Next" w:hAnsi="SKODA Next" w:cs="SKODA Next"/>
          <w:b/>
          <w:sz w:val="36"/>
          <w:szCs w:val="36"/>
        </w:rPr>
        <w:t>Clever</w:t>
      </w:r>
      <w:proofErr w:type="spellEnd"/>
      <w:r w:rsidRPr="00912BC0">
        <w:rPr>
          <w:rFonts w:ascii="SKODA Next" w:eastAsia="SKODA Next" w:hAnsi="SKODA Next" w:cs="SKODA Next"/>
          <w:b/>
          <w:sz w:val="36"/>
          <w:szCs w:val="36"/>
        </w:rPr>
        <w:t xml:space="preserve"> na novú úroveň vďaka príslušenstvu </w:t>
      </w:r>
      <w:r w:rsidR="00BB2470">
        <w:rPr>
          <w:rFonts w:ascii="SKODA Next" w:eastAsia="SKODA Next" w:hAnsi="SKODA Next" w:cs="SKODA Next"/>
          <w:b/>
          <w:sz w:val="36"/>
          <w:szCs w:val="36"/>
        </w:rPr>
        <w:t>pre</w:t>
      </w:r>
      <w:r w:rsidR="001B1EAD">
        <w:rPr>
          <w:rFonts w:ascii="SKODA Next" w:eastAsia="SKODA Next" w:hAnsi="SKODA Next" w:cs="SKODA Next"/>
          <w:b/>
          <w:sz w:val="36"/>
          <w:szCs w:val="36"/>
        </w:rPr>
        <w:t xml:space="preserve"> </w:t>
      </w:r>
      <w:r w:rsidRPr="00912BC0">
        <w:rPr>
          <w:rFonts w:ascii="SKODA Next" w:eastAsia="SKODA Next" w:hAnsi="SKODA Next" w:cs="SKODA Next"/>
          <w:b/>
          <w:sz w:val="36"/>
          <w:szCs w:val="36"/>
        </w:rPr>
        <w:t>3D tlač</w:t>
      </w:r>
    </w:p>
    <w:p w14:paraId="55BD32B6" w14:textId="77777777" w:rsidR="00BB2470" w:rsidRPr="00912BC0" w:rsidRDefault="00BB2470" w:rsidP="00912BC0">
      <w:pPr>
        <w:ind w:left="708"/>
        <w:rPr>
          <w:rFonts w:ascii="SKODA Next" w:eastAsia="SKODA Next" w:hAnsi="SKODA Next" w:cs="SKODA Next"/>
          <w:b/>
          <w:sz w:val="36"/>
          <w:szCs w:val="36"/>
        </w:rPr>
      </w:pPr>
    </w:p>
    <w:p w14:paraId="4084998B" w14:textId="409A4C1C"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
        </w:rPr>
        <w:t>› Škoda Auto prináša na portál Printables.com bezplatné príslušenstvo</w:t>
      </w:r>
      <w:r w:rsidR="00BB2470">
        <w:rPr>
          <w:rFonts w:ascii="SKODA Next" w:eastAsia="SKODA Next" w:hAnsi="SKODA Next" w:cs="SKODA Next"/>
          <w:b/>
        </w:rPr>
        <w:t xml:space="preserve"> pre</w:t>
      </w:r>
      <w:r w:rsidR="001B1EAD">
        <w:rPr>
          <w:rFonts w:ascii="SKODA Next" w:eastAsia="SKODA Next" w:hAnsi="SKODA Next" w:cs="SKODA Next"/>
          <w:b/>
        </w:rPr>
        <w:t xml:space="preserve"> </w:t>
      </w:r>
      <w:r w:rsidRPr="00912BC0">
        <w:rPr>
          <w:rFonts w:ascii="SKODA Next" w:eastAsia="SKODA Next" w:hAnsi="SKODA Next" w:cs="SKODA Next"/>
          <w:b/>
        </w:rPr>
        <w:t>3D tlač a stáva sa tak prvým výrobcom automobilov, ktorý takéto príslušenstvo ponúka prostredníctvom špecializovanej platformy</w:t>
      </w:r>
    </w:p>
    <w:p w14:paraId="3A034DFA" w14:textId="77777777"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
        </w:rPr>
        <w:t>› Medzi praktickým príslušenstvom do vozidiel nechýbajú okrem iného úložné boxy, pomôcky na vedenie káblov a držiaky na nápoje</w:t>
      </w:r>
    </w:p>
    <w:p w14:paraId="2BD3398D" w14:textId="77777777" w:rsidR="00912BC0" w:rsidRDefault="00912BC0" w:rsidP="00912BC0">
      <w:pPr>
        <w:ind w:left="708"/>
        <w:rPr>
          <w:rFonts w:ascii="SKODA Next" w:eastAsia="SKODA Next" w:hAnsi="SKODA Next" w:cs="SKODA Next"/>
          <w:b/>
        </w:rPr>
      </w:pPr>
      <w:r w:rsidRPr="00912BC0">
        <w:rPr>
          <w:rFonts w:ascii="SKODA Next" w:eastAsia="SKODA Next" w:hAnsi="SKODA Next" w:cs="SKODA Next"/>
          <w:b/>
        </w:rPr>
        <w:t>› Výrobky sú určené pre aktuálne aj už nevyrábané modely Škoda</w:t>
      </w:r>
    </w:p>
    <w:p w14:paraId="5AC9D312" w14:textId="77777777" w:rsidR="00912BC0" w:rsidRPr="00912BC0" w:rsidRDefault="00912BC0" w:rsidP="00912BC0">
      <w:pPr>
        <w:ind w:left="708"/>
        <w:rPr>
          <w:rFonts w:ascii="SKODA Next" w:eastAsia="SKODA Next" w:hAnsi="SKODA Next" w:cs="SKODA Next"/>
          <w:b/>
        </w:rPr>
      </w:pPr>
    </w:p>
    <w:p w14:paraId="6153A5DF" w14:textId="541B7DBD"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Cs/>
        </w:rPr>
        <w:t>Bratislava 19. októbra 2026 –</w:t>
      </w:r>
      <w:r w:rsidRPr="00912BC0">
        <w:rPr>
          <w:rFonts w:ascii="SKODA Next" w:eastAsia="SKODA Next" w:hAnsi="SKODA Next" w:cs="SKODA Next"/>
          <w:b/>
        </w:rPr>
        <w:t xml:space="preserve"> Škoda Auto rozširuje svoju ponuku prvkov </w:t>
      </w:r>
      <w:proofErr w:type="spellStart"/>
      <w:r w:rsidRPr="00912BC0">
        <w:rPr>
          <w:rFonts w:ascii="SKODA Next" w:eastAsia="SKODA Next" w:hAnsi="SKODA Next" w:cs="SKODA Next"/>
          <w:b/>
        </w:rPr>
        <w:t>Simply</w:t>
      </w:r>
      <w:proofErr w:type="spellEnd"/>
      <w:r w:rsidRPr="00912BC0">
        <w:rPr>
          <w:rFonts w:ascii="SKODA Next" w:eastAsia="SKODA Next" w:hAnsi="SKODA Next" w:cs="SKODA Next"/>
          <w:b/>
        </w:rPr>
        <w:t xml:space="preserve"> </w:t>
      </w:r>
      <w:proofErr w:type="spellStart"/>
      <w:r w:rsidRPr="00912BC0">
        <w:rPr>
          <w:rFonts w:ascii="SKODA Next" w:eastAsia="SKODA Next" w:hAnsi="SKODA Next" w:cs="SKODA Next"/>
          <w:b/>
        </w:rPr>
        <w:t>Clever</w:t>
      </w:r>
      <w:proofErr w:type="spellEnd"/>
      <w:r w:rsidRPr="00912BC0">
        <w:rPr>
          <w:rFonts w:ascii="SKODA Next" w:eastAsia="SKODA Next" w:hAnsi="SKODA Next" w:cs="SKODA Next"/>
          <w:b/>
        </w:rPr>
        <w:t xml:space="preserve"> o komplexný výber bezplatného príslušenstva </w:t>
      </w:r>
      <w:r w:rsidR="00BB2470">
        <w:rPr>
          <w:rFonts w:ascii="SKODA Next" w:eastAsia="SKODA Next" w:hAnsi="SKODA Next" w:cs="SKODA Next"/>
          <w:b/>
        </w:rPr>
        <w:t>pre</w:t>
      </w:r>
      <w:r w:rsidR="001B1EAD">
        <w:rPr>
          <w:rFonts w:ascii="SKODA Next" w:eastAsia="SKODA Next" w:hAnsi="SKODA Next" w:cs="SKODA Next"/>
          <w:b/>
        </w:rPr>
        <w:t xml:space="preserve"> </w:t>
      </w:r>
      <w:r w:rsidRPr="00912BC0">
        <w:rPr>
          <w:rFonts w:ascii="SKODA Next" w:eastAsia="SKODA Next" w:hAnsi="SKODA Next" w:cs="SKODA Next"/>
          <w:b/>
        </w:rPr>
        <w:t>3D tlač na webe Printables.com. Prostredníctvom profilu značky Škoda na najväčšej platforme svojho druhu na svete si používatelia môžu bezplatne stiahnuť súbory na tlač praktického príslušenstva, ako sú držiaky na nápoje alebo úložné boxy, a vytlačiť si ho, aby si ešte viac uľahčili každodenné používanie svojich vozidiel. Ponuka príslušenstva, ktoré navrhli inovačný inkubátor automobilky, jej inžinieri a dizajnéri, pokrýva súčasné aj už nevyrábané modely.</w:t>
      </w:r>
    </w:p>
    <w:p w14:paraId="610F3912" w14:textId="1AFB93BA" w:rsidR="00912BC0" w:rsidRPr="00912BC0" w:rsidRDefault="00912BC0" w:rsidP="00912BC0">
      <w:pPr>
        <w:ind w:left="708"/>
        <w:rPr>
          <w:rFonts w:ascii="SKODA Next" w:eastAsia="SKODA Next" w:hAnsi="SKODA Next" w:cs="SKODA Next"/>
          <w:bCs/>
        </w:rPr>
      </w:pPr>
    </w:p>
    <w:p w14:paraId="200D584F" w14:textId="5969E63E" w:rsidR="00912BC0" w:rsidRDefault="00912BC0" w:rsidP="00912BC0">
      <w:pPr>
        <w:ind w:left="708"/>
        <w:rPr>
          <w:rFonts w:ascii="SKODA Next" w:eastAsia="SKODA Next" w:hAnsi="SKODA Next" w:cs="SKODA Next"/>
          <w:bCs/>
        </w:rPr>
      </w:pPr>
      <w:r w:rsidRPr="00912BC0">
        <w:rPr>
          <w:rFonts w:ascii="SKODA Next" w:eastAsia="SKODA Next" w:hAnsi="SKODA Next" w:cs="SKODA Next"/>
          <w:bCs/>
        </w:rPr>
        <w:t xml:space="preserve">Funkcie </w:t>
      </w:r>
      <w:proofErr w:type="spellStart"/>
      <w:r w:rsidRPr="00912BC0">
        <w:rPr>
          <w:rFonts w:ascii="SKODA Next" w:eastAsia="SKODA Next" w:hAnsi="SKODA Next" w:cs="SKODA Next"/>
          <w:bCs/>
        </w:rPr>
        <w:t>Simply</w:t>
      </w:r>
      <w:proofErr w:type="spellEnd"/>
      <w:r w:rsidRPr="00912BC0">
        <w:rPr>
          <w:rFonts w:ascii="SKODA Next" w:eastAsia="SKODA Next" w:hAnsi="SKODA Next" w:cs="SKODA Next"/>
          <w:bCs/>
        </w:rPr>
        <w:t xml:space="preserve"> </w:t>
      </w:r>
      <w:proofErr w:type="spellStart"/>
      <w:r w:rsidRPr="00912BC0">
        <w:rPr>
          <w:rFonts w:ascii="SKODA Next" w:eastAsia="SKODA Next" w:hAnsi="SKODA Next" w:cs="SKODA Next"/>
          <w:bCs/>
        </w:rPr>
        <w:t>Clever</w:t>
      </w:r>
      <w:proofErr w:type="spellEnd"/>
      <w:r w:rsidRPr="00912BC0">
        <w:rPr>
          <w:rFonts w:ascii="SKODA Next" w:eastAsia="SKODA Next" w:hAnsi="SKODA Next" w:cs="SKODA Next"/>
          <w:bCs/>
        </w:rPr>
        <w:t xml:space="preserve"> už dlho charakterizujú značku Škoda a uľahčujú každodenné používanie vozidla. Nové príslušenstvo</w:t>
      </w:r>
      <w:r w:rsidR="00BB2470">
        <w:rPr>
          <w:rFonts w:ascii="SKODA Next" w:eastAsia="SKODA Next" w:hAnsi="SKODA Next" w:cs="SKODA Next"/>
          <w:bCs/>
        </w:rPr>
        <w:t xml:space="preserve"> pre </w:t>
      </w:r>
      <w:r w:rsidRPr="00912BC0">
        <w:rPr>
          <w:rFonts w:ascii="SKODA Next" w:eastAsia="SKODA Next" w:hAnsi="SKODA Next" w:cs="SKODA Next"/>
          <w:bCs/>
        </w:rPr>
        <w:t>3D tlač teraz posúva tento prístup na ďalšiu úroveň a prenáša ho do domácej dielne. Na špecializovanej platforme Printables.com si používatelia môžu vyberať z neustále sa rozširujúcej ponuky príslušenstva, súbory si prispôsobiť podľa svojich potrieb a príslušenstvo si vytlačiť na vlastnej 3D tlačiarni. Toto príslušenstvo, vyvinuté inovačným inkubátorom značky Škoda a jej dizajnérskymi a technickými tímami, prináša nové riešenia bez dodacích lehôt, potreby výroby nástrojov a skladových zásob, ktoré si vyžaduje bežná výroba.</w:t>
      </w:r>
    </w:p>
    <w:p w14:paraId="44C18FF2" w14:textId="77777777" w:rsidR="00912BC0" w:rsidRPr="00912BC0" w:rsidRDefault="00912BC0" w:rsidP="00912BC0">
      <w:pPr>
        <w:ind w:left="708"/>
        <w:rPr>
          <w:rFonts w:ascii="SKODA Next" w:eastAsia="SKODA Next" w:hAnsi="SKODA Next" w:cs="SKODA Next"/>
          <w:bCs/>
        </w:rPr>
      </w:pPr>
    </w:p>
    <w:p w14:paraId="3B019056" w14:textId="77777777"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
        </w:rPr>
        <w:t>Dôraz na funkčnosť: navrhnuté na každodenné používanie</w:t>
      </w:r>
    </w:p>
    <w:p w14:paraId="460B1194" w14:textId="77777777" w:rsidR="00912BC0" w:rsidRDefault="00912BC0" w:rsidP="00912BC0">
      <w:pPr>
        <w:ind w:left="708"/>
        <w:rPr>
          <w:rFonts w:ascii="SKODA Next" w:eastAsia="SKODA Next" w:hAnsi="SKODA Next" w:cs="SKODA Next"/>
          <w:bCs/>
        </w:rPr>
      </w:pPr>
      <w:r w:rsidRPr="00912BC0">
        <w:rPr>
          <w:rFonts w:ascii="SKODA Next" w:eastAsia="SKODA Next" w:hAnsi="SKODA Next" w:cs="SKODA Next"/>
          <w:bCs/>
        </w:rPr>
        <w:t>Táto iniciatíva nadväzuje na veľmi pozitívne ohlasy komunity Škoda na skôr zverejnené 3D modely vozidiel tejto značky. Škoda preto vyvinula nové príslušenstvo, ktoré zvyšuje funkčnosť a pohodlie, vrátane držiakov na nápoje, pomôcok na vedenie káblov, mincovníkov, háčikov na USB káble a šiltovky do vreciek na zadnej strane operadiel sedadiel, držiakov na telefóny a úchytov pre horné upevnenie bezpečnostných pásov. Všetky tieto doplnky sú navrhnuté na použitie vo viacerých modeloch. Mnohé z nich využívajú existujúce úložné priestory bez potreby akýchkoľvek úprav samotného vozidla.</w:t>
      </w:r>
    </w:p>
    <w:p w14:paraId="579F8785" w14:textId="77777777" w:rsidR="00912BC0" w:rsidRPr="00912BC0" w:rsidRDefault="00912BC0" w:rsidP="00912BC0">
      <w:pPr>
        <w:ind w:left="708"/>
        <w:rPr>
          <w:rFonts w:ascii="SKODA Next" w:eastAsia="SKODA Next" w:hAnsi="SKODA Next" w:cs="SKODA Next"/>
          <w:bCs/>
        </w:rPr>
      </w:pPr>
    </w:p>
    <w:p w14:paraId="31AE288B" w14:textId="77777777"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
        </w:rPr>
        <w:t xml:space="preserve">Riešenia na mieru pre modely </w:t>
      </w:r>
      <w:proofErr w:type="spellStart"/>
      <w:r w:rsidRPr="00912BC0">
        <w:rPr>
          <w:rFonts w:ascii="SKODA Next" w:eastAsia="SKODA Next" w:hAnsi="SKODA Next" w:cs="SKODA Next"/>
          <w:b/>
        </w:rPr>
        <w:t>Peaq</w:t>
      </w:r>
      <w:proofErr w:type="spellEnd"/>
      <w:r w:rsidRPr="00912BC0">
        <w:rPr>
          <w:rFonts w:ascii="SKODA Next" w:eastAsia="SKODA Next" w:hAnsi="SKODA Next" w:cs="SKODA Next"/>
          <w:b/>
        </w:rPr>
        <w:t xml:space="preserve"> a </w:t>
      </w:r>
      <w:proofErr w:type="spellStart"/>
      <w:r w:rsidRPr="00912BC0">
        <w:rPr>
          <w:rFonts w:ascii="SKODA Next" w:eastAsia="SKODA Next" w:hAnsi="SKODA Next" w:cs="SKODA Next"/>
          <w:b/>
        </w:rPr>
        <w:t>Epiq</w:t>
      </w:r>
      <w:proofErr w:type="spellEnd"/>
    </w:p>
    <w:p w14:paraId="015624CE" w14:textId="77777777" w:rsidR="00912BC0" w:rsidRDefault="00912BC0" w:rsidP="00912BC0">
      <w:pPr>
        <w:ind w:left="708"/>
        <w:rPr>
          <w:rFonts w:ascii="SKODA Next" w:eastAsia="SKODA Next" w:hAnsi="SKODA Next" w:cs="SKODA Next"/>
          <w:bCs/>
        </w:rPr>
      </w:pPr>
      <w:r w:rsidRPr="00912BC0">
        <w:rPr>
          <w:rFonts w:ascii="SKODA Next" w:eastAsia="SKODA Next" w:hAnsi="SKODA Next" w:cs="SKODA Next"/>
          <w:bCs/>
        </w:rPr>
        <w:t xml:space="preserve">Špeciálne pre modely </w:t>
      </w:r>
      <w:proofErr w:type="spellStart"/>
      <w:r w:rsidRPr="00912BC0">
        <w:rPr>
          <w:rFonts w:ascii="SKODA Next" w:eastAsia="SKODA Next" w:hAnsi="SKODA Next" w:cs="SKODA Next"/>
          <w:bCs/>
        </w:rPr>
        <w:t>Epiq</w:t>
      </w:r>
      <w:proofErr w:type="spellEnd"/>
      <w:r w:rsidRPr="00912BC0">
        <w:rPr>
          <w:rFonts w:ascii="SKODA Next" w:eastAsia="SKODA Next" w:hAnsi="SKODA Next" w:cs="SKODA Next"/>
          <w:bCs/>
        </w:rPr>
        <w:t xml:space="preserve"> a </w:t>
      </w:r>
      <w:proofErr w:type="spellStart"/>
      <w:r w:rsidRPr="00912BC0">
        <w:rPr>
          <w:rFonts w:ascii="SKODA Next" w:eastAsia="SKODA Next" w:hAnsi="SKODA Next" w:cs="SKODA Next"/>
          <w:bCs/>
        </w:rPr>
        <w:t>Peaq</w:t>
      </w:r>
      <w:proofErr w:type="spellEnd"/>
      <w:r w:rsidRPr="00912BC0">
        <w:rPr>
          <w:rFonts w:ascii="SKODA Next" w:eastAsia="SKODA Next" w:hAnsi="SKODA Next" w:cs="SKODA Next"/>
          <w:bCs/>
        </w:rPr>
        <w:t xml:space="preserve"> si zákazníci môžu stiahnuť súbory na tlač krytov držiakov nápojov, veľkej odkladacej priehradky, špeciálnych vložiek a držiakov a organizéra do spodnej </w:t>
      </w:r>
      <w:r w:rsidRPr="00912BC0">
        <w:rPr>
          <w:rFonts w:ascii="SKODA Next" w:eastAsia="SKODA Next" w:hAnsi="SKODA Next" w:cs="SKODA Next"/>
          <w:bCs/>
        </w:rPr>
        <w:lastRenderedPageBreak/>
        <w:t xml:space="preserve">časti stredovej konzoly. K dispozícii je aj </w:t>
      </w:r>
      <w:proofErr w:type="spellStart"/>
      <w:r w:rsidRPr="00912BC0">
        <w:rPr>
          <w:rFonts w:ascii="SKODA Next" w:eastAsia="SKODA Next" w:hAnsi="SKODA Next" w:cs="SKODA Next"/>
          <w:bCs/>
        </w:rPr>
        <w:t>nasadzovací</w:t>
      </w:r>
      <w:proofErr w:type="spellEnd"/>
      <w:r w:rsidRPr="00912BC0">
        <w:rPr>
          <w:rFonts w:ascii="SKODA Next" w:eastAsia="SKODA Next" w:hAnsi="SKODA Next" w:cs="SKODA Next"/>
          <w:bCs/>
        </w:rPr>
        <w:t xml:space="preserve"> držiak nápojov na skladací stolík v modeli </w:t>
      </w:r>
      <w:proofErr w:type="spellStart"/>
      <w:r w:rsidRPr="00912BC0">
        <w:rPr>
          <w:rFonts w:ascii="SKODA Next" w:eastAsia="SKODA Next" w:hAnsi="SKODA Next" w:cs="SKODA Next"/>
          <w:bCs/>
        </w:rPr>
        <w:t>Peaq</w:t>
      </w:r>
      <w:proofErr w:type="spellEnd"/>
      <w:r w:rsidRPr="00912BC0">
        <w:rPr>
          <w:rFonts w:ascii="SKODA Next" w:eastAsia="SKODA Next" w:hAnsi="SKODA Next" w:cs="SKODA Next"/>
          <w:bCs/>
        </w:rPr>
        <w:t>, do ktorého sa zmestia štandardné aj veľké tégliky. Toto príslušenstvo vzniklo na výslovnú žiadosť komunity. Spätná väzba používateľov na Printables.com pomáha tímu Škoda rozhodovať, ktoré nápady zrealizuje ako ďalšie.</w:t>
      </w:r>
    </w:p>
    <w:p w14:paraId="21B0FF05" w14:textId="77777777" w:rsidR="00912BC0" w:rsidRPr="00912BC0" w:rsidRDefault="00912BC0" w:rsidP="00912BC0">
      <w:pPr>
        <w:ind w:left="708"/>
        <w:rPr>
          <w:rFonts w:ascii="SKODA Next" w:eastAsia="SKODA Next" w:hAnsi="SKODA Next" w:cs="SKODA Next"/>
          <w:bCs/>
        </w:rPr>
      </w:pPr>
    </w:p>
    <w:p w14:paraId="60CEB12D" w14:textId="77777777" w:rsidR="00912BC0" w:rsidRPr="00912BC0" w:rsidRDefault="00912BC0" w:rsidP="00912BC0">
      <w:pPr>
        <w:ind w:left="708"/>
        <w:rPr>
          <w:rFonts w:ascii="SKODA Next" w:eastAsia="SKODA Next" w:hAnsi="SKODA Next" w:cs="SKODA Next"/>
          <w:b/>
        </w:rPr>
      </w:pPr>
      <w:r w:rsidRPr="00912BC0">
        <w:rPr>
          <w:rFonts w:ascii="SKODA Next" w:eastAsia="SKODA Next" w:hAnsi="SKODA Next" w:cs="SKODA Next"/>
          <w:b/>
        </w:rPr>
        <w:t>Podpora pre každé vozidlo Škoda na cestách</w:t>
      </w:r>
    </w:p>
    <w:p w14:paraId="307D2305" w14:textId="610DBAD5" w:rsidR="00517B45" w:rsidRPr="00912BC0" w:rsidRDefault="00912BC0" w:rsidP="00912BC0">
      <w:pPr>
        <w:ind w:left="708"/>
        <w:rPr>
          <w:rFonts w:ascii="SKODA Next" w:eastAsia="SKODA Next" w:hAnsi="SKODA Next" w:cs="SKODA Next"/>
          <w:bCs/>
        </w:rPr>
      </w:pPr>
      <w:r w:rsidRPr="00912BC0">
        <w:rPr>
          <w:rFonts w:ascii="SKODA Next" w:eastAsia="SKODA Next" w:hAnsi="SKODA Next" w:cs="SKODA Next"/>
          <w:bCs/>
        </w:rPr>
        <w:t xml:space="preserve">Rad príslušenstva značky Škoda </w:t>
      </w:r>
      <w:r w:rsidR="00BB2470">
        <w:rPr>
          <w:rFonts w:ascii="SKODA Next" w:eastAsia="SKODA Next" w:hAnsi="SKODA Next" w:cs="SKODA Next"/>
          <w:bCs/>
        </w:rPr>
        <w:t xml:space="preserve">pre </w:t>
      </w:r>
      <w:r w:rsidRPr="00912BC0">
        <w:rPr>
          <w:rFonts w:ascii="SKODA Next" w:eastAsia="SKODA Next" w:hAnsi="SKODA Next" w:cs="SKODA Next"/>
          <w:bCs/>
        </w:rPr>
        <w:t xml:space="preserve">3D tlač je kompatibilný so súčasnými aj s mnohými už nevyrábanými modelmi. Prvé ohlasy komunity sú veľmi pozitívne, pričom najobľúbenejším príslušenstvom je zatiaľ úchyt pre horné upevnenie bezpečnostného pásu. Zákazníci si môžu prezrieť a stiahnuť kompletnú knižnicu na adrese </w:t>
      </w:r>
      <w:hyperlink r:id="rId6" w:history="1">
        <w:r w:rsidRPr="00912BC0">
          <w:rPr>
            <w:rStyle w:val="Hypertextovprepojenie"/>
            <w:rFonts w:ascii="SKODA Next" w:eastAsia="SKODA Next" w:hAnsi="SKODA Next" w:cs="SKODA Next"/>
            <w:bCs/>
          </w:rPr>
          <w:t>printables.com/@Skoda</w:t>
        </w:r>
      </w:hyperlink>
      <w:r w:rsidRPr="00912BC0">
        <w:rPr>
          <w:rFonts w:ascii="SKODA Next" w:eastAsia="SKODA Next" w:hAnsi="SKODA Next" w:cs="SKODA Next"/>
          <w:bCs/>
        </w:rPr>
        <w:t>.</w:t>
      </w:r>
    </w:p>
    <w:p w14:paraId="6129392F" w14:textId="77777777" w:rsidR="00912BC0" w:rsidRDefault="00912BC0" w:rsidP="00912BC0">
      <w:pPr>
        <w:ind w:left="708"/>
        <w:rPr>
          <w:rFonts w:ascii="SKODA Next" w:eastAsia="SKODA Next" w:hAnsi="SKODA Next" w:cs="SKODA Next"/>
          <w:b/>
        </w:rPr>
      </w:pPr>
    </w:p>
    <w:p w14:paraId="4448B0A0" w14:textId="77777777" w:rsidR="00BB2470" w:rsidRDefault="00BB2470" w:rsidP="00912BC0">
      <w:pPr>
        <w:ind w:left="708"/>
        <w:rPr>
          <w:rFonts w:ascii="SKODA Next" w:eastAsia="SKODA Next" w:hAnsi="SKODA Next" w:cs="SKODA Next"/>
          <w:b/>
        </w:rPr>
      </w:pPr>
    </w:p>
    <w:p w14:paraId="03C764D9" w14:textId="77777777" w:rsidR="00BB2470" w:rsidRPr="00C06A58" w:rsidRDefault="00BB2470" w:rsidP="00912BC0">
      <w:pPr>
        <w:ind w:left="708"/>
        <w:rPr>
          <w:rFonts w:ascii="SKODA Next" w:eastAsia="SKODA Next" w:hAnsi="SKODA Next" w:cs="SKODA Next"/>
          <w:b/>
        </w:rPr>
      </w:pPr>
    </w:p>
    <w:p w14:paraId="4BB54950" w14:textId="77777777" w:rsidR="00517B45" w:rsidRPr="00C06A58" w:rsidRDefault="008B7991">
      <w:pPr>
        <w:ind w:left="708"/>
        <w:rPr>
          <w:rFonts w:ascii="SKODA Next" w:eastAsia="SKODA Next" w:hAnsi="SKODA Next" w:cs="SKODA Next"/>
          <w:b/>
        </w:rPr>
      </w:pPr>
      <w:r w:rsidRPr="00C06A58">
        <w:rPr>
          <w:rFonts w:ascii="SKODA Next" w:eastAsia="SKODA Next" w:hAnsi="SKODA Next" w:cs="SKODA Next"/>
          <w:b/>
        </w:rPr>
        <w:t>Pre ďalšie informácie, prosím, kontaktujte:</w:t>
      </w:r>
    </w:p>
    <w:p w14:paraId="04CA5B62" w14:textId="77777777" w:rsidR="00517B45" w:rsidRPr="00C06A58" w:rsidRDefault="008B7991">
      <w:pPr>
        <w:spacing w:after="0" w:line="240" w:lineRule="auto"/>
        <w:ind w:left="708"/>
        <w:rPr>
          <w:rFonts w:ascii="SKODA Next" w:eastAsia="SKODA Next" w:hAnsi="SKODA Next" w:cs="SKODA Next"/>
          <w:bCs/>
        </w:rPr>
      </w:pPr>
      <w:r w:rsidRPr="00C06A58">
        <w:rPr>
          <w:rFonts w:ascii="SKODA Next" w:eastAsia="SKODA Next" w:hAnsi="SKODA Next" w:cs="SKODA Next"/>
          <w:b/>
        </w:rPr>
        <w:t xml:space="preserve">Zuzana Kubíková, </w:t>
      </w:r>
      <w:r w:rsidRPr="00C06A58">
        <w:rPr>
          <w:rFonts w:ascii="SKODA Next" w:eastAsia="SKODA Next" w:hAnsi="SKODA Next" w:cs="SKODA Next"/>
          <w:bCs/>
        </w:rPr>
        <w:t>PR manager Škoda Auto Slovensko s.r.o.</w:t>
      </w:r>
    </w:p>
    <w:p w14:paraId="62205F7E" w14:textId="77777777" w:rsidR="00517B45" w:rsidRPr="00C06A58" w:rsidRDefault="008B7991">
      <w:pPr>
        <w:spacing w:after="0" w:line="240" w:lineRule="auto"/>
        <w:ind w:left="708"/>
        <w:jc w:val="both"/>
        <w:rPr>
          <w:rFonts w:ascii="SKODA Next" w:eastAsia="SKODA Next" w:hAnsi="SKODA Next" w:cs="SKODA Next"/>
          <w:bCs/>
        </w:rPr>
      </w:pPr>
      <w:r w:rsidRPr="00C06A58">
        <w:rPr>
          <w:rFonts w:ascii="SKODA Next" w:eastAsia="SKODA Next" w:hAnsi="SKODA Next" w:cs="SKODA Next"/>
          <w:bCs/>
        </w:rPr>
        <w:t>M: +421 904 701 339</w:t>
      </w:r>
    </w:p>
    <w:p w14:paraId="0EFC5B03" w14:textId="77777777" w:rsidR="00517B45" w:rsidRPr="00DA10C6" w:rsidRDefault="00517B45">
      <w:pPr>
        <w:spacing w:after="0" w:line="240" w:lineRule="auto"/>
        <w:ind w:left="0" w:firstLine="708"/>
        <w:jc w:val="both"/>
        <w:rPr>
          <w:rStyle w:val="iadne"/>
          <w:rFonts w:ascii="Arial" w:eastAsia="Arial" w:hAnsi="Arial" w:cs="Arial"/>
          <w:color w:val="4BA82E"/>
          <w:sz w:val="18"/>
          <w:szCs w:val="18"/>
          <w:u w:color="4BA82E"/>
        </w:rPr>
      </w:pPr>
      <w:hyperlink r:id="rId7" w:history="1">
        <w:r w:rsidRPr="00DA10C6">
          <w:rPr>
            <w:rStyle w:val="Hyperlink0"/>
          </w:rPr>
          <w:t>zuzana.kubikova2@skoda-auto.sk</w:t>
        </w:r>
      </w:hyperlink>
      <w:r w:rsidRPr="00DA10C6">
        <w:rPr>
          <w:rStyle w:val="iadne"/>
          <w:rFonts w:ascii="Arial" w:hAnsi="Arial"/>
          <w:color w:val="4BA82E"/>
          <w:sz w:val="18"/>
          <w:szCs w:val="18"/>
          <w:u w:color="4BA82E"/>
        </w:rPr>
        <w:t xml:space="preserve"> </w:t>
      </w:r>
    </w:p>
    <w:p w14:paraId="023C4DB2" w14:textId="77777777" w:rsidR="00517B45" w:rsidRPr="00DA10C6" w:rsidRDefault="008B7991">
      <w:pPr>
        <w:spacing w:after="0" w:line="240" w:lineRule="auto"/>
        <w:ind w:left="0" w:firstLine="708"/>
        <w:jc w:val="both"/>
        <w:rPr>
          <w:rStyle w:val="Hyperlink0"/>
        </w:rPr>
      </w:pPr>
      <w:r w:rsidRPr="00DA10C6">
        <w:rPr>
          <w:rStyle w:val="iadne"/>
          <w:noProof/>
        </w:rPr>
        <w:drawing>
          <wp:inline distT="0" distB="0" distL="0" distR="0" wp14:anchorId="79049F37" wp14:editId="415D05C1">
            <wp:extent cx="2667000" cy="669587"/>
            <wp:effectExtent l="0" t="0" r="0" b="0"/>
            <wp:docPr id="1073741831" name="officeArt object" descr="Obrázok 1200128900"/>
            <wp:cNvGraphicFramePr/>
            <a:graphic xmlns:a="http://schemas.openxmlformats.org/drawingml/2006/main">
              <a:graphicData uri="http://schemas.openxmlformats.org/drawingml/2006/picture">
                <pic:pic xmlns:pic="http://schemas.openxmlformats.org/drawingml/2006/picture">
                  <pic:nvPicPr>
                    <pic:cNvPr id="1073741831" name="Obrázok 1200128900" descr="Obrázok 1200128900"/>
                    <pic:cNvPicPr>
                      <a:picLocks noChangeAspect="1"/>
                    </pic:cNvPicPr>
                  </pic:nvPicPr>
                  <pic:blipFill>
                    <a:blip r:embed="rId8"/>
                    <a:stretch>
                      <a:fillRect/>
                    </a:stretch>
                  </pic:blipFill>
                  <pic:spPr>
                    <a:xfrm>
                      <a:off x="0" y="0"/>
                      <a:ext cx="2667000" cy="669587"/>
                    </a:xfrm>
                    <a:prstGeom prst="rect">
                      <a:avLst/>
                    </a:prstGeom>
                    <a:ln w="12700" cap="flat">
                      <a:noFill/>
                      <a:miter lim="400000"/>
                    </a:ln>
                    <a:effectLst/>
                  </pic:spPr>
                </pic:pic>
              </a:graphicData>
            </a:graphic>
          </wp:inline>
        </w:drawing>
      </w:r>
    </w:p>
    <w:tbl>
      <w:tblPr>
        <w:tblStyle w:val="TableNormal"/>
        <w:tblW w:w="4320" w:type="dxa"/>
        <w:tblInd w:w="5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F1F1F1"/>
        <w:tblLayout w:type="fixed"/>
        <w:tblLook w:val="04A0" w:firstRow="1" w:lastRow="0" w:firstColumn="1" w:lastColumn="0" w:noHBand="0" w:noVBand="1"/>
      </w:tblPr>
      <w:tblGrid>
        <w:gridCol w:w="635"/>
        <w:gridCol w:w="1525"/>
        <w:gridCol w:w="675"/>
        <w:gridCol w:w="1485"/>
      </w:tblGrid>
      <w:tr w:rsidR="00517B45" w:rsidRPr="00DA10C6" w14:paraId="2F0F2C8D" w14:textId="77777777">
        <w:trPr>
          <w:trHeight w:val="536"/>
        </w:trPr>
        <w:tc>
          <w:tcPr>
            <w:tcW w:w="635" w:type="dxa"/>
            <w:tcBorders>
              <w:top w:val="nil"/>
              <w:left w:val="nil"/>
              <w:bottom w:val="nil"/>
              <w:right w:val="nil"/>
            </w:tcBorders>
            <w:tcMar>
              <w:top w:w="80" w:type="dxa"/>
              <w:left w:w="80" w:type="dxa"/>
              <w:bottom w:w="80" w:type="dxa"/>
              <w:right w:w="80" w:type="dxa"/>
            </w:tcMar>
            <w:vAlign w:val="center"/>
          </w:tcPr>
          <w:p w14:paraId="5E7D63B4" w14:textId="77777777" w:rsidR="00517B45" w:rsidRPr="00DA10C6" w:rsidRDefault="008B7991">
            <w:pPr>
              <w:spacing w:after="0" w:line="240" w:lineRule="auto"/>
              <w:ind w:left="0"/>
              <w:jc w:val="both"/>
            </w:pPr>
            <w:r w:rsidRPr="00DA10C6">
              <w:rPr>
                <w:rStyle w:val="iadne"/>
                <w:rFonts w:ascii="Arial" w:eastAsia="Arial" w:hAnsi="Arial" w:cs="Arial"/>
                <w:noProof/>
                <w:sz w:val="18"/>
                <w:szCs w:val="18"/>
              </w:rPr>
              <w:drawing>
                <wp:inline distT="0" distB="0" distL="0" distR="0" wp14:anchorId="28B291DC" wp14:editId="6592691B">
                  <wp:extent cx="190500" cy="190500"/>
                  <wp:effectExtent l="0" t="0" r="0" b="0"/>
                  <wp:docPr id="1073741832"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2" name="Výsledek obrázku pro twitter facebook instagram logo" descr="Výsledek obrázku pro twitter facebook instagram logo"/>
                          <pic:cNvPicPr>
                            <a:picLocks noChangeAspect="1"/>
                          </pic:cNvPicPr>
                        </pic:nvPicPr>
                        <pic:blipFill>
                          <a:blip r:embed="rId9"/>
                          <a:stretch>
                            <a:fillRect/>
                          </a:stretch>
                        </pic:blipFill>
                        <pic:spPr>
                          <a:xfrm>
                            <a:off x="0" y="0"/>
                            <a:ext cx="190500" cy="190500"/>
                          </a:xfrm>
                          <a:prstGeom prst="rect">
                            <a:avLst/>
                          </a:prstGeom>
                          <a:ln w="12700" cap="flat">
                            <a:noFill/>
                            <a:miter lim="400000"/>
                          </a:ln>
                          <a:effectLst/>
                        </pic:spPr>
                      </pic:pic>
                    </a:graphicData>
                  </a:graphic>
                </wp:inline>
              </w:drawing>
            </w:r>
          </w:p>
        </w:tc>
        <w:tc>
          <w:tcPr>
            <w:tcW w:w="1525" w:type="dxa"/>
            <w:tcBorders>
              <w:top w:val="nil"/>
              <w:left w:val="nil"/>
              <w:bottom w:val="nil"/>
              <w:right w:val="nil"/>
            </w:tcBorders>
            <w:tcMar>
              <w:top w:w="80" w:type="dxa"/>
              <w:left w:w="80" w:type="dxa"/>
              <w:bottom w:w="80" w:type="dxa"/>
              <w:right w:w="80" w:type="dxa"/>
            </w:tcMar>
            <w:vAlign w:val="center"/>
          </w:tcPr>
          <w:p w14:paraId="0B66D985" w14:textId="77777777" w:rsidR="00517B45" w:rsidRPr="00DA10C6" w:rsidRDefault="00517B45">
            <w:pPr>
              <w:spacing w:after="0" w:line="240" w:lineRule="auto"/>
              <w:ind w:left="0"/>
              <w:jc w:val="both"/>
            </w:pPr>
            <w:hyperlink r:id="rId10" w:history="1">
              <w:r w:rsidRPr="00DA10C6">
                <w:rPr>
                  <w:rStyle w:val="Hyperlink1"/>
                  <w:sz w:val="18"/>
                  <w:szCs w:val="18"/>
                </w:rPr>
                <w:t>/</w:t>
              </w:r>
              <w:proofErr w:type="spellStart"/>
              <w:r w:rsidRPr="00DA10C6">
                <w:rPr>
                  <w:rStyle w:val="Hyperlink1"/>
                  <w:sz w:val="18"/>
                  <w:szCs w:val="18"/>
                </w:rPr>
                <w:t>SkodaAutoSK</w:t>
              </w:r>
              <w:proofErr w:type="spellEnd"/>
            </w:hyperlink>
          </w:p>
        </w:tc>
        <w:tc>
          <w:tcPr>
            <w:tcW w:w="675" w:type="dxa"/>
            <w:tcBorders>
              <w:top w:val="nil"/>
              <w:left w:val="nil"/>
              <w:bottom w:val="nil"/>
              <w:right w:val="nil"/>
            </w:tcBorders>
            <w:tcMar>
              <w:top w:w="80" w:type="dxa"/>
              <w:left w:w="80" w:type="dxa"/>
              <w:bottom w:w="80" w:type="dxa"/>
              <w:right w:w="80" w:type="dxa"/>
            </w:tcMar>
            <w:vAlign w:val="center"/>
          </w:tcPr>
          <w:p w14:paraId="03B387BB" w14:textId="77777777" w:rsidR="00517B45" w:rsidRPr="00DA10C6" w:rsidRDefault="008B7991">
            <w:pPr>
              <w:spacing w:after="0" w:line="240" w:lineRule="auto"/>
              <w:ind w:left="0"/>
              <w:jc w:val="both"/>
            </w:pPr>
            <w:r w:rsidRPr="00DA10C6">
              <w:rPr>
                <w:rStyle w:val="iadne"/>
                <w:rFonts w:ascii="Arial" w:eastAsia="Arial" w:hAnsi="Arial" w:cs="Arial"/>
                <w:noProof/>
                <w:sz w:val="18"/>
                <w:szCs w:val="18"/>
              </w:rPr>
              <w:drawing>
                <wp:inline distT="0" distB="0" distL="0" distR="0" wp14:anchorId="3CD715E3" wp14:editId="226F8094">
                  <wp:extent cx="190500" cy="190500"/>
                  <wp:effectExtent l="0" t="0" r="0" b="0"/>
                  <wp:docPr id="1073741833" name="officeArt object" descr="Výsledek obrázku pro twitter facebook instagram logo"/>
                  <wp:cNvGraphicFramePr/>
                  <a:graphic xmlns:a="http://schemas.openxmlformats.org/drawingml/2006/main">
                    <a:graphicData uri="http://schemas.openxmlformats.org/drawingml/2006/picture">
                      <pic:pic xmlns:pic="http://schemas.openxmlformats.org/drawingml/2006/picture">
                        <pic:nvPicPr>
                          <pic:cNvPr id="1073741833" name="Výsledek obrázku pro twitter facebook instagram logo" descr="Výsledek obrázku pro twitter facebook instagram logo"/>
                          <pic:cNvPicPr>
                            <a:picLocks noChangeAspect="1"/>
                          </pic:cNvPicPr>
                        </pic:nvPicPr>
                        <pic:blipFill>
                          <a:blip r:embed="rId11"/>
                          <a:stretch>
                            <a:fillRect/>
                          </a:stretch>
                        </pic:blipFill>
                        <pic:spPr>
                          <a:xfrm>
                            <a:off x="0" y="0"/>
                            <a:ext cx="190500" cy="190500"/>
                          </a:xfrm>
                          <a:prstGeom prst="rect">
                            <a:avLst/>
                          </a:prstGeom>
                          <a:ln w="12700" cap="flat">
                            <a:noFill/>
                            <a:miter lim="400000"/>
                          </a:ln>
                          <a:effectLst/>
                        </pic:spPr>
                      </pic:pic>
                    </a:graphicData>
                  </a:graphic>
                </wp:inline>
              </w:drawing>
            </w:r>
          </w:p>
        </w:tc>
        <w:tc>
          <w:tcPr>
            <w:tcW w:w="1485" w:type="dxa"/>
            <w:tcBorders>
              <w:top w:val="nil"/>
              <w:left w:val="nil"/>
              <w:bottom w:val="nil"/>
              <w:right w:val="nil"/>
            </w:tcBorders>
            <w:tcMar>
              <w:top w:w="80" w:type="dxa"/>
              <w:left w:w="80" w:type="dxa"/>
              <w:bottom w:w="80" w:type="dxa"/>
              <w:right w:w="80" w:type="dxa"/>
            </w:tcMar>
            <w:vAlign w:val="center"/>
          </w:tcPr>
          <w:p w14:paraId="196ABE31" w14:textId="77777777" w:rsidR="00517B45" w:rsidRPr="00DA10C6" w:rsidRDefault="008B7991">
            <w:pPr>
              <w:spacing w:after="0" w:line="240" w:lineRule="auto"/>
              <w:ind w:left="0"/>
              <w:jc w:val="both"/>
            </w:pPr>
            <w:r w:rsidRPr="00DA10C6">
              <w:rPr>
                <w:rStyle w:val="iadne"/>
                <w:rFonts w:ascii="Arial" w:hAnsi="Arial"/>
                <w:sz w:val="18"/>
                <w:szCs w:val="18"/>
              </w:rPr>
              <w:t>/</w:t>
            </w:r>
            <w:proofErr w:type="spellStart"/>
            <w:r w:rsidR="00517B45">
              <w:fldChar w:fldCharType="begin"/>
            </w:r>
            <w:r w:rsidR="00517B45">
              <w:instrText>HYPERLINK "http://www.instagram.com/SkodaAutoSK"</w:instrText>
            </w:r>
            <w:r w:rsidR="00517B45">
              <w:fldChar w:fldCharType="separate"/>
            </w:r>
            <w:r w:rsidR="00517B45" w:rsidRPr="00DA10C6">
              <w:rPr>
                <w:rStyle w:val="Hyperlink1"/>
                <w:sz w:val="18"/>
                <w:szCs w:val="18"/>
              </w:rPr>
              <w:t>SkodaAutoSK</w:t>
            </w:r>
            <w:proofErr w:type="spellEnd"/>
            <w:r w:rsidR="00517B45">
              <w:fldChar w:fldCharType="end"/>
            </w:r>
          </w:p>
        </w:tc>
      </w:tr>
    </w:tbl>
    <w:p w14:paraId="742CF363" w14:textId="77777777" w:rsidR="00517B45" w:rsidRDefault="00517B45">
      <w:pPr>
        <w:widowControl w:val="0"/>
        <w:spacing w:after="0" w:line="240" w:lineRule="auto"/>
        <w:ind w:left="442" w:hanging="442"/>
        <w:jc w:val="both"/>
        <w:rPr>
          <w:rStyle w:val="Hyperlink0"/>
        </w:rPr>
      </w:pPr>
    </w:p>
    <w:p w14:paraId="7B8218D1" w14:textId="77777777" w:rsidR="00517B45" w:rsidRDefault="008B7991">
      <w:pPr>
        <w:widowControl w:val="0"/>
        <w:spacing w:after="0" w:line="240" w:lineRule="auto"/>
        <w:ind w:left="334" w:hanging="334"/>
        <w:jc w:val="both"/>
        <w:rPr>
          <w:rStyle w:val="iadne"/>
          <w:rFonts w:ascii="Arial" w:hAnsi="Arial"/>
          <w:color w:val="4BA82E"/>
          <w:sz w:val="24"/>
          <w:szCs w:val="24"/>
          <w:u w:val="single" w:color="4BA82E"/>
        </w:rPr>
      </w:pPr>
      <w:r w:rsidRPr="00DA10C6">
        <w:rPr>
          <w:rStyle w:val="iadne"/>
          <w:rFonts w:ascii="Arial" w:hAnsi="Arial"/>
          <w:color w:val="4BA82E"/>
          <w:sz w:val="24"/>
          <w:szCs w:val="24"/>
          <w:u w:val="single" w:color="4BA82E"/>
        </w:rPr>
        <w:t xml:space="preserve">           </w:t>
      </w:r>
    </w:p>
    <w:p w14:paraId="6C835320"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2548CD75"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6CD05791"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4354D73B"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7AE3D119"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09995F82"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640FA2FB"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75AD652A"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1012428C"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50223B6B"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7495D9CB"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7CE3A589"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2C144D7A"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1E96F852"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2D985E00"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42C25087"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6F641CEB" w14:textId="77777777" w:rsidR="00BB2470" w:rsidRDefault="00BB2470">
      <w:pPr>
        <w:widowControl w:val="0"/>
        <w:spacing w:after="0" w:line="240" w:lineRule="auto"/>
        <w:ind w:left="334" w:hanging="334"/>
        <w:jc w:val="both"/>
        <w:rPr>
          <w:rStyle w:val="iadne"/>
          <w:rFonts w:ascii="Arial" w:hAnsi="Arial"/>
          <w:color w:val="4BA82E"/>
          <w:sz w:val="24"/>
          <w:szCs w:val="24"/>
          <w:u w:val="single" w:color="4BA82E"/>
        </w:rPr>
      </w:pPr>
    </w:p>
    <w:p w14:paraId="214CD960" w14:textId="1C351176" w:rsidR="00626E70" w:rsidRPr="00626E70" w:rsidRDefault="00912BC0" w:rsidP="00626E70">
      <w:pPr>
        <w:spacing w:after="0" w:line="240" w:lineRule="auto"/>
        <w:ind w:left="0" w:firstLine="720"/>
        <w:rPr>
          <w:rFonts w:ascii="SKODA Next" w:eastAsia="SKODA Next" w:hAnsi="SKODA Next" w:cs="SKODA Next"/>
          <w:b/>
          <w:bCs/>
        </w:rPr>
      </w:pPr>
      <w:r>
        <w:rPr>
          <w:rFonts w:ascii="SKODA Next" w:eastAsia="SKODA Next" w:hAnsi="SKODA Next" w:cs="SKODA Next"/>
          <w:b/>
          <w:bCs/>
        </w:rPr>
        <w:lastRenderedPageBreak/>
        <w:t>Video a f</w:t>
      </w:r>
      <w:r w:rsidR="00626E70" w:rsidRPr="00626E70">
        <w:rPr>
          <w:rFonts w:ascii="SKODA Next" w:eastAsia="SKODA Next" w:hAnsi="SKODA Next" w:cs="SKODA Next"/>
          <w:b/>
          <w:bCs/>
        </w:rPr>
        <w:t>otografie k téme:</w:t>
      </w:r>
    </w:p>
    <w:tbl>
      <w:tblPr>
        <w:tblW w:w="8460" w:type="dxa"/>
        <w:tblInd w:w="6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350"/>
        <w:gridCol w:w="4110"/>
      </w:tblGrid>
      <w:tr w:rsidR="00626E70" w:rsidRPr="008D3E9B" w14:paraId="35F11765" w14:textId="77777777" w:rsidTr="00EC35B8">
        <w:trPr>
          <w:trHeight w:val="3181"/>
        </w:trPr>
        <w:tc>
          <w:tcPr>
            <w:tcW w:w="4350" w:type="dxa"/>
            <w:tcBorders>
              <w:top w:val="nil"/>
              <w:left w:val="nil"/>
              <w:bottom w:val="nil"/>
              <w:right w:val="nil"/>
            </w:tcBorders>
            <w:tcMar>
              <w:top w:w="80" w:type="dxa"/>
              <w:left w:w="80" w:type="dxa"/>
              <w:bottom w:w="80" w:type="dxa"/>
              <w:right w:w="80" w:type="dxa"/>
            </w:tcMar>
          </w:tcPr>
          <w:p w14:paraId="13F18A11" w14:textId="4BA14996" w:rsidR="00626E70" w:rsidRPr="008D3E9B" w:rsidRDefault="00BB2470" w:rsidP="00EC35B8">
            <w:pPr>
              <w:spacing w:after="0" w:line="240" w:lineRule="auto"/>
              <w:ind w:left="0"/>
              <w:rPr>
                <w:rFonts w:ascii="Times New Roman" w:eastAsia="Times New Roman" w:hAnsi="Times New Roman" w:cs="Times New Roman"/>
                <w:sz w:val="24"/>
                <w:szCs w:val="24"/>
              </w:rPr>
            </w:pPr>
            <w:hyperlink r:id="rId12" w:history="1">
              <w:r>
                <w:object w:dxaOrig="4110" w:dyaOrig="6285" w14:anchorId="4B6501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205.5pt;height:314.25pt" o:ole="">
                    <v:imagedata r:id="rId13" o:title=""/>
                  </v:shape>
                  <o:OLEObject Type="Embed" ProgID="PBrush" ShapeID="_x0000_i1033" DrawAspect="Content" ObjectID="_1853915534" r:id="rId14"/>
                </w:object>
              </w:r>
            </w:hyperlink>
          </w:p>
        </w:tc>
        <w:tc>
          <w:tcPr>
            <w:tcW w:w="4110" w:type="dxa"/>
            <w:tcBorders>
              <w:top w:val="nil"/>
              <w:left w:val="nil"/>
              <w:bottom w:val="nil"/>
              <w:right w:val="nil"/>
            </w:tcBorders>
          </w:tcPr>
          <w:p w14:paraId="16EB7C84" w14:textId="16757958" w:rsidR="001B1EAD" w:rsidRPr="001B1EAD" w:rsidRDefault="001B1EAD" w:rsidP="001B1EAD">
            <w:pPr>
              <w:spacing w:after="0" w:line="240" w:lineRule="auto"/>
              <w:ind w:left="0"/>
              <w:rPr>
                <w:rFonts w:ascii="SKODA Next" w:eastAsia="SKODA Next" w:hAnsi="SKODA Next" w:cs="SKODA Next"/>
                <w:b/>
              </w:rPr>
            </w:pPr>
            <w:r w:rsidRPr="001B1EAD">
              <w:rPr>
                <w:rFonts w:ascii="SKODA Next" w:eastAsia="SKODA Next" w:hAnsi="SKODA Next" w:cs="SKODA Next"/>
                <w:b/>
              </w:rPr>
              <w:t xml:space="preserve">Video: Škoda posúva koncept </w:t>
            </w:r>
            <w:proofErr w:type="spellStart"/>
            <w:r w:rsidRPr="001B1EAD">
              <w:rPr>
                <w:rFonts w:ascii="SKODA Next" w:eastAsia="SKODA Next" w:hAnsi="SKODA Next" w:cs="SKODA Next"/>
                <w:b/>
              </w:rPr>
              <w:t>Simply</w:t>
            </w:r>
            <w:proofErr w:type="spellEnd"/>
            <w:r w:rsidRPr="001B1EAD">
              <w:rPr>
                <w:rFonts w:ascii="SKODA Next" w:eastAsia="SKODA Next" w:hAnsi="SKODA Next" w:cs="SKODA Next"/>
                <w:b/>
              </w:rPr>
              <w:t xml:space="preserve"> </w:t>
            </w:r>
            <w:proofErr w:type="spellStart"/>
            <w:r w:rsidRPr="001B1EAD">
              <w:rPr>
                <w:rFonts w:ascii="SKODA Next" w:eastAsia="SKODA Next" w:hAnsi="SKODA Next" w:cs="SKODA Next"/>
                <w:b/>
              </w:rPr>
              <w:t>Clever</w:t>
            </w:r>
            <w:proofErr w:type="spellEnd"/>
            <w:r w:rsidRPr="001B1EAD">
              <w:rPr>
                <w:rFonts w:ascii="SKODA Next" w:eastAsia="SKODA Next" w:hAnsi="SKODA Next" w:cs="SKODA Next"/>
                <w:b/>
              </w:rPr>
              <w:t xml:space="preserve"> na novú úroveň vďaka príslušenstvu </w:t>
            </w:r>
            <w:r w:rsidR="00BB2470">
              <w:rPr>
                <w:rFonts w:ascii="SKODA Next" w:eastAsia="SKODA Next" w:hAnsi="SKODA Next" w:cs="SKODA Next"/>
                <w:b/>
              </w:rPr>
              <w:t>pre</w:t>
            </w:r>
            <w:r w:rsidRPr="001B1EAD">
              <w:rPr>
                <w:rFonts w:ascii="SKODA Next" w:eastAsia="SKODA Next" w:hAnsi="SKODA Next" w:cs="SKODA Next"/>
                <w:b/>
              </w:rPr>
              <w:t xml:space="preserve"> 3D tlač</w:t>
            </w:r>
          </w:p>
          <w:p w14:paraId="17855C7C" w14:textId="3A0E0C6F" w:rsidR="00626E70" w:rsidRDefault="001B1EAD" w:rsidP="001B1EAD">
            <w:pPr>
              <w:spacing w:after="0" w:line="240" w:lineRule="auto"/>
              <w:ind w:left="0"/>
              <w:rPr>
                <w:rFonts w:ascii="SKODA Next" w:eastAsia="SKODA Next" w:hAnsi="SKODA Next" w:cs="SKODA Next"/>
                <w:bCs/>
              </w:rPr>
            </w:pPr>
            <w:r w:rsidRPr="001B1EAD">
              <w:rPr>
                <w:rFonts w:ascii="SKODA Next" w:eastAsia="SKODA Next" w:hAnsi="SKODA Next" w:cs="SKODA Next"/>
                <w:bCs/>
              </w:rPr>
              <w:t xml:space="preserve">Funkcie </w:t>
            </w:r>
            <w:proofErr w:type="spellStart"/>
            <w:r w:rsidRPr="001B1EAD">
              <w:rPr>
                <w:rFonts w:ascii="SKODA Next" w:eastAsia="SKODA Next" w:hAnsi="SKODA Next" w:cs="SKODA Next"/>
                <w:bCs/>
              </w:rPr>
              <w:t>Simply</w:t>
            </w:r>
            <w:proofErr w:type="spellEnd"/>
            <w:r w:rsidRPr="001B1EAD">
              <w:rPr>
                <w:rFonts w:ascii="SKODA Next" w:eastAsia="SKODA Next" w:hAnsi="SKODA Next" w:cs="SKODA Next"/>
                <w:bCs/>
              </w:rPr>
              <w:t xml:space="preserve"> </w:t>
            </w:r>
            <w:proofErr w:type="spellStart"/>
            <w:r w:rsidRPr="001B1EAD">
              <w:rPr>
                <w:rFonts w:ascii="SKODA Next" w:eastAsia="SKODA Next" w:hAnsi="SKODA Next" w:cs="SKODA Next"/>
                <w:bCs/>
              </w:rPr>
              <w:t>Clever</w:t>
            </w:r>
            <w:proofErr w:type="spellEnd"/>
            <w:r w:rsidRPr="001B1EAD">
              <w:rPr>
                <w:rFonts w:ascii="SKODA Next" w:eastAsia="SKODA Next" w:hAnsi="SKODA Next" w:cs="SKODA Next"/>
                <w:bCs/>
              </w:rPr>
              <w:t xml:space="preserve"> už dlhý čas charakterizujú značku Škoda a uľahčujú každodenné používanie vozidla. Nové príslušenstvo </w:t>
            </w:r>
            <w:r w:rsidR="00BB2470">
              <w:rPr>
                <w:rFonts w:ascii="SKODA Next" w:eastAsia="SKODA Next" w:hAnsi="SKODA Next" w:cs="SKODA Next"/>
                <w:bCs/>
              </w:rPr>
              <w:t>pre</w:t>
            </w:r>
            <w:r w:rsidRPr="001B1EAD">
              <w:rPr>
                <w:rFonts w:ascii="SKODA Next" w:eastAsia="SKODA Next" w:hAnsi="SKODA Next" w:cs="SKODA Next"/>
                <w:bCs/>
              </w:rPr>
              <w:t xml:space="preserve"> 3D tlač teraz posúva tento prístup na ďalšiu úroveň a prenáša ho do domácej dielne: Na špecializovanej platforme Printables.com si používatelia môžu vyberať z neustále sa rozširujúcej ponuky rôzneho príslušenstva, súbory si prispôsobiť podľa svojich potrieb a vytlačiť ich na svojej 3D tlačiarni.</w:t>
            </w:r>
          </w:p>
          <w:p w14:paraId="7831F607" w14:textId="77777777" w:rsidR="00C06A58" w:rsidRDefault="00C06A58" w:rsidP="00C06A58">
            <w:pPr>
              <w:spacing w:after="0" w:line="240" w:lineRule="auto"/>
              <w:ind w:left="0"/>
              <w:rPr>
                <w:rFonts w:ascii="SKODA Next" w:eastAsia="SKODA Next" w:hAnsi="SKODA Next" w:cs="SKODA Next"/>
                <w:bCs/>
              </w:rPr>
            </w:pPr>
          </w:p>
          <w:p w14:paraId="1FFCEE6B" w14:textId="77777777" w:rsidR="00BB2470" w:rsidRDefault="00BB2470" w:rsidP="00C06A58">
            <w:pPr>
              <w:spacing w:after="0" w:line="240" w:lineRule="auto"/>
              <w:ind w:left="0"/>
              <w:rPr>
                <w:rFonts w:ascii="SKODA Next" w:eastAsia="SKODA Next" w:hAnsi="SKODA Next" w:cs="SKODA Next"/>
                <w:bCs/>
              </w:rPr>
            </w:pPr>
          </w:p>
          <w:p w14:paraId="23D0913B" w14:textId="77777777" w:rsidR="00BB2470" w:rsidRDefault="00BB2470" w:rsidP="00C06A58">
            <w:pPr>
              <w:spacing w:after="0" w:line="240" w:lineRule="auto"/>
              <w:ind w:left="0"/>
              <w:rPr>
                <w:rFonts w:ascii="SKODA Next" w:eastAsia="SKODA Next" w:hAnsi="SKODA Next" w:cs="SKODA Next"/>
                <w:bCs/>
              </w:rPr>
            </w:pPr>
          </w:p>
          <w:p w14:paraId="6F47A08D" w14:textId="77777777" w:rsidR="00BB2470" w:rsidRDefault="00BB2470" w:rsidP="00C06A58">
            <w:pPr>
              <w:spacing w:after="0" w:line="240" w:lineRule="auto"/>
              <w:ind w:left="0"/>
              <w:rPr>
                <w:rFonts w:ascii="SKODA Next" w:eastAsia="SKODA Next" w:hAnsi="SKODA Next" w:cs="SKODA Next"/>
                <w:bCs/>
              </w:rPr>
            </w:pPr>
          </w:p>
          <w:p w14:paraId="7FA1A5CC" w14:textId="77777777" w:rsidR="00BB2470" w:rsidRDefault="00BB2470" w:rsidP="00C06A58">
            <w:pPr>
              <w:spacing w:after="0" w:line="240" w:lineRule="auto"/>
              <w:ind w:left="0"/>
              <w:rPr>
                <w:rFonts w:ascii="SKODA Next" w:eastAsia="SKODA Next" w:hAnsi="SKODA Next" w:cs="SKODA Next"/>
                <w:bCs/>
              </w:rPr>
            </w:pPr>
          </w:p>
          <w:p w14:paraId="186E7028" w14:textId="77777777" w:rsidR="00BB2470" w:rsidRDefault="00BB2470" w:rsidP="00C06A58">
            <w:pPr>
              <w:spacing w:after="0" w:line="240" w:lineRule="auto"/>
              <w:ind w:left="0"/>
              <w:rPr>
                <w:rFonts w:ascii="SKODA Next" w:eastAsia="SKODA Next" w:hAnsi="SKODA Next" w:cs="SKODA Next"/>
                <w:bCs/>
              </w:rPr>
            </w:pPr>
          </w:p>
          <w:p w14:paraId="031085B5" w14:textId="77777777" w:rsidR="00BB2470" w:rsidRDefault="00BB2470" w:rsidP="00C06A58">
            <w:pPr>
              <w:spacing w:after="0" w:line="240" w:lineRule="auto"/>
              <w:ind w:left="0"/>
              <w:rPr>
                <w:rFonts w:ascii="SKODA Next" w:eastAsia="SKODA Next" w:hAnsi="SKODA Next" w:cs="SKODA Next"/>
                <w:bCs/>
              </w:rPr>
            </w:pPr>
          </w:p>
          <w:p w14:paraId="36568520" w14:textId="77777777" w:rsidR="00BB2470" w:rsidRDefault="00BB2470" w:rsidP="00C06A58">
            <w:pPr>
              <w:spacing w:after="0" w:line="240" w:lineRule="auto"/>
              <w:ind w:left="0"/>
              <w:rPr>
                <w:rFonts w:ascii="SKODA Next" w:eastAsia="SKODA Next" w:hAnsi="SKODA Next" w:cs="SKODA Next"/>
                <w:bCs/>
              </w:rPr>
            </w:pPr>
          </w:p>
          <w:p w14:paraId="5592147A" w14:textId="77777777" w:rsidR="00BB2470" w:rsidRDefault="00BB2470" w:rsidP="00C06A58">
            <w:pPr>
              <w:spacing w:after="0" w:line="240" w:lineRule="auto"/>
              <w:ind w:left="0"/>
              <w:rPr>
                <w:rFonts w:ascii="SKODA Next" w:eastAsia="SKODA Next" w:hAnsi="SKODA Next" w:cs="SKODA Next"/>
                <w:bCs/>
              </w:rPr>
            </w:pPr>
          </w:p>
          <w:p w14:paraId="283E7EEA" w14:textId="77777777" w:rsidR="00BB2470" w:rsidRDefault="00BB2470" w:rsidP="00C06A58">
            <w:pPr>
              <w:spacing w:after="0" w:line="240" w:lineRule="auto"/>
              <w:ind w:left="0"/>
              <w:rPr>
                <w:rFonts w:ascii="SKODA Next" w:eastAsia="SKODA Next" w:hAnsi="SKODA Next" w:cs="SKODA Next"/>
                <w:bCs/>
              </w:rPr>
            </w:pPr>
          </w:p>
          <w:p w14:paraId="276A412C" w14:textId="09DE2820" w:rsidR="00626E70" w:rsidRPr="008D3E9B" w:rsidRDefault="00BB2470" w:rsidP="00EC35B8">
            <w:pPr>
              <w:spacing w:after="0" w:line="240" w:lineRule="auto"/>
              <w:ind w:left="0"/>
              <w:rPr>
                <w:rFonts w:ascii="SKODA Next" w:eastAsia="SKODA Next" w:hAnsi="SKODA Next" w:cs="SKODA Next"/>
                <w:b/>
              </w:rPr>
            </w:pPr>
            <w:hyperlink r:id="rId15" w:history="1">
              <w:r w:rsidR="00626E70" w:rsidRPr="00BB2470">
                <w:rPr>
                  <w:rStyle w:val="Hypertextovprepojenie"/>
                  <w:rFonts w:ascii="SKODA Next" w:eastAsia="SKODA Next" w:hAnsi="SKODA Next" w:cs="SKODA Next"/>
                  <w:bCs/>
                </w:rPr>
                <w:t>Download</w:t>
              </w:r>
            </w:hyperlink>
            <w:r w:rsidR="00626E70" w:rsidRPr="008D3E9B">
              <w:rPr>
                <w:rFonts w:ascii="SKODA Next" w:eastAsia="SKODA Next" w:hAnsi="SKODA Next" w:cs="SKODA Next"/>
                <w:bCs/>
              </w:rPr>
              <w:t xml:space="preserve"> </w:t>
            </w:r>
            <w:r w:rsidR="00626E70" w:rsidRPr="008D3E9B">
              <w:rPr>
                <w:rFonts w:ascii="SKODA Next" w:eastAsia="SKODA Next" w:hAnsi="SKODA Next" w:cs="SKODA Next"/>
              </w:rPr>
              <w:t xml:space="preserve">                 </w:t>
            </w:r>
            <w:r w:rsidR="00626E70" w:rsidRPr="008D3E9B">
              <w:rPr>
                <w:rFonts w:ascii="SKODA Next" w:eastAsia="SKODA Next" w:hAnsi="SKODA Next" w:cs="SKODA Next"/>
                <w:b/>
              </w:rPr>
              <w:t>Zdroj: Škoda Auto</w:t>
            </w:r>
          </w:p>
          <w:p w14:paraId="325304EF" w14:textId="77777777" w:rsidR="00626E70" w:rsidRPr="008D3E9B" w:rsidRDefault="00626E70" w:rsidP="00EC35B8">
            <w:pPr>
              <w:spacing w:after="0" w:line="240" w:lineRule="auto"/>
              <w:ind w:left="0"/>
              <w:rPr>
                <w:rFonts w:ascii="SKODA Next" w:eastAsia="SKODA Next" w:hAnsi="SKODA Next" w:cs="SKODA Next"/>
                <w:b/>
              </w:rPr>
            </w:pPr>
          </w:p>
        </w:tc>
      </w:tr>
      <w:tr w:rsidR="00626E70" w:rsidRPr="008D3E9B" w14:paraId="4394C392" w14:textId="77777777" w:rsidTr="00EC35B8">
        <w:trPr>
          <w:trHeight w:val="3181"/>
        </w:trPr>
        <w:tc>
          <w:tcPr>
            <w:tcW w:w="4350" w:type="dxa"/>
            <w:tcBorders>
              <w:top w:val="nil"/>
              <w:left w:val="nil"/>
              <w:bottom w:val="nil"/>
              <w:right w:val="nil"/>
            </w:tcBorders>
            <w:tcMar>
              <w:top w:w="80" w:type="dxa"/>
              <w:left w:w="80" w:type="dxa"/>
              <w:bottom w:w="80" w:type="dxa"/>
              <w:right w:w="80" w:type="dxa"/>
            </w:tcMar>
          </w:tcPr>
          <w:p w14:paraId="7D1B5DF9" w14:textId="3B655C37" w:rsidR="00626E70" w:rsidRPr="008D3E9B" w:rsidRDefault="00BB2470" w:rsidP="00EC35B8">
            <w:pPr>
              <w:spacing w:after="0" w:line="240" w:lineRule="auto"/>
              <w:ind w:left="0"/>
              <w:rPr>
                <w:rFonts w:ascii="SKODA Next" w:eastAsia="SKODA Next" w:hAnsi="SKODA Next" w:cs="SKODA Next"/>
                <w:bCs/>
              </w:rPr>
            </w:pPr>
            <w:r>
              <w:object w:dxaOrig="4125" w:dyaOrig="2790" w14:anchorId="37F7E051">
                <v:shape id="_x0000_i1035" type="#_x0000_t75" style="width:206.25pt;height:139.5pt" o:ole="">
                  <v:imagedata r:id="rId16" o:title=""/>
                </v:shape>
                <o:OLEObject Type="Embed" ProgID="PBrush" ShapeID="_x0000_i1035" DrawAspect="Content" ObjectID="_1853915535" r:id="rId17"/>
              </w:object>
            </w:r>
          </w:p>
        </w:tc>
        <w:tc>
          <w:tcPr>
            <w:tcW w:w="4110" w:type="dxa"/>
            <w:tcBorders>
              <w:top w:val="nil"/>
              <w:left w:val="nil"/>
              <w:bottom w:val="nil"/>
              <w:right w:val="nil"/>
            </w:tcBorders>
          </w:tcPr>
          <w:p w14:paraId="07A4DFAA" w14:textId="3196B989" w:rsidR="001B1EAD" w:rsidRPr="001B1EAD" w:rsidRDefault="001B1EAD" w:rsidP="001B1EAD">
            <w:pPr>
              <w:spacing w:after="0" w:line="240" w:lineRule="auto"/>
              <w:ind w:left="0"/>
              <w:rPr>
                <w:rFonts w:ascii="SKODA Next" w:eastAsia="SKODA Next" w:hAnsi="SKODA Next" w:cs="SKODA Next"/>
                <w:b/>
              </w:rPr>
            </w:pPr>
            <w:r w:rsidRPr="001B1EAD">
              <w:rPr>
                <w:rFonts w:ascii="SKODA Next" w:eastAsia="SKODA Next" w:hAnsi="SKODA Next" w:cs="SKODA Next"/>
                <w:b/>
              </w:rPr>
              <w:t xml:space="preserve">Škoda posúva koncept </w:t>
            </w:r>
            <w:proofErr w:type="spellStart"/>
            <w:r w:rsidRPr="001B1EAD">
              <w:rPr>
                <w:rFonts w:ascii="SKODA Next" w:eastAsia="SKODA Next" w:hAnsi="SKODA Next" w:cs="SKODA Next"/>
                <w:b/>
              </w:rPr>
              <w:t>Simply</w:t>
            </w:r>
            <w:proofErr w:type="spellEnd"/>
            <w:r w:rsidRPr="001B1EAD">
              <w:rPr>
                <w:rFonts w:ascii="SKODA Next" w:eastAsia="SKODA Next" w:hAnsi="SKODA Next" w:cs="SKODA Next"/>
                <w:b/>
              </w:rPr>
              <w:t xml:space="preserve"> </w:t>
            </w:r>
            <w:proofErr w:type="spellStart"/>
            <w:r w:rsidRPr="001B1EAD">
              <w:rPr>
                <w:rFonts w:ascii="SKODA Next" w:eastAsia="SKODA Next" w:hAnsi="SKODA Next" w:cs="SKODA Next"/>
                <w:b/>
              </w:rPr>
              <w:t>Clever</w:t>
            </w:r>
            <w:proofErr w:type="spellEnd"/>
            <w:r w:rsidRPr="001B1EAD">
              <w:rPr>
                <w:rFonts w:ascii="SKODA Next" w:eastAsia="SKODA Next" w:hAnsi="SKODA Next" w:cs="SKODA Next"/>
                <w:b/>
              </w:rPr>
              <w:t xml:space="preserve"> na novú úroveň vďaka príslušenstvu</w:t>
            </w:r>
            <w:r w:rsidR="00BB2470">
              <w:rPr>
                <w:rFonts w:ascii="SKODA Next" w:eastAsia="SKODA Next" w:hAnsi="SKODA Next" w:cs="SKODA Next"/>
                <w:b/>
              </w:rPr>
              <w:t xml:space="preserve"> pre</w:t>
            </w:r>
            <w:r w:rsidRPr="001B1EAD">
              <w:rPr>
                <w:rFonts w:ascii="SKODA Next" w:eastAsia="SKODA Next" w:hAnsi="SKODA Next" w:cs="SKODA Next"/>
                <w:b/>
              </w:rPr>
              <w:t xml:space="preserve"> 3D tlač</w:t>
            </w:r>
          </w:p>
          <w:p w14:paraId="1CBE57DE" w14:textId="3E254F0B" w:rsidR="00626E70" w:rsidRDefault="001B1EAD" w:rsidP="001B1EAD">
            <w:pPr>
              <w:spacing w:after="0" w:line="240" w:lineRule="auto"/>
              <w:ind w:left="0"/>
              <w:rPr>
                <w:rFonts w:ascii="SKODA Next" w:eastAsia="SKODA Next" w:hAnsi="SKODA Next" w:cs="SKODA Next"/>
                <w:bCs/>
              </w:rPr>
            </w:pPr>
            <w:r w:rsidRPr="001B1EAD">
              <w:rPr>
                <w:rFonts w:ascii="SKODA Next" w:eastAsia="SKODA Next" w:hAnsi="SKODA Next" w:cs="SKODA Next"/>
                <w:bCs/>
              </w:rPr>
              <w:t>Toto príslušenstvo, vyvinuté inovačným inkubátorom značky Škoda a jej dizajnérskymi a technickými tímami, prináša nové riešenia bez dodacích lehôt, výroby nástrojov a skladových zásob, ktoré sú nevyhnutné pri tradičnom vývoji príslušenstva.</w:t>
            </w:r>
          </w:p>
          <w:p w14:paraId="05C62F3B" w14:textId="77777777" w:rsidR="001B1EAD" w:rsidRDefault="001B1EAD" w:rsidP="001B1EAD">
            <w:pPr>
              <w:spacing w:after="0" w:line="240" w:lineRule="auto"/>
              <w:ind w:left="0"/>
              <w:rPr>
                <w:rFonts w:ascii="SKODA Next" w:eastAsia="SKODA Next" w:hAnsi="SKODA Next" w:cs="SKODA Next"/>
                <w:bCs/>
              </w:rPr>
            </w:pPr>
          </w:p>
          <w:p w14:paraId="43A89BA4" w14:textId="77777777" w:rsidR="00BB2470" w:rsidRPr="001B1EAD" w:rsidRDefault="00BB2470" w:rsidP="001B1EAD">
            <w:pPr>
              <w:spacing w:after="0" w:line="240" w:lineRule="auto"/>
              <w:ind w:left="0"/>
              <w:rPr>
                <w:rFonts w:ascii="SKODA Next" w:eastAsia="SKODA Next" w:hAnsi="SKODA Next" w:cs="SKODA Next"/>
                <w:bCs/>
              </w:rPr>
            </w:pPr>
          </w:p>
          <w:p w14:paraId="4D3DA1CF" w14:textId="57BDD75A" w:rsidR="00626E70" w:rsidRPr="008D3E9B" w:rsidRDefault="00626E70" w:rsidP="00EC35B8">
            <w:pPr>
              <w:spacing w:after="0" w:line="240" w:lineRule="auto"/>
              <w:ind w:left="0"/>
              <w:rPr>
                <w:rFonts w:ascii="SKODA Next" w:eastAsia="SKODA Next" w:hAnsi="SKODA Next" w:cs="SKODA Next"/>
                <w:b/>
              </w:rPr>
            </w:pPr>
            <w:hyperlink r:id="rId18" w:history="1">
              <w:r w:rsidRPr="00B05D82">
                <w:rPr>
                  <w:rStyle w:val="Hypertextovprepojenie"/>
                  <w:rFonts w:ascii="SKODA Next" w:eastAsia="SKODA Next" w:hAnsi="SKODA Next" w:cs="SKODA Next"/>
                  <w:bCs/>
                </w:rPr>
                <w:t>Download</w:t>
              </w:r>
            </w:hyperlink>
            <w:r w:rsidRPr="008D3E9B">
              <w:rPr>
                <w:rFonts w:ascii="SKODA Next" w:eastAsia="SKODA Next" w:hAnsi="SKODA Next" w:cs="SKODA Next"/>
                <w:bCs/>
              </w:rPr>
              <w:t xml:space="preserve">                   </w:t>
            </w:r>
            <w:r w:rsidRPr="008D3E9B">
              <w:rPr>
                <w:rFonts w:ascii="SKODA Next" w:eastAsia="SKODA Next" w:hAnsi="SKODA Next" w:cs="SKODA Next"/>
                <w:b/>
              </w:rPr>
              <w:t>Zdroj: Škoda Auto</w:t>
            </w:r>
          </w:p>
          <w:p w14:paraId="50756AF3" w14:textId="77777777" w:rsidR="00626E70" w:rsidRPr="008D3E9B" w:rsidRDefault="00626E70" w:rsidP="00EC35B8">
            <w:pPr>
              <w:spacing w:after="0" w:line="240" w:lineRule="auto"/>
              <w:ind w:left="0"/>
              <w:rPr>
                <w:rFonts w:ascii="SKODA Next" w:eastAsia="SKODA Next" w:hAnsi="SKODA Next" w:cs="SKODA Next"/>
                <w:bCs/>
              </w:rPr>
            </w:pPr>
          </w:p>
        </w:tc>
      </w:tr>
    </w:tbl>
    <w:p w14:paraId="3D1F82F8" w14:textId="77777777" w:rsidR="00626E70" w:rsidRPr="008D3E9B" w:rsidRDefault="00626E70" w:rsidP="00626E70">
      <w:pPr>
        <w:spacing w:after="0" w:line="240" w:lineRule="auto"/>
        <w:ind w:left="0"/>
        <w:rPr>
          <w:rFonts w:ascii="SKODA Next" w:eastAsia="SKODA Next" w:hAnsi="SKODA Next" w:cs="SKODA Next"/>
          <w:b/>
          <w:sz w:val="16"/>
          <w:szCs w:val="16"/>
        </w:rPr>
      </w:pPr>
    </w:p>
    <w:tbl>
      <w:tblPr>
        <w:tblW w:w="8460" w:type="dxa"/>
        <w:tblInd w:w="67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4350"/>
        <w:gridCol w:w="4110"/>
      </w:tblGrid>
      <w:tr w:rsidR="00626E70" w:rsidRPr="008D3E9B" w14:paraId="77DBDCBE" w14:textId="77777777" w:rsidTr="00EC35B8">
        <w:trPr>
          <w:trHeight w:val="3181"/>
        </w:trPr>
        <w:tc>
          <w:tcPr>
            <w:tcW w:w="4350" w:type="dxa"/>
            <w:tcBorders>
              <w:top w:val="nil"/>
              <w:left w:val="nil"/>
              <w:bottom w:val="nil"/>
              <w:right w:val="nil"/>
            </w:tcBorders>
            <w:tcMar>
              <w:top w:w="80" w:type="dxa"/>
              <w:left w:w="80" w:type="dxa"/>
              <w:bottom w:w="80" w:type="dxa"/>
              <w:right w:w="80" w:type="dxa"/>
            </w:tcMar>
          </w:tcPr>
          <w:p w14:paraId="7CF03024" w14:textId="1001A9DD" w:rsidR="00626E70" w:rsidRPr="008D3E9B" w:rsidRDefault="00BB2470" w:rsidP="00EC35B8">
            <w:pPr>
              <w:spacing w:after="0" w:line="240" w:lineRule="auto"/>
              <w:ind w:left="0"/>
              <w:rPr>
                <w:rFonts w:ascii="SKODA Next" w:eastAsia="SKODA Next" w:hAnsi="SKODA Next" w:cs="SKODA Next"/>
                <w:bCs/>
              </w:rPr>
            </w:pPr>
            <w:r>
              <w:object w:dxaOrig="4155" w:dyaOrig="6165" w14:anchorId="3E81AE1F">
                <v:shape id="_x0000_i1029" type="#_x0000_t75" style="width:207.75pt;height:308.25pt" o:ole="">
                  <v:imagedata r:id="rId19" o:title=""/>
                </v:shape>
                <o:OLEObject Type="Embed" ProgID="PBrush" ShapeID="_x0000_i1029" DrawAspect="Content" ObjectID="_1853915536" r:id="rId20"/>
              </w:object>
            </w:r>
          </w:p>
        </w:tc>
        <w:tc>
          <w:tcPr>
            <w:tcW w:w="4110" w:type="dxa"/>
            <w:tcBorders>
              <w:top w:val="nil"/>
              <w:left w:val="nil"/>
              <w:bottom w:val="nil"/>
              <w:right w:val="nil"/>
            </w:tcBorders>
          </w:tcPr>
          <w:p w14:paraId="722F003B" w14:textId="79E23D1A" w:rsidR="001B1EAD" w:rsidRPr="001B1EAD" w:rsidRDefault="001B1EAD" w:rsidP="001B1EAD">
            <w:pPr>
              <w:spacing w:after="0" w:line="240" w:lineRule="auto"/>
              <w:ind w:left="0"/>
              <w:rPr>
                <w:rFonts w:ascii="SKODA Next" w:eastAsia="SKODA Next" w:hAnsi="SKODA Next" w:cs="SKODA Next"/>
                <w:b/>
              </w:rPr>
            </w:pPr>
            <w:r w:rsidRPr="001B1EAD">
              <w:rPr>
                <w:rFonts w:ascii="SKODA Next" w:eastAsia="SKODA Next" w:hAnsi="SKODA Next" w:cs="SKODA Next"/>
                <w:b/>
              </w:rPr>
              <w:t xml:space="preserve">Škoda posúva koncept </w:t>
            </w:r>
            <w:proofErr w:type="spellStart"/>
            <w:r w:rsidRPr="001B1EAD">
              <w:rPr>
                <w:rFonts w:ascii="SKODA Next" w:eastAsia="SKODA Next" w:hAnsi="SKODA Next" w:cs="SKODA Next"/>
                <w:b/>
              </w:rPr>
              <w:t>Simply</w:t>
            </w:r>
            <w:proofErr w:type="spellEnd"/>
            <w:r w:rsidRPr="001B1EAD">
              <w:rPr>
                <w:rFonts w:ascii="SKODA Next" w:eastAsia="SKODA Next" w:hAnsi="SKODA Next" w:cs="SKODA Next"/>
                <w:b/>
              </w:rPr>
              <w:t xml:space="preserve"> </w:t>
            </w:r>
            <w:proofErr w:type="spellStart"/>
            <w:r w:rsidRPr="001B1EAD">
              <w:rPr>
                <w:rFonts w:ascii="SKODA Next" w:eastAsia="SKODA Next" w:hAnsi="SKODA Next" w:cs="SKODA Next"/>
                <w:b/>
              </w:rPr>
              <w:t>Clever</w:t>
            </w:r>
            <w:proofErr w:type="spellEnd"/>
            <w:r w:rsidRPr="001B1EAD">
              <w:rPr>
                <w:rFonts w:ascii="SKODA Next" w:eastAsia="SKODA Next" w:hAnsi="SKODA Next" w:cs="SKODA Next"/>
                <w:b/>
              </w:rPr>
              <w:t xml:space="preserve"> na novú úroveň vďaka príslušenstvu </w:t>
            </w:r>
            <w:r w:rsidR="00BB2470">
              <w:rPr>
                <w:rFonts w:ascii="SKODA Next" w:eastAsia="SKODA Next" w:hAnsi="SKODA Next" w:cs="SKODA Next"/>
                <w:b/>
              </w:rPr>
              <w:t>pre</w:t>
            </w:r>
            <w:r w:rsidRPr="001B1EAD">
              <w:rPr>
                <w:rFonts w:ascii="SKODA Next" w:eastAsia="SKODA Next" w:hAnsi="SKODA Next" w:cs="SKODA Next"/>
                <w:b/>
              </w:rPr>
              <w:t xml:space="preserve"> 3D tlač</w:t>
            </w:r>
          </w:p>
          <w:p w14:paraId="0DCFD0B3" w14:textId="706ED3F9" w:rsidR="001B1EAD" w:rsidRPr="001B1EAD" w:rsidRDefault="001B1EAD" w:rsidP="001B1EAD">
            <w:pPr>
              <w:spacing w:after="0" w:line="240" w:lineRule="auto"/>
              <w:ind w:left="0"/>
              <w:rPr>
                <w:rFonts w:ascii="SKODA Next" w:eastAsia="SKODA Next" w:hAnsi="SKODA Next" w:cs="SKODA Next"/>
                <w:bCs/>
              </w:rPr>
            </w:pPr>
            <w:r w:rsidRPr="001B1EAD">
              <w:rPr>
                <w:rFonts w:ascii="SKODA Next" w:eastAsia="SKODA Next" w:hAnsi="SKODA Next" w:cs="SKODA Next"/>
                <w:bCs/>
              </w:rPr>
              <w:t xml:space="preserve">Škoda tak vyvinula nové príslušenstvo, ktoré zvyšuje funkčnosť a pohodlie, ako sú držiaky na nápoje, pomôcky na vedenie káblov, </w:t>
            </w:r>
            <w:proofErr w:type="spellStart"/>
            <w:r w:rsidRPr="001B1EAD">
              <w:rPr>
                <w:rFonts w:ascii="SKODA Next" w:eastAsia="SKODA Next" w:hAnsi="SKODA Next" w:cs="SKODA Next"/>
                <w:bCs/>
              </w:rPr>
              <w:t>mincovníky</w:t>
            </w:r>
            <w:proofErr w:type="spellEnd"/>
            <w:r w:rsidRPr="001B1EAD">
              <w:rPr>
                <w:rFonts w:ascii="SKODA Next" w:eastAsia="SKODA Next" w:hAnsi="SKODA Next" w:cs="SKODA Next"/>
                <w:bCs/>
              </w:rPr>
              <w:t xml:space="preserve">, háčiky na USB káble a </w:t>
            </w:r>
            <w:r>
              <w:rPr>
                <w:rFonts w:ascii="SKODA Next" w:eastAsia="SKODA Next" w:hAnsi="SKODA Next" w:cs="SKODA Next"/>
                <w:bCs/>
              </w:rPr>
              <w:t>kryty</w:t>
            </w:r>
            <w:r w:rsidRPr="001B1EAD">
              <w:rPr>
                <w:rFonts w:ascii="SKODA Next" w:eastAsia="SKODA Next" w:hAnsi="SKODA Next" w:cs="SKODA Next"/>
                <w:bCs/>
              </w:rPr>
              <w:t xml:space="preserve"> pre vrecká na zadných stranách operadiel sedadiel, držiaky na telefóny a úchyty na horné upevnenie bezpečnostných pásov – a všetko je navrhnuté tak, aby to fungovalo naprieč mnohými modelmi.</w:t>
            </w:r>
          </w:p>
          <w:p w14:paraId="491DD6E7" w14:textId="77777777" w:rsidR="00626E70" w:rsidRDefault="00626E70" w:rsidP="00EC35B8">
            <w:pPr>
              <w:spacing w:after="0" w:line="240" w:lineRule="auto"/>
              <w:ind w:left="0"/>
              <w:rPr>
                <w:rFonts w:ascii="SKODA Next" w:eastAsia="SKODA Next" w:hAnsi="SKODA Next" w:cs="SKODA Next"/>
                <w:bCs/>
              </w:rPr>
            </w:pPr>
          </w:p>
          <w:p w14:paraId="3AF1CC62" w14:textId="77777777" w:rsidR="00BB2470" w:rsidRDefault="00BB2470" w:rsidP="00EC35B8">
            <w:pPr>
              <w:spacing w:after="0" w:line="240" w:lineRule="auto"/>
              <w:ind w:left="0"/>
              <w:rPr>
                <w:rFonts w:ascii="SKODA Next" w:eastAsia="SKODA Next" w:hAnsi="SKODA Next" w:cs="SKODA Next"/>
                <w:bCs/>
              </w:rPr>
            </w:pPr>
          </w:p>
          <w:p w14:paraId="096B376B" w14:textId="77777777" w:rsidR="00BB2470" w:rsidRDefault="00BB2470" w:rsidP="00EC35B8">
            <w:pPr>
              <w:spacing w:after="0" w:line="240" w:lineRule="auto"/>
              <w:ind w:left="0"/>
              <w:rPr>
                <w:rFonts w:ascii="SKODA Next" w:eastAsia="SKODA Next" w:hAnsi="SKODA Next" w:cs="SKODA Next"/>
                <w:bCs/>
              </w:rPr>
            </w:pPr>
          </w:p>
          <w:p w14:paraId="43E80FBA" w14:textId="77777777" w:rsidR="00BB2470" w:rsidRDefault="00BB2470" w:rsidP="00EC35B8">
            <w:pPr>
              <w:spacing w:after="0" w:line="240" w:lineRule="auto"/>
              <w:ind w:left="0"/>
              <w:rPr>
                <w:rFonts w:ascii="SKODA Next" w:eastAsia="SKODA Next" w:hAnsi="SKODA Next" w:cs="SKODA Next"/>
                <w:bCs/>
              </w:rPr>
            </w:pPr>
          </w:p>
          <w:p w14:paraId="576E434B" w14:textId="77777777" w:rsidR="00BB2470" w:rsidRDefault="00BB2470" w:rsidP="00EC35B8">
            <w:pPr>
              <w:spacing w:after="0" w:line="240" w:lineRule="auto"/>
              <w:ind w:left="0"/>
              <w:rPr>
                <w:rFonts w:ascii="SKODA Next" w:eastAsia="SKODA Next" w:hAnsi="SKODA Next" w:cs="SKODA Next"/>
                <w:bCs/>
              </w:rPr>
            </w:pPr>
          </w:p>
          <w:p w14:paraId="112169B6" w14:textId="77777777" w:rsidR="00BB2470" w:rsidRDefault="00BB2470" w:rsidP="00EC35B8">
            <w:pPr>
              <w:spacing w:after="0" w:line="240" w:lineRule="auto"/>
              <w:ind w:left="0"/>
              <w:rPr>
                <w:rFonts w:ascii="SKODA Next" w:eastAsia="SKODA Next" w:hAnsi="SKODA Next" w:cs="SKODA Next"/>
                <w:bCs/>
              </w:rPr>
            </w:pPr>
          </w:p>
          <w:p w14:paraId="5ABEB1A4" w14:textId="77777777" w:rsidR="00BB2470" w:rsidRDefault="00BB2470" w:rsidP="00EC35B8">
            <w:pPr>
              <w:spacing w:after="0" w:line="240" w:lineRule="auto"/>
              <w:ind w:left="0"/>
              <w:rPr>
                <w:rFonts w:ascii="SKODA Next" w:eastAsia="SKODA Next" w:hAnsi="SKODA Next" w:cs="SKODA Next"/>
                <w:bCs/>
              </w:rPr>
            </w:pPr>
          </w:p>
          <w:p w14:paraId="2088272C" w14:textId="77777777" w:rsidR="00BB2470" w:rsidRDefault="00BB2470" w:rsidP="00EC35B8">
            <w:pPr>
              <w:spacing w:after="0" w:line="240" w:lineRule="auto"/>
              <w:ind w:left="0"/>
              <w:rPr>
                <w:rFonts w:ascii="SKODA Next" w:eastAsia="SKODA Next" w:hAnsi="SKODA Next" w:cs="SKODA Next"/>
                <w:bCs/>
              </w:rPr>
            </w:pPr>
          </w:p>
          <w:p w14:paraId="76A10249" w14:textId="77777777" w:rsidR="00BB2470" w:rsidRDefault="00BB2470" w:rsidP="00EC35B8">
            <w:pPr>
              <w:spacing w:after="0" w:line="240" w:lineRule="auto"/>
              <w:ind w:left="0"/>
              <w:rPr>
                <w:rFonts w:ascii="SKODA Next" w:eastAsia="SKODA Next" w:hAnsi="SKODA Next" w:cs="SKODA Next"/>
                <w:bCs/>
              </w:rPr>
            </w:pPr>
          </w:p>
          <w:p w14:paraId="01F7A607" w14:textId="77777777" w:rsidR="00BB2470" w:rsidRDefault="00BB2470" w:rsidP="00EC35B8">
            <w:pPr>
              <w:spacing w:after="0" w:line="240" w:lineRule="auto"/>
              <w:ind w:left="0"/>
              <w:rPr>
                <w:rFonts w:ascii="SKODA Next" w:eastAsia="SKODA Next" w:hAnsi="SKODA Next" w:cs="SKODA Next"/>
                <w:bCs/>
              </w:rPr>
            </w:pPr>
          </w:p>
          <w:p w14:paraId="4C97F5E3" w14:textId="77777777" w:rsidR="00BB2470" w:rsidRDefault="00BB2470" w:rsidP="00EC35B8">
            <w:pPr>
              <w:spacing w:after="0" w:line="240" w:lineRule="auto"/>
              <w:ind w:left="0"/>
              <w:rPr>
                <w:rFonts w:ascii="SKODA Next" w:eastAsia="SKODA Next" w:hAnsi="SKODA Next" w:cs="SKODA Next"/>
                <w:bCs/>
              </w:rPr>
            </w:pPr>
          </w:p>
          <w:p w14:paraId="0C609ABD" w14:textId="77777777" w:rsidR="00BB2470" w:rsidRPr="008D3E9B" w:rsidRDefault="00BB2470" w:rsidP="00EC35B8">
            <w:pPr>
              <w:spacing w:after="0" w:line="240" w:lineRule="auto"/>
              <w:ind w:left="0"/>
              <w:rPr>
                <w:rFonts w:ascii="SKODA Next" w:eastAsia="SKODA Next" w:hAnsi="SKODA Next" w:cs="SKODA Next"/>
                <w:bCs/>
              </w:rPr>
            </w:pPr>
          </w:p>
          <w:p w14:paraId="18CA3EFA" w14:textId="2FF3EE40" w:rsidR="00626E70" w:rsidRPr="008D3E9B" w:rsidRDefault="00626E70" w:rsidP="00EC35B8">
            <w:pPr>
              <w:spacing w:after="0" w:line="240" w:lineRule="auto"/>
              <w:ind w:left="0"/>
              <w:rPr>
                <w:rFonts w:ascii="SKODA Next" w:eastAsia="SKODA Next" w:hAnsi="SKODA Next" w:cs="SKODA Next"/>
                <w:b/>
              </w:rPr>
            </w:pPr>
            <w:hyperlink r:id="rId21" w:history="1">
              <w:r w:rsidRPr="008D3E9B">
                <w:rPr>
                  <w:rStyle w:val="Hypertextovprepojenie"/>
                  <w:rFonts w:ascii="SKODA Next" w:eastAsia="SKODA Next" w:hAnsi="SKODA Next" w:cs="SKODA Next"/>
                  <w:bCs/>
                </w:rPr>
                <w:t>Download</w:t>
              </w:r>
            </w:hyperlink>
            <w:r w:rsidRPr="008D3E9B">
              <w:rPr>
                <w:rFonts w:ascii="SKODA Next" w:eastAsia="SKODA Next" w:hAnsi="SKODA Next" w:cs="SKODA Next"/>
                <w:bCs/>
              </w:rPr>
              <w:t xml:space="preserve">                  </w:t>
            </w:r>
            <w:r w:rsidRPr="008D3E9B">
              <w:rPr>
                <w:rFonts w:ascii="SKODA Next" w:eastAsia="SKODA Next" w:hAnsi="SKODA Next" w:cs="SKODA Next"/>
                <w:b/>
              </w:rPr>
              <w:t>Zdroj: Škoda Auto</w:t>
            </w:r>
          </w:p>
          <w:p w14:paraId="21DEB53E" w14:textId="77777777" w:rsidR="00626E70" w:rsidRPr="008D3E9B" w:rsidRDefault="00626E70" w:rsidP="00EC35B8">
            <w:pPr>
              <w:spacing w:after="0" w:line="240" w:lineRule="auto"/>
              <w:ind w:left="0"/>
              <w:rPr>
                <w:rFonts w:ascii="SKODA Next" w:eastAsia="SKODA Next" w:hAnsi="SKODA Next" w:cs="SKODA Next"/>
                <w:bCs/>
              </w:rPr>
            </w:pPr>
          </w:p>
        </w:tc>
      </w:tr>
    </w:tbl>
    <w:p w14:paraId="3B179D12" w14:textId="77777777" w:rsidR="00626E70" w:rsidRDefault="00626E70">
      <w:pPr>
        <w:spacing w:after="0" w:line="240" w:lineRule="auto"/>
        <w:ind w:left="0"/>
        <w:rPr>
          <w:rStyle w:val="iadne"/>
          <w:rFonts w:ascii="Cambria" w:eastAsia="Cambria" w:hAnsi="Cambria" w:cs="Cambria"/>
          <w:b/>
          <w:bCs/>
          <w:sz w:val="16"/>
          <w:szCs w:val="16"/>
        </w:rPr>
      </w:pPr>
    </w:p>
    <w:p w14:paraId="4D9C98E5" w14:textId="77777777" w:rsidR="00C06A58" w:rsidRDefault="00C06A58">
      <w:pPr>
        <w:spacing w:after="0" w:line="240" w:lineRule="auto"/>
        <w:ind w:left="0"/>
        <w:rPr>
          <w:rStyle w:val="iadne"/>
          <w:rFonts w:ascii="Cambria" w:eastAsia="Cambria" w:hAnsi="Cambria" w:cs="Cambria"/>
          <w:b/>
          <w:bCs/>
          <w:sz w:val="16"/>
          <w:szCs w:val="16"/>
        </w:rPr>
      </w:pPr>
    </w:p>
    <w:p w14:paraId="72D47803" w14:textId="77777777" w:rsidR="00C06A58" w:rsidRDefault="00C06A58">
      <w:pPr>
        <w:spacing w:after="0" w:line="240" w:lineRule="auto"/>
        <w:ind w:left="0"/>
        <w:rPr>
          <w:rStyle w:val="iadne"/>
          <w:rFonts w:ascii="Cambria" w:eastAsia="Cambria" w:hAnsi="Cambria" w:cs="Cambria"/>
          <w:b/>
          <w:bCs/>
          <w:sz w:val="16"/>
          <w:szCs w:val="16"/>
        </w:rPr>
      </w:pPr>
    </w:p>
    <w:p w14:paraId="78499284" w14:textId="77777777" w:rsidR="00C06A58" w:rsidRDefault="00C06A58">
      <w:pPr>
        <w:spacing w:after="0" w:line="240" w:lineRule="auto"/>
        <w:ind w:left="0"/>
        <w:rPr>
          <w:rStyle w:val="iadne"/>
          <w:rFonts w:ascii="Cambria" w:eastAsia="Cambria" w:hAnsi="Cambria" w:cs="Cambria"/>
          <w:b/>
          <w:bCs/>
          <w:sz w:val="16"/>
          <w:szCs w:val="16"/>
        </w:rPr>
      </w:pPr>
    </w:p>
    <w:p w14:paraId="00B562D6" w14:textId="77777777" w:rsidR="00C06A58" w:rsidRPr="00DA10C6" w:rsidRDefault="00C06A58">
      <w:pPr>
        <w:spacing w:after="0" w:line="240" w:lineRule="auto"/>
        <w:ind w:left="0"/>
        <w:rPr>
          <w:rStyle w:val="iadne"/>
          <w:rFonts w:ascii="Cambria" w:eastAsia="Cambria" w:hAnsi="Cambria" w:cs="Cambria"/>
          <w:b/>
          <w:bCs/>
          <w:sz w:val="16"/>
          <w:szCs w:val="16"/>
        </w:rPr>
      </w:pPr>
    </w:p>
    <w:p w14:paraId="23F18371" w14:textId="77777777" w:rsidR="00517B45" w:rsidRPr="00626E70" w:rsidRDefault="00517B45">
      <w:pPr>
        <w:spacing w:after="0" w:line="240" w:lineRule="auto"/>
        <w:ind w:left="0"/>
        <w:rPr>
          <w:rStyle w:val="iadne"/>
          <w:rFonts w:ascii="Cambria" w:eastAsia="Cambria" w:hAnsi="Cambria" w:cs="Cambria"/>
          <w:b/>
          <w:bCs/>
          <w:sz w:val="16"/>
          <w:szCs w:val="16"/>
        </w:rPr>
      </w:pPr>
    </w:p>
    <w:p w14:paraId="034C5A80" w14:textId="77777777" w:rsidR="00517B45" w:rsidRPr="00626E70" w:rsidRDefault="008B7991">
      <w:pPr>
        <w:spacing w:after="0" w:line="240" w:lineRule="auto"/>
        <w:ind w:left="0"/>
        <w:rPr>
          <w:rFonts w:ascii="SKODA Next" w:eastAsia="SKODA Next" w:hAnsi="SKODA Next" w:cs="SKODA Next"/>
          <w:b/>
          <w:bCs/>
          <w:sz w:val="16"/>
          <w:szCs w:val="16"/>
        </w:rPr>
      </w:pPr>
      <w:r w:rsidRPr="00626E70">
        <w:rPr>
          <w:rFonts w:ascii="SKODA Next" w:eastAsia="SKODA Next" w:hAnsi="SKODA Next" w:cs="SKODA Next"/>
          <w:b/>
          <w:bCs/>
          <w:sz w:val="16"/>
          <w:szCs w:val="16"/>
        </w:rPr>
        <w:t>Škoda Auto</w:t>
      </w:r>
    </w:p>
    <w:p w14:paraId="233888D0"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sa v novom desaťročí úspešne riadi stratégiou „</w:t>
      </w:r>
      <w:proofErr w:type="spellStart"/>
      <w:r w:rsidRPr="00626E70">
        <w:rPr>
          <w:rFonts w:ascii="SKODA Next" w:eastAsia="SKODA Next" w:hAnsi="SKODA Next" w:cs="SKODA Next"/>
          <w:bCs/>
          <w:sz w:val="16"/>
          <w:szCs w:val="16"/>
        </w:rPr>
        <w:t>Next</w:t>
      </w:r>
      <w:proofErr w:type="spellEnd"/>
      <w:r w:rsidRPr="00626E70">
        <w:rPr>
          <w:rFonts w:ascii="SKODA Next" w:eastAsia="SKODA Next" w:hAnsi="SKODA Next" w:cs="SKODA Next"/>
          <w:bCs/>
          <w:sz w:val="16"/>
          <w:szCs w:val="16"/>
        </w:rPr>
        <w:t xml:space="preserve"> Level Škoda </w:t>
      </w:r>
      <w:proofErr w:type="spellStart"/>
      <w:r w:rsidRPr="00626E70">
        <w:rPr>
          <w:rFonts w:ascii="SKODA Next" w:eastAsia="SKODA Next" w:hAnsi="SKODA Next" w:cs="SKODA Next"/>
          <w:bCs/>
          <w:sz w:val="16"/>
          <w:szCs w:val="16"/>
        </w:rPr>
        <w:t>Strategy</w:t>
      </w:r>
      <w:proofErr w:type="spellEnd"/>
      <w:r w:rsidRPr="00626E70">
        <w:rPr>
          <w:rFonts w:ascii="SKODA Next" w:eastAsia="SKODA Next" w:hAnsi="SKODA Next" w:cs="SKODA Next"/>
          <w:bCs/>
          <w:sz w:val="16"/>
          <w:szCs w:val="16"/>
          <w:rtl/>
        </w:rPr>
        <w:t>“</w:t>
      </w:r>
      <w:r w:rsidRPr="00626E70">
        <w:rPr>
          <w:rFonts w:ascii="SKODA Next" w:eastAsia="SKODA Next" w:hAnsi="SKODA Next" w:cs="SKODA Next"/>
          <w:bCs/>
          <w:sz w:val="16"/>
          <w:szCs w:val="16"/>
        </w:rPr>
        <w:t>;</w:t>
      </w:r>
    </w:p>
    <w:p w14:paraId="4AE562C4"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sa usiluje o to, aby sa do konca dekády zaradila medzi tri najpredávanejšie značky v Európe tým, že zákazníkom ponúka to najlepšie z oboch svetov prostredníctvom radu atraktívnych modelov s plne elektrickými, hybridnými a spaľovacími pohonnými jednotkami;</w:t>
      </w:r>
    </w:p>
    <w:p w14:paraId="5D0AC375"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efektívne využíva potenciál na dôležitých rastových trhoch ako je India a severná Afrika, Vietnam a región ASEAN;</w:t>
      </w:r>
    </w:p>
    <w:p w14:paraId="00F93992"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xml:space="preserve">› v súčasnosti zákazníkom ponúka 14 modelových radov osobných automobilov: Fabia, </w:t>
      </w:r>
      <w:proofErr w:type="spellStart"/>
      <w:r w:rsidRPr="00626E70">
        <w:rPr>
          <w:rFonts w:ascii="SKODA Next" w:eastAsia="SKODA Next" w:hAnsi="SKODA Next" w:cs="SKODA Next"/>
          <w:bCs/>
          <w:sz w:val="16"/>
          <w:szCs w:val="16"/>
        </w:rPr>
        <w:t>Scala</w:t>
      </w:r>
      <w:proofErr w:type="spellEnd"/>
      <w:r w:rsidRPr="00626E70">
        <w:rPr>
          <w:rFonts w:ascii="SKODA Next" w:eastAsia="SKODA Next" w:hAnsi="SKODA Next" w:cs="SKODA Next"/>
          <w:bCs/>
          <w:sz w:val="16"/>
          <w:szCs w:val="16"/>
        </w:rPr>
        <w:t xml:space="preserve">, Octavia, </w:t>
      </w:r>
      <w:proofErr w:type="spellStart"/>
      <w:r w:rsidRPr="00626E70">
        <w:rPr>
          <w:rFonts w:ascii="SKODA Next" w:eastAsia="SKODA Next" w:hAnsi="SKODA Next" w:cs="SKODA Next"/>
          <w:bCs/>
          <w:sz w:val="16"/>
          <w:szCs w:val="16"/>
        </w:rPr>
        <w:t>Superb</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Kamiq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Karoq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Kodiaq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Elroq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Enyaq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Epiq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Peaq</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Slavia</w:t>
      </w:r>
      <w:proofErr w:type="spellEnd"/>
      <w:r w:rsidRPr="00626E70">
        <w:rPr>
          <w:rFonts w:ascii="SKODA Next" w:eastAsia="SKODA Next" w:hAnsi="SKODA Next" w:cs="SKODA Next"/>
          <w:bCs/>
          <w:sz w:val="16"/>
          <w:szCs w:val="16"/>
        </w:rPr>
        <w:t xml:space="preserve">, </w:t>
      </w:r>
      <w:proofErr w:type="spellStart"/>
      <w:r w:rsidRPr="00626E70">
        <w:rPr>
          <w:rFonts w:ascii="SKODA Next" w:eastAsia="SKODA Next" w:hAnsi="SKODA Next" w:cs="SKODA Next"/>
          <w:bCs/>
          <w:sz w:val="16"/>
          <w:szCs w:val="16"/>
        </w:rPr>
        <w:t>Kylaq</w:t>
      </w:r>
      <w:proofErr w:type="spellEnd"/>
      <w:r w:rsidRPr="00626E70">
        <w:rPr>
          <w:rFonts w:ascii="SKODA Next" w:eastAsia="SKODA Next" w:hAnsi="SKODA Next" w:cs="SKODA Next"/>
          <w:bCs/>
          <w:sz w:val="16"/>
          <w:szCs w:val="16"/>
        </w:rPr>
        <w:t xml:space="preserve"> a </w:t>
      </w:r>
      <w:proofErr w:type="spellStart"/>
      <w:r w:rsidRPr="00626E70">
        <w:rPr>
          <w:rFonts w:ascii="SKODA Next" w:eastAsia="SKODA Next" w:hAnsi="SKODA Next" w:cs="SKODA Next"/>
          <w:bCs/>
          <w:sz w:val="16"/>
          <w:szCs w:val="16"/>
        </w:rPr>
        <w:t>Kushaq</w:t>
      </w:r>
      <w:proofErr w:type="spellEnd"/>
      <w:r w:rsidRPr="00626E70">
        <w:rPr>
          <w:rFonts w:ascii="SKODA Next" w:eastAsia="SKODA Next" w:hAnsi="SKODA Next" w:cs="SKODA Next"/>
          <w:bCs/>
          <w:sz w:val="16"/>
          <w:szCs w:val="16"/>
        </w:rPr>
        <w:t>;</w:t>
      </w:r>
    </w:p>
    <w:p w14:paraId="74225640"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v roku 2025 dodala zákazníkom po celom svete viac ako 1 040 000 vozidiel;</w:t>
      </w:r>
    </w:p>
    <w:p w14:paraId="6453C8A4"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xml:space="preserve">› je už viac ako 30 rokov súčasťou koncernu Volkswagen, jedného z globálne najúspešnejších výrobcov automobilov; </w:t>
      </w:r>
    </w:p>
    <w:p w14:paraId="7D451676"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xml:space="preserve">› je súčasťou </w:t>
      </w:r>
      <w:proofErr w:type="spellStart"/>
      <w:r w:rsidRPr="00626E70">
        <w:rPr>
          <w:rFonts w:ascii="SKODA Next" w:eastAsia="SKODA Next" w:hAnsi="SKODA Next" w:cs="SKODA Next"/>
          <w:bCs/>
          <w:sz w:val="16"/>
          <w:szCs w:val="16"/>
        </w:rPr>
        <w:t>Brand</w:t>
      </w:r>
      <w:proofErr w:type="spellEnd"/>
      <w:r w:rsidRPr="00626E70">
        <w:rPr>
          <w:rFonts w:ascii="SKODA Next" w:eastAsia="SKODA Next" w:hAnsi="SKODA Next" w:cs="SKODA Next"/>
          <w:bCs/>
          <w:sz w:val="16"/>
          <w:szCs w:val="16"/>
        </w:rPr>
        <w:t xml:space="preserve"> Group CORE, organizačnej fúzie objemových značiek koncernu Volkswagen, ktorej cieľom je dosiahnutie spoločného rastu a významné zvýšenie celkovej efektivity všetkých piatich objemových značiek;</w:t>
      </w:r>
    </w:p>
    <w:p w14:paraId="5E7BB9BB"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samostatne vyvíja a vyrába komponenty ako batériové systémy pre platformu MEB, motory a prevodovky pre ďalšie značky koncernu Volkswagen;</w:t>
      </w:r>
    </w:p>
    <w:p w14:paraId="4B91275B"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prevádzkuje tri výrobné závody v Českej republike, má výrobné kapacity v Číne, na Slovensku a v Indii, väčšinou prostredníctvom koncernových partnerstiev, ďalej taktiež na Ukrajine v spolupráci s lokálnym partnerom;</w:t>
      </w:r>
    </w:p>
    <w:p w14:paraId="1A9FA188" w14:textId="77777777" w:rsidR="00517B45" w:rsidRPr="00626E70" w:rsidRDefault="008B7991">
      <w:pPr>
        <w:spacing w:after="0" w:line="240" w:lineRule="auto"/>
        <w:ind w:left="0"/>
        <w:rPr>
          <w:rFonts w:ascii="SKODA Next" w:eastAsia="SKODA Next" w:hAnsi="SKODA Next" w:cs="SKODA Next"/>
          <w:bCs/>
          <w:sz w:val="16"/>
          <w:szCs w:val="16"/>
        </w:rPr>
      </w:pPr>
      <w:r w:rsidRPr="00626E70">
        <w:rPr>
          <w:rFonts w:ascii="SKODA Next" w:eastAsia="SKODA Next" w:hAnsi="SKODA Next" w:cs="SKODA Next"/>
          <w:bCs/>
          <w:sz w:val="16"/>
          <w:szCs w:val="16"/>
        </w:rPr>
        <w:t>› celosvetovo zamestnáva viac než 40 000 ľudí a je aktívna na viac ako 100 trhoch.</w:t>
      </w:r>
    </w:p>
    <w:sectPr w:rsidR="00517B45" w:rsidRPr="00626E70">
      <w:headerReference w:type="default" r:id="rId22"/>
      <w:footerReference w:type="even" r:id="rId23"/>
      <w:footerReference w:type="default" r:id="rId24"/>
      <w:footerReference w:type="first" r:id="rId25"/>
      <w:pgSz w:w="11900" w:h="16840"/>
      <w:pgMar w:top="2269" w:right="1841" w:bottom="2694" w:left="1134" w:header="850" w:footer="41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61145" w14:textId="77777777" w:rsidR="00097611" w:rsidRDefault="00097611">
      <w:pPr>
        <w:spacing w:after="0" w:line="240" w:lineRule="auto"/>
      </w:pPr>
      <w:r>
        <w:separator/>
      </w:r>
    </w:p>
  </w:endnote>
  <w:endnote w:type="continuationSeparator" w:id="0">
    <w:p w14:paraId="602E1A8E" w14:textId="77777777" w:rsidR="00097611" w:rsidRDefault="0009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KODA Next">
    <w:altName w:val="Cambria"/>
    <w:charset w:val="EE"/>
    <w:family w:val="swiss"/>
    <w:pitch w:val="variable"/>
    <w:sig w:usb0="A00002E7" w:usb1="00002021" w:usb2="00000000" w:usb3="00000000" w:csb0="0000009F" w:csb1="00000000"/>
  </w:font>
  <w:font w:name="Cambria">
    <w:panose1 w:val="02040503050406030204"/>
    <w:charset w:val="EE"/>
    <w:family w:val="roman"/>
    <w:pitch w:val="variable"/>
    <w:sig w:usb0="E00006FF" w:usb1="420024FF" w:usb2="02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027B" w14:textId="5CC53C3C" w:rsidR="00DA10C6" w:rsidRDefault="00DA10C6">
    <w:pPr>
      <w:pStyle w:val="Pta"/>
    </w:pPr>
    <w:r>
      <w:rPr>
        <w:noProof/>
        <w14:textOutline w14:w="0" w14:cap="rnd" w14:cmpd="sng" w14:algn="ctr">
          <w14:noFill/>
          <w14:prstDash w14:val="solid"/>
          <w14:bevel/>
        </w14:textOutline>
      </w:rPr>
      <mc:AlternateContent>
        <mc:Choice Requires="wps">
          <w:drawing>
            <wp:anchor distT="0" distB="0" distL="0" distR="0" simplePos="0" relativeHeight="251665408" behindDoc="0" locked="0" layoutInCell="1" allowOverlap="1" wp14:anchorId="15A4ADC1" wp14:editId="5E5FD156">
              <wp:simplePos x="635" y="635"/>
              <wp:positionH relativeFrom="page">
                <wp:align>left</wp:align>
              </wp:positionH>
              <wp:positionV relativeFrom="page">
                <wp:align>bottom</wp:align>
              </wp:positionV>
              <wp:extent cx="1207135" cy="325120"/>
              <wp:effectExtent l="0" t="0" r="12065" b="0"/>
              <wp:wrapNone/>
              <wp:docPr id="429978777" name="Textové pole 6"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22D31129" w14:textId="16460E97"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15A4ADC1" id="_x0000_t202" coordsize="21600,21600" o:spt="202" path="m,l,21600r21600,l21600,xe">
              <v:stroke joinstyle="miter"/>
              <v:path gradientshapeok="t" o:connecttype="rect"/>
            </v:shapetype>
            <v:shape id="Textové pole 6" o:spid="_x0000_s1030" type="#_x0000_t202" alt="INTERNAL" style="position:absolute;left:0;text-align:left;margin-left:0;margin-top:0;width:95.05pt;height:25.6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o3o4UgAgAAPQQAAA4AAAAAAAAAAAAAAAAALgIAAGRycy9lMm9Eb2MueG1sUEsBAi0A&#10;FAAGAAgAAAAhANOPkhzZAAAABAEAAA8AAAAAAAAAAAAAAAAAegQAAGRycy9kb3ducmV2LnhtbFBL&#10;BQYAAAAABAAEAPMAAACABQAAAAA=&#10;" filled="f" stroked="f">
              <v:textbox style="mso-fit-shape-to-text:t" inset="20pt,0,0,15pt">
                <w:txbxContent>
                  <w:p w14:paraId="22D31129" w14:textId="16460E97"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FA99A" w14:textId="0D27A079" w:rsidR="00517B45" w:rsidRDefault="00DA10C6">
    <w:pPr>
      <w:tabs>
        <w:tab w:val="right" w:pos="7938"/>
      </w:tabs>
      <w:ind w:firstLine="709"/>
      <w:rPr>
        <w:sz w:val="13"/>
        <w:szCs w:val="13"/>
      </w:rPr>
    </w:pPr>
    <w:r>
      <w:rPr>
        <w:noProof/>
        <w:sz w:val="13"/>
        <w:szCs w:val="13"/>
        <w14:textOutline w14:w="0" w14:cap="rnd" w14:cmpd="sng" w14:algn="ctr">
          <w14:noFill/>
          <w14:prstDash w14:val="solid"/>
          <w14:bevel/>
        </w14:textOutline>
      </w:rPr>
      <mc:AlternateContent>
        <mc:Choice Requires="wps">
          <w:drawing>
            <wp:anchor distT="0" distB="0" distL="0" distR="0" simplePos="0" relativeHeight="251666432" behindDoc="0" locked="0" layoutInCell="1" allowOverlap="1" wp14:anchorId="4444035F" wp14:editId="73F83EA2">
              <wp:simplePos x="723900" y="9753600"/>
              <wp:positionH relativeFrom="page">
                <wp:align>left</wp:align>
              </wp:positionH>
              <wp:positionV relativeFrom="page">
                <wp:align>bottom</wp:align>
              </wp:positionV>
              <wp:extent cx="1207135" cy="325120"/>
              <wp:effectExtent l="0" t="0" r="12065" b="0"/>
              <wp:wrapNone/>
              <wp:docPr id="314443265" name="Textové pole 7"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272F047C" w14:textId="51CBE053"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4444035F" id="_x0000_t202" coordsize="21600,21600" o:spt="202" path="m,l,21600r21600,l21600,xe">
              <v:stroke joinstyle="miter"/>
              <v:path gradientshapeok="t" o:connecttype="rect"/>
            </v:shapetype>
            <v:shape id="Textové pole 7" o:spid="_x0000_s1031" type="#_x0000_t202" alt="INTERNAL" style="position:absolute;left:0;text-align:left;margin-left:0;margin-top:0;width:95.05pt;height:25.6pt;z-index:25166643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&#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LjfVyggAgAAPQQAAA4AAAAAAAAAAAAAAAAALgIAAGRycy9lMm9Eb2MueG1sUEsBAi0A&#10;FAAGAAgAAAAhANOPkhzZAAAABAEAAA8AAAAAAAAAAAAAAAAAegQAAGRycy9kb3ducmV2LnhtbFBL&#10;BQYAAAAABAAEAPMAAACABQAAAAA=&#10;" filled="f" stroked="f">
              <v:textbox style="mso-fit-shape-to-text:t" inset="20pt,0,0,15pt">
                <w:txbxContent>
                  <w:p w14:paraId="272F047C" w14:textId="51CBE053"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v:textbox>
              <w10:wrap anchorx="page" anchory="page"/>
            </v:shape>
          </w:pict>
        </mc:Fallback>
      </mc:AlternateContent>
    </w:r>
  </w:p>
  <w:p w14:paraId="192A5A0E" w14:textId="77777777" w:rsidR="00517B45" w:rsidRDefault="008B7991">
    <w:pPr>
      <w:tabs>
        <w:tab w:val="left" w:pos="2874"/>
        <w:tab w:val="right" w:pos="7938"/>
      </w:tabs>
      <w:ind w:firstLine="709"/>
      <w:rPr>
        <w:sz w:val="13"/>
        <w:szCs w:val="13"/>
      </w:rPr>
    </w:pPr>
    <w:r>
      <w:rPr>
        <w:sz w:val="13"/>
        <w:szCs w:val="13"/>
      </w:rPr>
      <w:tab/>
    </w:r>
  </w:p>
  <w:p w14:paraId="08CD8E27" w14:textId="77777777" w:rsidR="00517B45" w:rsidRDefault="00517B45">
    <w:pPr>
      <w:tabs>
        <w:tab w:val="right" w:pos="7938"/>
      </w:tabs>
      <w:ind w:firstLine="709"/>
      <w:rPr>
        <w:rStyle w:val="iadneA"/>
        <w:sz w:val="13"/>
        <w:szCs w:val="13"/>
      </w:rPr>
    </w:pPr>
  </w:p>
  <w:p w14:paraId="50D31115" w14:textId="77777777" w:rsidR="00517B45" w:rsidRDefault="008B7991">
    <w:pPr>
      <w:tabs>
        <w:tab w:val="right" w:pos="7938"/>
      </w:tabs>
      <w:ind w:firstLine="709"/>
    </w:pPr>
    <w:r>
      <w:rPr>
        <w:sz w:val="13"/>
        <w:szCs w:val="13"/>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6D07" w14:textId="030696FD" w:rsidR="00DA10C6" w:rsidRDefault="00DA10C6">
    <w:pPr>
      <w:pStyle w:val="Pta"/>
    </w:pPr>
    <w:r>
      <w:rPr>
        <w:noProof/>
        <w14:textOutline w14:w="0" w14:cap="rnd" w14:cmpd="sng" w14:algn="ctr">
          <w14:noFill/>
          <w14:prstDash w14:val="solid"/>
          <w14:bevel/>
        </w14:textOutline>
      </w:rPr>
      <mc:AlternateContent>
        <mc:Choice Requires="wps">
          <w:drawing>
            <wp:anchor distT="0" distB="0" distL="0" distR="0" simplePos="0" relativeHeight="251664384" behindDoc="0" locked="0" layoutInCell="1" allowOverlap="1" wp14:anchorId="2EDB1338" wp14:editId="7A60017D">
              <wp:simplePos x="635" y="635"/>
              <wp:positionH relativeFrom="page">
                <wp:align>left</wp:align>
              </wp:positionH>
              <wp:positionV relativeFrom="page">
                <wp:align>bottom</wp:align>
              </wp:positionV>
              <wp:extent cx="1207135" cy="325120"/>
              <wp:effectExtent l="0" t="0" r="12065" b="0"/>
              <wp:wrapNone/>
              <wp:docPr id="917351875" name="Textové pole 5"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07135" cy="325120"/>
                      </a:xfrm>
                      <a:prstGeom prst="rect">
                        <a:avLst/>
                      </a:prstGeom>
                      <a:noFill/>
                      <a:ln>
                        <a:noFill/>
                      </a:ln>
                      <a:effectLst/>
                      <a:sp3d/>
                    </wps:spPr>
                    <wps:txbx>
                      <w:txbxContent>
                        <w:p w14:paraId="40676EBB" w14:textId="5B0FC8BC"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wps:txbx>
                    <wps:bodyPr rot="0" spcFirstLastPara="1" vertOverflow="overflow" horzOverflow="overflow" vert="horz" wrap="none" lIns="254000" tIns="0" rIns="0" bIns="190500" numCol="1" spcCol="38100" rtlCol="0" fromWordArt="0" anchor="b" anchorCtr="0" forceAA="0" compatLnSpc="1">
                      <a:prstTxWarp prst="textNoShape">
                        <a:avLst/>
                      </a:prstTxWarp>
                      <a:spAutoFit/>
                    </wps:bodyPr>
                  </wps:wsp>
                </a:graphicData>
              </a:graphic>
            </wp:anchor>
          </w:drawing>
        </mc:Choice>
        <mc:Fallback>
          <w:pict>
            <v:shapetype w14:anchorId="2EDB1338" id="_x0000_t202" coordsize="21600,21600" o:spt="202" path="m,l,21600r21600,l21600,xe">
              <v:stroke joinstyle="miter"/>
              <v:path gradientshapeok="t" o:connecttype="rect"/>
            </v:shapetype>
            <v:shape id="Textové pole 5" o:spid="_x0000_s1032" type="#_x0000_t202" alt="INTERNAL" style="position:absolute;left:0;text-align:left;margin-left:0;margin-top:0;width:95.05pt;height:25.6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" filled="f" stroked="f">
              <v:textbox style="mso-fit-shape-to-text:t" inset="20pt,0,0,15pt">
                <w:txbxContent>
                  <w:p w14:paraId="40676EBB" w14:textId="5B0FC8BC" w:rsidR="00DA10C6" w:rsidRPr="00DA10C6" w:rsidRDefault="00DA10C6" w:rsidP="00DA10C6">
                    <w:pPr>
                      <w:spacing w:after="0"/>
                      <w:rPr>
                        <w:rFonts w:ascii="Arial" w:eastAsia="Arial" w:hAnsi="Arial" w:cs="Arial"/>
                        <w:noProof/>
                        <w:sz w:val="16"/>
                        <w:szCs w:val="16"/>
                      </w:rPr>
                    </w:pPr>
                    <w:r w:rsidRPr="00DA10C6">
                      <w:rPr>
                        <w:rFonts w:ascii="Arial" w:eastAsia="Arial" w:hAnsi="Arial" w:cs="Arial"/>
                        <w:noProof/>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CB8A1" w14:textId="77777777" w:rsidR="00097611" w:rsidRDefault="00097611">
      <w:pPr>
        <w:spacing w:after="0" w:line="240" w:lineRule="auto"/>
      </w:pPr>
      <w:r>
        <w:separator/>
      </w:r>
    </w:p>
  </w:footnote>
  <w:footnote w:type="continuationSeparator" w:id="0">
    <w:p w14:paraId="7468A1A2" w14:textId="77777777" w:rsidR="00097611" w:rsidRDefault="000976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4C4D" w14:textId="77777777" w:rsidR="00517B45" w:rsidRDefault="008B7991">
    <w:pPr>
      <w:spacing w:line="240" w:lineRule="auto"/>
      <w:ind w:left="0"/>
    </w:pPr>
    <w:r>
      <w:rPr>
        <w:noProof/>
      </w:rPr>
      <w:drawing>
        <wp:anchor distT="152400" distB="152400" distL="152400" distR="152400" simplePos="0" relativeHeight="251658240" behindDoc="1" locked="0" layoutInCell="1" allowOverlap="1" wp14:anchorId="7AB38F02" wp14:editId="55823CDB">
          <wp:simplePos x="0" y="0"/>
          <wp:positionH relativeFrom="page">
            <wp:posOffset>1</wp:posOffset>
          </wp:positionH>
          <wp:positionV relativeFrom="page">
            <wp:posOffset>9571684</wp:posOffset>
          </wp:positionV>
          <wp:extent cx="7588250" cy="1951990"/>
          <wp:effectExtent l="0" t="0" r="0" b="0"/>
          <wp:wrapNone/>
          <wp:docPr id="1073741825" name="officeArt object" descr="image7.png"/>
          <wp:cNvGraphicFramePr/>
          <a:graphic xmlns:a="http://schemas.openxmlformats.org/drawingml/2006/main">
            <a:graphicData uri="http://schemas.openxmlformats.org/drawingml/2006/picture">
              <pic:pic xmlns:pic="http://schemas.openxmlformats.org/drawingml/2006/picture">
                <pic:nvPicPr>
                  <pic:cNvPr id="1073741825" name="image7.png" descr="image7.png"/>
                  <pic:cNvPicPr>
                    <a:picLocks noChangeAspect="1"/>
                  </pic:cNvPicPr>
                </pic:nvPicPr>
                <pic:blipFill>
                  <a:blip r:embed="rId1"/>
                  <a:stretch>
                    <a:fillRect/>
                  </a:stretch>
                </pic:blipFill>
                <pic:spPr>
                  <a:xfrm>
                    <a:off x="0" y="0"/>
                    <a:ext cx="7588250" cy="195199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00658497" wp14:editId="519C3EF7">
              <wp:simplePos x="0" y="0"/>
              <wp:positionH relativeFrom="page">
                <wp:posOffset>2110742</wp:posOffset>
              </wp:positionH>
              <wp:positionV relativeFrom="page">
                <wp:posOffset>10316821</wp:posOffset>
              </wp:positionV>
              <wp:extent cx="4669155" cy="504484"/>
              <wp:effectExtent l="0" t="0" r="0" b="0"/>
              <wp:wrapNone/>
              <wp:docPr id="1073741826" name="officeArt object" descr="Obdĺžnik 965343839"/>
              <wp:cNvGraphicFramePr/>
              <a:graphic xmlns:a="http://schemas.openxmlformats.org/drawingml/2006/main">
                <a:graphicData uri="http://schemas.microsoft.com/office/word/2010/wordprocessingShape">
                  <wps:wsp>
                    <wps:cNvSpPr txBox="1"/>
                    <wps:spPr>
                      <a:xfrm>
                        <a:off x="0" y="0"/>
                        <a:ext cx="4669155" cy="504484"/>
                      </a:xfrm>
                      <a:prstGeom prst="rect">
                        <a:avLst/>
                      </a:prstGeom>
                      <a:noFill/>
                      <a:ln w="12700" cap="flat">
                        <a:noFill/>
                        <a:miter lim="400000"/>
                      </a:ln>
                      <a:effectLst/>
                    </wps:spPr>
                    <wps:txbx>
                      <w:txbxContent>
                        <w:p w14:paraId="55B08D20" w14:textId="77777777" w:rsidR="00517B45" w:rsidRDefault="008B7991">
                          <w:pPr>
                            <w:spacing w:line="275" w:lineRule="auto"/>
                            <w:ind w:left="0"/>
                            <w:jc w:val="right"/>
                          </w:pPr>
                          <w:r>
                            <w:rPr>
                              <w:color w:val="0E3A2F"/>
                              <w:sz w:val="14"/>
                              <w:szCs w:val="14"/>
                              <w:u w:color="0E3A2F"/>
                              <w:lang w:val="en-US"/>
                            </w:rPr>
                            <w:t>From details to story: skoda-storyboard.com</w:t>
                          </w:r>
                        </w:p>
                        <w:p w14:paraId="7122EFD8" w14:textId="77777777" w:rsidR="00517B45" w:rsidRDefault="008B7991">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wps:txbx>
                    <wps:bodyPr wrap="square" lIns="0" tIns="0" rIns="0" bIns="0" numCol="1" anchor="t">
                      <a:noAutofit/>
                    </wps:bodyPr>
                  </wps:wsp>
                </a:graphicData>
              </a:graphic>
            </wp:anchor>
          </w:drawing>
        </mc:Choice>
        <mc:Fallback>
          <w:pict>
            <v:shapetype w14:anchorId="00658497" id="_x0000_t202" coordsize="21600,21600" o:spt="202" path="m,l,21600r21600,l21600,xe">
              <v:stroke joinstyle="miter"/>
              <v:path gradientshapeok="t" o:connecttype="rect"/>
            </v:shapetype>
            <v:shape id="officeArt object" o:spid="_x0000_s1026" type="#_x0000_t202" alt="Obdĺžnik 965343839" style="position:absolute;margin-left:166.2pt;margin-top:812.35pt;width:367.65pt;height:39.7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" filled="f" stroked="f" strokeweight="1pt">
              <v:stroke miterlimit="4"/>
              <v:textbox inset="0,0,0,0">
                <w:txbxContent>
                  <w:p w14:paraId="55B08D20" w14:textId="77777777" w:rsidR="00517B45" w:rsidRDefault="008B7991">
                    <w:pPr>
                      <w:spacing w:line="275" w:lineRule="auto"/>
                      <w:ind w:left="0"/>
                      <w:jc w:val="right"/>
                    </w:pPr>
                    <w:r>
                      <w:rPr>
                        <w:color w:val="0E3A2F"/>
                        <w:sz w:val="14"/>
                        <w:szCs w:val="14"/>
                        <w:u w:color="0E3A2F"/>
                        <w:lang w:val="en-US"/>
                      </w:rPr>
                      <w:t>From details to story: skoda-storyboard.com</w:t>
                    </w:r>
                  </w:p>
                  <w:p w14:paraId="7122EFD8" w14:textId="77777777" w:rsidR="00517B45" w:rsidRDefault="008B7991">
                    <w:pPr>
                      <w:spacing w:line="275" w:lineRule="auto"/>
                      <w:ind w:left="0"/>
                      <w:jc w:val="right"/>
                    </w:pPr>
                    <w:r>
                      <w:rPr>
                        <w:color w:val="0E3A2F"/>
                        <w:sz w:val="14"/>
                        <w:szCs w:val="14"/>
                        <w:u w:color="0E3A2F"/>
                        <w:lang w:val="en-US"/>
                      </w:rPr>
                      <w:t>For the latest news, follow us on our WhatsApp channel</w:t>
                    </w:r>
                    <w:r>
                      <w:rPr>
                        <w:b/>
                        <w:bCs/>
                        <w:color w:val="0E3A2F"/>
                        <w:sz w:val="14"/>
                        <w:szCs w:val="14"/>
                        <w:u w:color="0E3A2F"/>
                      </w:rPr>
                      <w:t xml:space="preserve">, </w:t>
                    </w:r>
                    <w:r>
                      <w:rPr>
                        <w:b/>
                        <w:bCs/>
                        <w:sz w:val="14"/>
                        <w:szCs w:val="14"/>
                        <w:lang w:val="en-US"/>
                      </w:rPr>
                      <w:t xml:space="preserve">'What's up, </w:t>
                    </w:r>
                    <w:r>
                      <w:rPr>
                        <w:b/>
                        <w:bCs/>
                        <w:sz w:val="14"/>
                        <w:szCs w:val="14"/>
                      </w:rPr>
                      <w:t>Š</w:t>
                    </w:r>
                    <w:r>
                      <w:rPr>
                        <w:b/>
                        <w:bCs/>
                        <w:sz w:val="14"/>
                        <w:szCs w:val="14"/>
                        <w:lang w:val="zh-TW" w:eastAsia="zh-TW"/>
                      </w:rPr>
                      <w:t>koda?'</w:t>
                    </w:r>
                    <w:r>
                      <w:rPr>
                        <w:sz w:val="14"/>
                        <w:szCs w:val="14"/>
                      </w:rPr>
                      <w:t xml:space="preserve"> </w:t>
                    </w:r>
                  </w:p>
                </w:txbxContent>
              </v:textbox>
              <w10:wrap anchorx="page" anchory="page"/>
            </v:shape>
          </w:pict>
        </mc:Fallback>
      </mc:AlternateContent>
    </w:r>
    <w:r>
      <w:rPr>
        <w:noProof/>
      </w:rPr>
      <mc:AlternateContent>
        <mc:Choice Requires="wps">
          <w:drawing>
            <wp:anchor distT="152400" distB="152400" distL="152400" distR="152400" simplePos="0" relativeHeight="251660288" behindDoc="1" locked="0" layoutInCell="1" allowOverlap="1" wp14:anchorId="722866B7" wp14:editId="12F972AB">
              <wp:simplePos x="0" y="0"/>
              <wp:positionH relativeFrom="page">
                <wp:posOffset>257256</wp:posOffset>
              </wp:positionH>
              <wp:positionV relativeFrom="page">
                <wp:posOffset>10368280</wp:posOffset>
              </wp:positionV>
              <wp:extent cx="965360" cy="127000"/>
              <wp:effectExtent l="0" t="0" r="0" b="0"/>
              <wp:wrapNone/>
              <wp:docPr id="1073741827"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260C0A18" w14:textId="77777777" w:rsidR="00517B45" w:rsidRDefault="008B7991">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722866B7" id="_x0000_s1027" type="#_x0000_t202" alt="INTERNAL" style="position:absolute;margin-left:20.25pt;margin-top:816.4pt;width:76pt;height:10pt;z-index:-251656192;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" filled="f" stroked="f" strokeweight="1pt">
              <v:stroke miterlimit="4"/>
              <v:textbox inset="0,0,0,0">
                <w:txbxContent>
                  <w:p w14:paraId="260C0A18" w14:textId="77777777" w:rsidR="00517B45" w:rsidRDefault="008B7991">
                    <w:pPr>
                      <w:spacing w:after="0"/>
                    </w:pPr>
                    <w:r>
                      <w:rPr>
                        <w:rFonts w:ascii="Arial" w:hAnsi="Arial"/>
                        <w:sz w:val="16"/>
                        <w:szCs w:val="16"/>
                        <w:lang w:val="de-DE"/>
                      </w:rPr>
                      <w:t>INTERNAL</w:t>
                    </w:r>
                  </w:p>
                </w:txbxContent>
              </v:textbox>
              <w10:wrap anchorx="page" anchory="page"/>
            </v:shape>
          </w:pict>
        </mc:Fallback>
      </mc:AlternateContent>
    </w:r>
    <w:r>
      <w:rPr>
        <w:noProof/>
      </w:rPr>
      <mc:AlternateContent>
        <mc:Choice Requires="wps">
          <w:drawing>
            <wp:anchor distT="152400" distB="152400" distL="152400" distR="152400" simplePos="0" relativeHeight="251661312" behindDoc="1" locked="0" layoutInCell="1" allowOverlap="1" wp14:anchorId="06B0CB16" wp14:editId="476BD0FA">
              <wp:simplePos x="0" y="0"/>
              <wp:positionH relativeFrom="page">
                <wp:posOffset>257256</wp:posOffset>
              </wp:positionH>
              <wp:positionV relativeFrom="page">
                <wp:posOffset>10368280</wp:posOffset>
              </wp:positionV>
              <wp:extent cx="965360" cy="127000"/>
              <wp:effectExtent l="0" t="0" r="0" b="0"/>
              <wp:wrapNone/>
              <wp:docPr id="1073741828" name="officeArt object" descr="INTERNAL"/>
              <wp:cNvGraphicFramePr/>
              <a:graphic xmlns:a="http://schemas.openxmlformats.org/drawingml/2006/main">
                <a:graphicData uri="http://schemas.microsoft.com/office/word/2010/wordprocessingShape">
                  <wps:wsp>
                    <wps:cNvSpPr txBox="1"/>
                    <wps:spPr>
                      <a:xfrm>
                        <a:off x="0" y="0"/>
                        <a:ext cx="965360" cy="127000"/>
                      </a:xfrm>
                      <a:prstGeom prst="rect">
                        <a:avLst/>
                      </a:prstGeom>
                      <a:noFill/>
                      <a:ln w="12700" cap="flat">
                        <a:noFill/>
                        <a:miter lim="400000"/>
                      </a:ln>
                      <a:effectLst/>
                    </wps:spPr>
                    <wps:txbx>
                      <w:txbxContent>
                        <w:p w14:paraId="15FDD03E" w14:textId="77777777" w:rsidR="00517B45" w:rsidRDefault="008B7991">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06B0CB16" id="_x0000_s1028" type="#_x0000_t202" alt="INTERNAL" style="position:absolute;margin-left:20.25pt;margin-top:816.4pt;width:76pt;height:10pt;z-index:-251655168;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" filled="f" stroked="f" strokeweight="1pt">
              <v:stroke miterlimit="4"/>
              <v:textbox inset="0,0,0,0">
                <w:txbxContent>
                  <w:p w14:paraId="15FDD03E" w14:textId="77777777" w:rsidR="00517B45" w:rsidRDefault="008B7991">
                    <w:pPr>
                      <w:spacing w:after="0"/>
                    </w:pPr>
                    <w:r>
                      <w:rPr>
                        <w:rFonts w:ascii="Arial" w:hAnsi="Arial"/>
                        <w:sz w:val="16"/>
                        <w:szCs w:val="16"/>
                        <w:lang w:val="de-DE"/>
                      </w:rPr>
                      <w:t>INTERNAL</w:t>
                    </w:r>
                  </w:p>
                </w:txbxContent>
              </v:textbox>
              <w10:wrap anchorx="page" anchory="page"/>
            </v:shape>
          </w:pict>
        </mc:Fallback>
      </mc:AlternateContent>
    </w:r>
    <w:r>
      <w:rPr>
        <w:noProof/>
      </w:rPr>
      <w:drawing>
        <wp:anchor distT="152400" distB="152400" distL="152400" distR="152400" simplePos="0" relativeHeight="251662336" behindDoc="1" locked="0" layoutInCell="1" allowOverlap="1" wp14:anchorId="0E3CD353" wp14:editId="4E83DC16">
          <wp:simplePos x="0" y="0"/>
          <wp:positionH relativeFrom="page">
            <wp:posOffset>4280598</wp:posOffset>
          </wp:positionH>
          <wp:positionV relativeFrom="page">
            <wp:posOffset>482842</wp:posOffset>
          </wp:positionV>
          <wp:extent cx="1514475" cy="396876"/>
          <wp:effectExtent l="0" t="0" r="0" b="0"/>
          <wp:wrapNone/>
          <wp:docPr id="1073741829" name="officeArt object" descr="Obsah obrázku Písmo, Grafika, snímek obrazovky, typografie&#10;&#10;Popis byl vytvořen automaticky"/>
          <wp:cNvGraphicFramePr/>
          <a:graphic xmlns:a="http://schemas.openxmlformats.org/drawingml/2006/main">
            <a:graphicData uri="http://schemas.openxmlformats.org/drawingml/2006/picture">
              <pic:pic xmlns:pic="http://schemas.openxmlformats.org/drawingml/2006/picture">
                <pic:nvPicPr>
                  <pic:cNvPr id="1073741829" name="Obsah obrázku Písmo, Grafika, snímek obrazovky, typografiePopis byl vytvořen automaticky" descr="Obsah obrázku Písmo, Grafika, snímek obrazovky, typografiePopis byl vytvořen automaticky"/>
                  <pic:cNvPicPr>
                    <a:picLocks noChangeAspect="1"/>
                  </pic:cNvPicPr>
                </pic:nvPicPr>
                <pic:blipFill>
                  <a:blip r:embed="rId2"/>
                  <a:srcRect t="2344" r="28378"/>
                  <a:stretch>
                    <a:fillRect/>
                  </a:stretch>
                </pic:blipFill>
                <pic:spPr>
                  <a:xfrm>
                    <a:off x="0" y="0"/>
                    <a:ext cx="1514475" cy="396876"/>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63360" behindDoc="1" locked="0" layoutInCell="1" allowOverlap="1" wp14:anchorId="339F1607" wp14:editId="791CE2CE">
              <wp:simplePos x="0" y="0"/>
              <wp:positionH relativeFrom="page">
                <wp:posOffset>257257</wp:posOffset>
              </wp:positionH>
              <wp:positionV relativeFrom="page">
                <wp:posOffset>10368280</wp:posOffset>
              </wp:positionV>
              <wp:extent cx="965359" cy="127000"/>
              <wp:effectExtent l="0" t="0" r="0" b="0"/>
              <wp:wrapNone/>
              <wp:docPr id="1073741830" name="officeArt object" descr="INTERNAL"/>
              <wp:cNvGraphicFramePr/>
              <a:graphic xmlns:a="http://schemas.openxmlformats.org/drawingml/2006/main">
                <a:graphicData uri="http://schemas.microsoft.com/office/word/2010/wordprocessingShape">
                  <wps:wsp>
                    <wps:cNvSpPr txBox="1"/>
                    <wps:spPr>
                      <a:xfrm>
                        <a:off x="0" y="0"/>
                        <a:ext cx="965359" cy="127000"/>
                      </a:xfrm>
                      <a:prstGeom prst="rect">
                        <a:avLst/>
                      </a:prstGeom>
                      <a:noFill/>
                      <a:ln w="12700" cap="flat">
                        <a:noFill/>
                        <a:miter lim="400000"/>
                      </a:ln>
                      <a:effectLst/>
                    </wps:spPr>
                    <wps:txbx>
                      <w:txbxContent>
                        <w:p w14:paraId="0CDE4471" w14:textId="77777777" w:rsidR="00517B45" w:rsidRDefault="008B7991">
                          <w:pPr>
                            <w:spacing w:after="0"/>
                          </w:pPr>
                          <w:r>
                            <w:rPr>
                              <w:rFonts w:ascii="Arial" w:hAnsi="Arial"/>
                              <w:sz w:val="16"/>
                              <w:szCs w:val="16"/>
                              <w:lang w:val="de-DE"/>
                            </w:rPr>
                            <w:t>INTERNAL</w:t>
                          </w:r>
                        </w:p>
                      </w:txbxContent>
                    </wps:txbx>
                    <wps:bodyPr wrap="square" lIns="0" tIns="0" rIns="0" bIns="0" numCol="1" anchor="b">
                      <a:noAutofit/>
                    </wps:bodyPr>
                  </wps:wsp>
                </a:graphicData>
              </a:graphic>
            </wp:anchor>
          </w:drawing>
        </mc:Choice>
        <mc:Fallback>
          <w:pict>
            <v:shape w14:anchorId="339F1607" id="_x0000_s1029" type="#_x0000_t202" alt="INTERNAL" style="position:absolute;margin-left:20.25pt;margin-top:816.4pt;width:76pt;height:10pt;z-index:-251653120;visibility:visible;mso-wrap-style:square;mso-wrap-distance-left:12pt;mso-wrap-distance-top:12pt;mso-wrap-distance-right:12pt;mso-wrap-distance-bottom:12pt;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" filled="f" stroked="f" strokeweight="1pt">
              <v:stroke miterlimit="4"/>
              <v:textbox inset="0,0,0,0">
                <w:txbxContent>
                  <w:p w14:paraId="0CDE4471" w14:textId="77777777" w:rsidR="00517B45" w:rsidRDefault="008B7991">
                    <w:pPr>
                      <w:spacing w:after="0"/>
                    </w:pPr>
                    <w:r>
                      <w:rPr>
                        <w:rFonts w:ascii="Arial" w:hAnsi="Arial"/>
                        <w:sz w:val="16"/>
                        <w:szCs w:val="16"/>
                        <w:lang w:val="de-DE"/>
                      </w:rPr>
                      <w:t>INTERNAL</w:t>
                    </w:r>
                  </w:p>
                </w:txbxContent>
              </v:textbox>
              <w10:wrap anchorx="page" anchory="page"/>
            </v:shape>
          </w:pict>
        </mc:Fallback>
      </mc:AlternateContent>
    </w:r>
    <w:r>
      <w:rPr>
        <w:rFonts w:ascii="Arial" w:hAnsi="Arial"/>
        <w:b/>
        <w:bCs/>
        <w:sz w:val="28"/>
        <w:szCs w:val="28"/>
      </w:rPr>
      <w:t xml:space="preserve">Tlačová </w:t>
    </w:r>
    <w:proofErr w:type="spellStart"/>
    <w:r>
      <w:rPr>
        <w:rFonts w:ascii="Arial" w:hAnsi="Arial"/>
        <w:b/>
        <w:bCs/>
        <w:sz w:val="28"/>
        <w:szCs w:val="28"/>
        <w:lang w:val="de-DE"/>
      </w:rPr>
      <w:t>spr</w:t>
    </w:r>
    <w:r>
      <w:rPr>
        <w:rFonts w:ascii="Arial" w:hAnsi="Arial"/>
        <w:b/>
        <w:bCs/>
        <w:sz w:val="28"/>
        <w:szCs w:val="28"/>
      </w:rPr>
      <w:t>áva</w:t>
    </w:r>
    <w:proofErr w:type="spellEnd"/>
    <w:r>
      <w:rPr>
        <w:b/>
        <w:bCs/>
        <w:sz w:val="28"/>
        <w:szCs w:val="2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45"/>
    <w:rsid w:val="0001364B"/>
    <w:rsid w:val="00097611"/>
    <w:rsid w:val="00135F02"/>
    <w:rsid w:val="001B1EAD"/>
    <w:rsid w:val="00210C04"/>
    <w:rsid w:val="002F24C2"/>
    <w:rsid w:val="00517B45"/>
    <w:rsid w:val="00610443"/>
    <w:rsid w:val="00626E70"/>
    <w:rsid w:val="006B4243"/>
    <w:rsid w:val="008B7991"/>
    <w:rsid w:val="0090611A"/>
    <w:rsid w:val="00912BC0"/>
    <w:rsid w:val="009712DE"/>
    <w:rsid w:val="009E3D30"/>
    <w:rsid w:val="00B05D82"/>
    <w:rsid w:val="00BB2470"/>
    <w:rsid w:val="00BB3646"/>
    <w:rsid w:val="00BC5880"/>
    <w:rsid w:val="00C06A58"/>
    <w:rsid w:val="00D047D4"/>
    <w:rsid w:val="00DA10C6"/>
    <w:rsid w:val="00DA6C26"/>
    <w:rsid w:val="00E4702E"/>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C05F3AB"/>
  <w15:docId w15:val="{145CE031-456B-492F-8396-DF7A6DB6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k-SK" w:eastAsia="sk-SK"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60" w:line="276" w:lineRule="auto"/>
      <w:ind w:left="709"/>
    </w:pPr>
    <w:rPr>
      <w:rFonts w:ascii="Calibri" w:hAnsi="Calibri" w:cs="Arial Unicode MS"/>
      <w:color w:val="000000"/>
      <w:u w:color="000000"/>
      <w14:textOutline w14:w="12700" w14:cap="flat" w14:cmpd="sng" w14:algn="ctr">
        <w14:noFill/>
        <w14:prstDash w14:val="solid"/>
        <w14:miter w14:lim="400000"/>
      </w14:textOutli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character" w:customStyle="1" w:styleId="iadneA">
    <w:name w:val="Žiadne A"/>
  </w:style>
  <w:style w:type="character" w:customStyle="1" w:styleId="iadne">
    <w:name w:val="Žiadne"/>
  </w:style>
  <w:style w:type="character" w:customStyle="1" w:styleId="Hyperlink0">
    <w:name w:val="Hyperlink.0"/>
    <w:basedOn w:val="iadne"/>
    <w:rPr>
      <w:rFonts w:ascii="Arial" w:eastAsia="Arial" w:hAnsi="Arial" w:cs="Arial"/>
      <w:outline w:val="0"/>
      <w:color w:val="4BA82E"/>
      <w:sz w:val="18"/>
      <w:szCs w:val="18"/>
      <w:u w:val="single" w:color="4BA82E"/>
    </w:rPr>
  </w:style>
  <w:style w:type="character" w:customStyle="1" w:styleId="Hyperlink1">
    <w:name w:val="Hyperlink.1"/>
    <w:basedOn w:val="iadne"/>
    <w:rPr>
      <w:rFonts w:ascii="Arial" w:eastAsia="Arial" w:hAnsi="Arial" w:cs="Arial"/>
      <w:outline w:val="0"/>
      <w:color w:val="4BA82E"/>
      <w:u w:val="single" w:color="4BA82E"/>
    </w:rPr>
  </w:style>
  <w:style w:type="paragraph" w:styleId="Pta">
    <w:name w:val="footer"/>
    <w:basedOn w:val="Normlny"/>
    <w:link w:val="PtaChar"/>
    <w:uiPriority w:val="99"/>
    <w:unhideWhenUsed/>
    <w:rsid w:val="00DA10C6"/>
    <w:pPr>
      <w:tabs>
        <w:tab w:val="center" w:pos="4536"/>
        <w:tab w:val="right" w:pos="9072"/>
      </w:tabs>
      <w:spacing w:after="0" w:line="240" w:lineRule="auto"/>
    </w:pPr>
  </w:style>
  <w:style w:type="character" w:customStyle="1" w:styleId="PtaChar">
    <w:name w:val="Päta Char"/>
    <w:basedOn w:val="Predvolenpsmoodseku"/>
    <w:link w:val="Pta"/>
    <w:uiPriority w:val="99"/>
    <w:rsid w:val="00DA10C6"/>
    <w:rPr>
      <w:rFonts w:ascii="Calibri" w:hAnsi="Calibri" w:cs="Arial Unicode MS"/>
      <w:color w:val="000000"/>
      <w:u w:color="000000"/>
      <w14:textOutline w14:w="12700" w14:cap="flat" w14:cmpd="sng" w14:algn="ctr">
        <w14:noFill/>
        <w14:prstDash w14:val="solid"/>
        <w14:miter w14:lim="400000"/>
      </w14:textOutline>
    </w:rPr>
  </w:style>
  <w:style w:type="character" w:styleId="Odkaznakomentr">
    <w:name w:val="annotation reference"/>
    <w:basedOn w:val="Predvolenpsmoodseku"/>
    <w:uiPriority w:val="99"/>
    <w:semiHidden/>
    <w:unhideWhenUsed/>
    <w:rsid w:val="00D047D4"/>
    <w:rPr>
      <w:sz w:val="16"/>
      <w:szCs w:val="16"/>
    </w:rPr>
  </w:style>
  <w:style w:type="paragraph" w:styleId="Textkomentra">
    <w:name w:val="annotation text"/>
    <w:basedOn w:val="Normlny"/>
    <w:link w:val="TextkomentraChar"/>
    <w:uiPriority w:val="99"/>
    <w:unhideWhenUsed/>
    <w:rsid w:val="00D047D4"/>
    <w:pPr>
      <w:spacing w:line="240" w:lineRule="auto"/>
    </w:pPr>
  </w:style>
  <w:style w:type="character" w:customStyle="1" w:styleId="TextkomentraChar">
    <w:name w:val="Text komentára Char"/>
    <w:basedOn w:val="Predvolenpsmoodseku"/>
    <w:link w:val="Textkomentra"/>
    <w:uiPriority w:val="99"/>
    <w:rsid w:val="00D047D4"/>
    <w:rPr>
      <w:rFonts w:ascii="Calibri" w:hAnsi="Calibri" w:cs="Arial Unicode MS"/>
      <w:color w:val="000000"/>
      <w:u w:color="000000"/>
      <w14:textOutline w14:w="12700" w14:cap="flat" w14:cmpd="sng" w14:algn="ctr">
        <w14:noFill/>
        <w14:prstDash w14:val="solid"/>
        <w14:miter w14:lim="400000"/>
      </w14:textOutline>
    </w:rPr>
  </w:style>
  <w:style w:type="paragraph" w:styleId="Predmetkomentra">
    <w:name w:val="annotation subject"/>
    <w:basedOn w:val="Textkomentra"/>
    <w:next w:val="Textkomentra"/>
    <w:link w:val="PredmetkomentraChar"/>
    <w:uiPriority w:val="99"/>
    <w:semiHidden/>
    <w:unhideWhenUsed/>
    <w:rsid w:val="00D047D4"/>
    <w:rPr>
      <w:b/>
      <w:bCs/>
    </w:rPr>
  </w:style>
  <w:style w:type="character" w:customStyle="1" w:styleId="PredmetkomentraChar">
    <w:name w:val="Predmet komentára Char"/>
    <w:basedOn w:val="TextkomentraChar"/>
    <w:link w:val="Predmetkomentra"/>
    <w:uiPriority w:val="99"/>
    <w:semiHidden/>
    <w:rsid w:val="00D047D4"/>
    <w:rPr>
      <w:rFonts w:ascii="Calibri" w:hAnsi="Calibri" w:cs="Arial Unicode MS"/>
      <w:b/>
      <w:bCs/>
      <w:color w:val="000000"/>
      <w:u w:color="000000"/>
      <w14:textOutline w14:w="12700" w14:cap="flat" w14:cmpd="sng" w14:algn="ctr">
        <w14:noFill/>
        <w14:prstDash w14:val="solid"/>
        <w14:miter w14:lim="400000"/>
      </w14:textOutline>
    </w:rPr>
  </w:style>
  <w:style w:type="character" w:styleId="PouitHypertextovPrepojenie">
    <w:name w:val="FollowedHyperlink"/>
    <w:basedOn w:val="Predvolenpsmoodseku"/>
    <w:uiPriority w:val="99"/>
    <w:semiHidden/>
    <w:unhideWhenUsed/>
    <w:rsid w:val="008B7991"/>
    <w:rPr>
      <w:color w:val="FF00FF" w:themeColor="followedHyperlink"/>
      <w:u w:val="single"/>
    </w:rPr>
  </w:style>
  <w:style w:type="character" w:styleId="Nevyrieenzmienka">
    <w:name w:val="Unresolved Mention"/>
    <w:basedOn w:val="Predvolenpsmoodseku"/>
    <w:uiPriority w:val="99"/>
    <w:semiHidden/>
    <w:unhideWhenUsed/>
    <w:rsid w:val="00B05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hyperlink" Target="https://cdn.skoda-storyboard.com/2026/10/dal4644_result_72362b68_075316dc.jpg"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cdn.skoda-storyboard.com/2026/10/dsf5936-1_a018d282_c3352833.jpg" TargetMode="External"/><Relationship Id="rId7" Type="http://schemas.openxmlformats.org/officeDocument/2006/relationships/hyperlink" Target="mailto:zuzana.kubikova2@skoda-auto.sk" TargetMode="External"/><Relationship Id="rId12" Type="http://schemas.openxmlformats.org/officeDocument/2006/relationships/hyperlink" Target="https://vimeo.com/1237158593?share=copy&amp;fl=sv&amp;fe=ci" TargetMode="External"/><Relationship Id="rId17" Type="http://schemas.openxmlformats.org/officeDocument/2006/relationships/oleObject" Target="embeddings/oleObject2.bin"/><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image" Target="media/image5.png"/><Relationship Id="rId20" Type="http://schemas.openxmlformats.org/officeDocument/2006/relationships/oleObject" Target="embeddings/oleObject3.bin"/><Relationship Id="rId1" Type="http://schemas.openxmlformats.org/officeDocument/2006/relationships/styles" Target="styles.xml"/><Relationship Id="rId6" Type="http://schemas.openxmlformats.org/officeDocument/2006/relationships/hyperlink" Target="mailto:printables.com/@Skoda" TargetMode="Externa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vimeo.com/1237158593?share=copy&amp;fl=sv&amp;fe=ci" TargetMode="External"/><Relationship Id="rId23" Type="http://schemas.openxmlformats.org/officeDocument/2006/relationships/footer" Target="footer1.xml"/><Relationship Id="rId10" Type="http://schemas.openxmlformats.org/officeDocument/2006/relationships/hyperlink" Target="https://www.facebook.com/SkodaAutoSK" TargetMode="External"/><Relationship Id="rId19" Type="http://schemas.openxmlformats.org/officeDocument/2006/relationships/image" Target="media/image6.pn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oleObject" Target="embeddings/oleObject1.bin"/><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ŠKODA A4">
  <a:themeElements>
    <a:clrScheme name="ŠKODA A4">
      <a:dk1>
        <a:srgbClr val="000000"/>
      </a:dk1>
      <a:lt1>
        <a:srgbClr val="FFFFFF"/>
      </a:lt1>
      <a:dk2>
        <a:srgbClr val="A7A7A7"/>
      </a:dk2>
      <a:lt2>
        <a:srgbClr val="535353"/>
      </a:lt2>
      <a:accent1>
        <a:srgbClr val="DCDCDC"/>
      </a:accent1>
      <a:accent2>
        <a:srgbClr val="BEBEBE"/>
      </a:accent2>
      <a:accent3>
        <a:srgbClr val="6E6E6E"/>
      </a:accent3>
      <a:accent4>
        <a:srgbClr val="DBEED5"/>
      </a:accent4>
      <a:accent5>
        <a:srgbClr val="81C26D"/>
      </a:accent5>
      <a:accent6>
        <a:srgbClr val="4BA82E"/>
      </a:accent6>
      <a:hlink>
        <a:srgbClr val="0000FF"/>
      </a:hlink>
      <a:folHlink>
        <a:srgbClr val="FF00FF"/>
      </a:folHlink>
    </a:clrScheme>
    <a:fontScheme name="ŠKODA A4">
      <a:majorFont>
        <a:latin typeface="Helvetica Neue"/>
        <a:ea typeface="Helvetica Neue"/>
        <a:cs typeface="Helvetica Neue"/>
      </a:majorFont>
      <a:minorFont>
        <a:latin typeface="Helvetica Neue"/>
        <a:ea typeface="Helvetica Neue"/>
        <a:cs typeface="Helvetica Neue"/>
      </a:minorFont>
    </a:fontScheme>
    <a:fmtScheme name="ŠKODA A4">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b1c9b508-7c6e-42bd-bedf-808292653d6c}" enabled="1" method="Standard" siteId="{2882be50-2012-4d88-ac86-544124e120c8}" contentBits="3" removed="0"/>
</clbl:labelList>
</file>

<file path=docProps/app.xml><?xml version="1.0" encoding="utf-8"?>
<Properties xmlns="http://schemas.openxmlformats.org/officeDocument/2006/extended-properties" xmlns:vt="http://schemas.openxmlformats.org/officeDocument/2006/docPropsVTypes">
  <Template>Normal</Template>
  <TotalTime>6</TotalTime>
  <Pages>4</Pages>
  <Words>1051</Words>
  <Characters>5994</Characters>
  <Application>Microsoft Office Word</Application>
  <DocSecurity>0</DocSecurity>
  <Lines>49</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Kubikova, Zuzana 2 (SAS V)</dc:creator>
  <cp:lastModifiedBy>Michal Racko [PR CLINIC]</cp:lastModifiedBy>
  <cp:revision>2</cp:revision>
  <dcterms:created xsi:type="dcterms:W3CDTF">2026-10-19T09:46:00Z</dcterms:created>
  <dcterms:modified xsi:type="dcterms:W3CDTF">2026-10-19T09:46:00Z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36adadc3,19a0f499,12be0601</vt:lpwstr>
  </property>
  <property fmtid="{D5CDD505-2E9C-101B-9397-08002B2CF9AE}" pid="3" name="ClassificationContentMarkingFooterFontProps">
    <vt:lpwstr>#000000,8,Arial</vt:lpwstr>
  </property>
  <property fmtid="{D5CDD505-2E9C-101B-9397-08002B2CF9AE}" pid="4" name="ClassificationContentMarkingFooterText">
    <vt:lpwstr>INTERNAL</vt:lpwstr>
  </property>
</Properties>
</file>